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8BF" w:rsidRDefault="005E08BF">
      <w:pPr>
        <w:pStyle w:val="ConsPlusTitlePage"/>
      </w:pPr>
      <w:r>
        <w:t xml:space="preserve">Документ предоставлен </w:t>
      </w:r>
      <w:hyperlink r:id="rId4">
        <w:r>
          <w:rPr>
            <w:color w:val="0000FF"/>
          </w:rPr>
          <w:t>КонсультантПлюс</w:t>
        </w:r>
      </w:hyperlink>
      <w:r>
        <w:br/>
      </w:r>
    </w:p>
    <w:p w:rsidR="005E08BF" w:rsidRDefault="005E08BF">
      <w:pPr>
        <w:pStyle w:val="ConsPlusNormal"/>
        <w:ind w:firstLine="540"/>
        <w:jc w:val="both"/>
        <w:outlineLvl w:val="0"/>
      </w:pPr>
    </w:p>
    <w:p w:rsidR="005E08BF" w:rsidRDefault="005E08BF">
      <w:pPr>
        <w:pStyle w:val="ConsPlusTitle"/>
        <w:jc w:val="center"/>
        <w:outlineLvl w:val="0"/>
      </w:pPr>
      <w:r>
        <w:t>СУДЕБНЫЙ ДЕПАРТАМЕНТ ПРИ ВЕРХОВНОМ СУДЕ</w:t>
      </w:r>
    </w:p>
    <w:p w:rsidR="005E08BF" w:rsidRDefault="005E08BF">
      <w:pPr>
        <w:pStyle w:val="ConsPlusTitle"/>
        <w:jc w:val="center"/>
      </w:pPr>
      <w:r>
        <w:t>РОССИЙСКОЙ ФЕДЕРАЦИИ</w:t>
      </w:r>
    </w:p>
    <w:p w:rsidR="005E08BF" w:rsidRDefault="005E08BF">
      <w:pPr>
        <w:pStyle w:val="ConsPlusTitle"/>
        <w:jc w:val="center"/>
      </w:pPr>
    </w:p>
    <w:p w:rsidR="005E08BF" w:rsidRDefault="005E08BF">
      <w:pPr>
        <w:pStyle w:val="ConsPlusTitle"/>
        <w:jc w:val="center"/>
      </w:pPr>
      <w:r>
        <w:t>ПРИКАЗ</w:t>
      </w:r>
    </w:p>
    <w:p w:rsidR="005E08BF" w:rsidRDefault="005E08BF">
      <w:pPr>
        <w:pStyle w:val="ConsPlusTitle"/>
        <w:jc w:val="center"/>
      </w:pPr>
      <w:r>
        <w:t>от 17 марта 2014 г. N 52</w:t>
      </w:r>
    </w:p>
    <w:p w:rsidR="005E08BF" w:rsidRDefault="005E08BF">
      <w:pPr>
        <w:pStyle w:val="ConsPlusTitle"/>
        <w:jc w:val="center"/>
      </w:pPr>
    </w:p>
    <w:p w:rsidR="005E08BF" w:rsidRDefault="005E08BF">
      <w:pPr>
        <w:pStyle w:val="ConsPlusTitle"/>
        <w:jc w:val="center"/>
      </w:pPr>
      <w:r>
        <w:t>ОБ УТВЕРЖДЕНИИ ПОЛОЖЕНИЯ ОБ ОРГАНИЗАЦИИ ЭКСПЛУАТАЦИИ</w:t>
      </w:r>
    </w:p>
    <w:p w:rsidR="005E08BF" w:rsidRDefault="005E08BF">
      <w:pPr>
        <w:pStyle w:val="ConsPlusTitle"/>
        <w:jc w:val="center"/>
      </w:pPr>
      <w:r>
        <w:t>ГОСУДАРСТВЕННОЙ АВТОМАТИЗИРОВАННОЙ СИСТЕМЫ РОССИЙСКОЙ</w:t>
      </w:r>
    </w:p>
    <w:p w:rsidR="005E08BF" w:rsidRDefault="005E08BF">
      <w:pPr>
        <w:pStyle w:val="ConsPlusTitle"/>
        <w:jc w:val="center"/>
      </w:pPr>
      <w:r>
        <w:t>ФЕДЕРАЦИИ "ПРАВОСУДИЕ"</w:t>
      </w:r>
    </w:p>
    <w:p w:rsidR="005E08BF" w:rsidRDefault="005E08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08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08BF" w:rsidRDefault="005E08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08BF" w:rsidRDefault="005E08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08BF" w:rsidRDefault="005E08BF">
            <w:pPr>
              <w:pStyle w:val="ConsPlusNormal"/>
              <w:jc w:val="center"/>
            </w:pPr>
            <w:r>
              <w:rPr>
                <w:color w:val="392C69"/>
              </w:rPr>
              <w:t>Список изменяющих документов</w:t>
            </w:r>
          </w:p>
          <w:p w:rsidR="005E08BF" w:rsidRDefault="005E08BF">
            <w:pPr>
              <w:pStyle w:val="ConsPlusNormal"/>
              <w:jc w:val="center"/>
            </w:pPr>
            <w:r>
              <w:rPr>
                <w:color w:val="392C69"/>
              </w:rPr>
              <w:t xml:space="preserve">(в ред. </w:t>
            </w:r>
            <w:hyperlink r:id="rId5">
              <w:r>
                <w:rPr>
                  <w:color w:val="0000FF"/>
                </w:rPr>
                <w:t>Приказа</w:t>
              </w:r>
            </w:hyperlink>
            <w:r>
              <w:rPr>
                <w:color w:val="392C69"/>
              </w:rPr>
              <w:t xml:space="preserve"> Судебного департамента при Верховном Суде РФ</w:t>
            </w:r>
          </w:p>
          <w:p w:rsidR="005E08BF" w:rsidRDefault="005E08BF">
            <w:pPr>
              <w:pStyle w:val="ConsPlusNormal"/>
              <w:jc w:val="center"/>
            </w:pPr>
            <w:r>
              <w:rPr>
                <w:color w:val="392C69"/>
              </w:rPr>
              <w:t>от 11.06.2024 N 137)</w:t>
            </w:r>
          </w:p>
        </w:tc>
        <w:tc>
          <w:tcPr>
            <w:tcW w:w="113" w:type="dxa"/>
            <w:tcBorders>
              <w:top w:val="nil"/>
              <w:left w:val="nil"/>
              <w:bottom w:val="nil"/>
              <w:right w:val="nil"/>
            </w:tcBorders>
            <w:shd w:val="clear" w:color="auto" w:fill="F4F3F8"/>
            <w:tcMar>
              <w:top w:w="0" w:type="dxa"/>
              <w:left w:w="0" w:type="dxa"/>
              <w:bottom w:w="0" w:type="dxa"/>
              <w:right w:w="0" w:type="dxa"/>
            </w:tcMar>
          </w:tcPr>
          <w:p w:rsidR="005E08BF" w:rsidRDefault="005E08BF">
            <w:pPr>
              <w:pStyle w:val="ConsPlusNormal"/>
            </w:pPr>
          </w:p>
        </w:tc>
      </w:tr>
    </w:tbl>
    <w:p w:rsidR="005E08BF" w:rsidRDefault="005E08BF">
      <w:pPr>
        <w:pStyle w:val="ConsPlusNormal"/>
        <w:jc w:val="center"/>
      </w:pPr>
    </w:p>
    <w:p w:rsidR="005E08BF" w:rsidRDefault="005E08BF">
      <w:pPr>
        <w:pStyle w:val="ConsPlusNormal"/>
        <w:ind w:firstLine="540"/>
        <w:jc w:val="both"/>
      </w:pPr>
      <w:r>
        <w:t>В целях осуществления мероприятий по обеспечению эксплуатации комплексов средств автоматизации Государственной автоматизированной системы Российской Федерации "Правосудие" федеральных судов общей юрисдикции и управлений (отделов) Судебного департамента в субъектах Российской Федерации, а также своевременной и качественной подготовки отчетной документации приказываю:</w:t>
      </w:r>
    </w:p>
    <w:p w:rsidR="005E08BF" w:rsidRDefault="005E08BF">
      <w:pPr>
        <w:pStyle w:val="ConsPlusNormal"/>
        <w:spacing w:before="220"/>
        <w:ind w:firstLine="540"/>
        <w:jc w:val="both"/>
      </w:pPr>
      <w:r>
        <w:t xml:space="preserve">1. Утвердить прилагаемое </w:t>
      </w:r>
      <w:hyperlink w:anchor="P34">
        <w:r>
          <w:rPr>
            <w:color w:val="0000FF"/>
          </w:rPr>
          <w:t>Положение</w:t>
        </w:r>
      </w:hyperlink>
      <w:r>
        <w:t xml:space="preserve"> об организации эксплуатации Государственной автоматизированной системы Российской Федерации "Правосудие" (далее - Положение).</w:t>
      </w:r>
    </w:p>
    <w:p w:rsidR="005E08BF" w:rsidRDefault="005E08BF">
      <w:pPr>
        <w:pStyle w:val="ConsPlusNormal"/>
        <w:spacing w:before="220"/>
        <w:ind w:firstLine="540"/>
        <w:jc w:val="both"/>
      </w:pPr>
      <w:r>
        <w:t xml:space="preserve">2. Председателям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районных судов и гарнизонных военных судов, начальникам управлений (отделов) Судебного департамента в субъектах Российской Федерации обеспечивать эксплуатацию комплексов средств автоматизации Государственной автоматизированной системы Российской Федерации "Правосудие" в соответствии с утвержденным </w:t>
      </w:r>
      <w:hyperlink w:anchor="P34">
        <w:r>
          <w:rPr>
            <w:color w:val="0000FF"/>
          </w:rPr>
          <w:t>Положением</w:t>
        </w:r>
      </w:hyperlink>
      <w:r>
        <w:t>.</w:t>
      </w:r>
    </w:p>
    <w:p w:rsidR="005E08BF" w:rsidRDefault="005E08BF">
      <w:pPr>
        <w:pStyle w:val="ConsPlusNormal"/>
        <w:spacing w:before="220"/>
        <w:ind w:firstLine="540"/>
        <w:jc w:val="both"/>
      </w:pPr>
      <w:r>
        <w:t xml:space="preserve">3. Признать утратившим силу </w:t>
      </w:r>
      <w:hyperlink r:id="rId6">
        <w:r>
          <w:rPr>
            <w:color w:val="0000FF"/>
          </w:rPr>
          <w:t>Положение</w:t>
        </w:r>
      </w:hyperlink>
      <w:r>
        <w:t xml:space="preserve"> об организации и порядке обеспечения функционирования комплексов средств автоматизации Государственной автоматизированной системы Российской Федерации "Правосудие", утвержденное Приказом Судебного департамента при Верховном Суде Российской Федерации от 16 сентября 2010 г. N 197 "Об утверждении Положения об организации и порядке обеспечения функционирования комплексов средств автоматизации Государственной автоматизированной системы Российской Федерации "Правосудие".</w:t>
      </w:r>
    </w:p>
    <w:p w:rsidR="005E08BF" w:rsidRDefault="005E08BF">
      <w:pPr>
        <w:pStyle w:val="ConsPlusNormal"/>
        <w:spacing w:before="220"/>
        <w:ind w:firstLine="540"/>
        <w:jc w:val="both"/>
      </w:pPr>
      <w:r>
        <w:t>4.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Шанину Т.Е.</w:t>
      </w:r>
    </w:p>
    <w:p w:rsidR="005E08BF" w:rsidRDefault="005E08BF">
      <w:pPr>
        <w:pStyle w:val="ConsPlusNormal"/>
        <w:ind w:firstLine="540"/>
        <w:jc w:val="both"/>
      </w:pPr>
    </w:p>
    <w:p w:rsidR="005E08BF" w:rsidRDefault="005E08BF">
      <w:pPr>
        <w:pStyle w:val="ConsPlusNormal"/>
        <w:jc w:val="right"/>
      </w:pPr>
      <w:r>
        <w:t>Генеральный директор</w:t>
      </w:r>
    </w:p>
    <w:p w:rsidR="005E08BF" w:rsidRDefault="005E08BF">
      <w:pPr>
        <w:pStyle w:val="ConsPlusNormal"/>
        <w:jc w:val="right"/>
      </w:pPr>
      <w:r>
        <w:t>А.В.ГУСЕВ</w:t>
      </w:r>
    </w:p>
    <w:p w:rsidR="005E08BF" w:rsidRDefault="005E08BF">
      <w:pPr>
        <w:pStyle w:val="ConsPlusNormal"/>
        <w:jc w:val="right"/>
      </w:pPr>
    </w:p>
    <w:p w:rsidR="005E08BF" w:rsidRDefault="005E08BF">
      <w:pPr>
        <w:pStyle w:val="ConsPlusNormal"/>
        <w:jc w:val="right"/>
      </w:pPr>
    </w:p>
    <w:p w:rsidR="005E08BF" w:rsidRDefault="005E08BF">
      <w:pPr>
        <w:pStyle w:val="ConsPlusNormal"/>
        <w:jc w:val="right"/>
      </w:pPr>
    </w:p>
    <w:p w:rsidR="005E08BF" w:rsidRDefault="005E08BF">
      <w:pPr>
        <w:pStyle w:val="ConsPlusNormal"/>
        <w:jc w:val="right"/>
      </w:pPr>
    </w:p>
    <w:p w:rsidR="005E08BF" w:rsidRDefault="005E08BF">
      <w:pPr>
        <w:pStyle w:val="ConsPlusNormal"/>
        <w:jc w:val="right"/>
      </w:pPr>
    </w:p>
    <w:p w:rsidR="005E08BF" w:rsidRDefault="005E08BF">
      <w:pPr>
        <w:pStyle w:val="ConsPlusNormal"/>
        <w:jc w:val="right"/>
        <w:outlineLvl w:val="0"/>
      </w:pPr>
      <w:r>
        <w:t>Утверждено</w:t>
      </w:r>
    </w:p>
    <w:p w:rsidR="005E08BF" w:rsidRDefault="005E08BF">
      <w:pPr>
        <w:pStyle w:val="ConsPlusNormal"/>
        <w:jc w:val="right"/>
      </w:pPr>
      <w:r>
        <w:t>Приказом</w:t>
      </w:r>
    </w:p>
    <w:p w:rsidR="005E08BF" w:rsidRDefault="005E08BF">
      <w:pPr>
        <w:pStyle w:val="ConsPlusNormal"/>
        <w:jc w:val="right"/>
      </w:pPr>
      <w:r>
        <w:t>Судебного департамента</w:t>
      </w:r>
    </w:p>
    <w:p w:rsidR="005E08BF" w:rsidRDefault="005E08BF">
      <w:pPr>
        <w:pStyle w:val="ConsPlusNormal"/>
        <w:jc w:val="right"/>
      </w:pPr>
      <w:r>
        <w:lastRenderedPageBreak/>
        <w:t>при Верховном Суде</w:t>
      </w:r>
    </w:p>
    <w:p w:rsidR="005E08BF" w:rsidRDefault="005E08BF">
      <w:pPr>
        <w:pStyle w:val="ConsPlusNormal"/>
        <w:jc w:val="right"/>
      </w:pPr>
      <w:r>
        <w:t>Российской Федерации</w:t>
      </w:r>
    </w:p>
    <w:p w:rsidR="005E08BF" w:rsidRDefault="005E08BF">
      <w:pPr>
        <w:pStyle w:val="ConsPlusNormal"/>
        <w:jc w:val="right"/>
      </w:pPr>
      <w:r>
        <w:t>от 17 марта 2014 г. N 52</w:t>
      </w:r>
    </w:p>
    <w:p w:rsidR="005E08BF" w:rsidRDefault="005E08BF">
      <w:pPr>
        <w:pStyle w:val="ConsPlusNormal"/>
        <w:ind w:firstLine="540"/>
        <w:jc w:val="both"/>
      </w:pPr>
    </w:p>
    <w:p w:rsidR="005E08BF" w:rsidRDefault="005E08BF">
      <w:pPr>
        <w:pStyle w:val="ConsPlusTitle"/>
        <w:jc w:val="center"/>
      </w:pPr>
      <w:bookmarkStart w:id="0" w:name="P34"/>
      <w:bookmarkEnd w:id="0"/>
      <w:r>
        <w:t>ПОЛОЖЕНИЕ</w:t>
      </w:r>
    </w:p>
    <w:p w:rsidR="005E08BF" w:rsidRDefault="005E08BF">
      <w:pPr>
        <w:pStyle w:val="ConsPlusTitle"/>
        <w:jc w:val="center"/>
      </w:pPr>
      <w:r>
        <w:t>ОБ ОРГАНИЗАЦИИ ЭКСПЛУАТАЦИИ ГОСУДАРСТВЕННОЙ</w:t>
      </w:r>
    </w:p>
    <w:p w:rsidR="005E08BF" w:rsidRDefault="005E08BF">
      <w:pPr>
        <w:pStyle w:val="ConsPlusTitle"/>
        <w:jc w:val="center"/>
      </w:pPr>
      <w:r>
        <w:t>АВТОМАТИЗИРОВАННОЙ СИСТЕМЫ РОССИЙСКОЙ ФЕДЕРАЦИИ "ПРАВОСУДИЕ"</w:t>
      </w:r>
    </w:p>
    <w:p w:rsidR="005E08BF" w:rsidRDefault="005E08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08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08BF" w:rsidRDefault="005E08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08BF" w:rsidRDefault="005E08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08BF" w:rsidRDefault="005E08BF">
            <w:pPr>
              <w:pStyle w:val="ConsPlusNormal"/>
              <w:jc w:val="center"/>
            </w:pPr>
            <w:r>
              <w:rPr>
                <w:color w:val="392C69"/>
              </w:rPr>
              <w:t>Список изменяющих документов</w:t>
            </w:r>
          </w:p>
          <w:p w:rsidR="005E08BF" w:rsidRDefault="005E08BF">
            <w:pPr>
              <w:pStyle w:val="ConsPlusNormal"/>
              <w:jc w:val="center"/>
            </w:pPr>
            <w:r>
              <w:rPr>
                <w:color w:val="392C69"/>
              </w:rPr>
              <w:t xml:space="preserve">(в ред. </w:t>
            </w:r>
            <w:hyperlink r:id="rId7">
              <w:r>
                <w:rPr>
                  <w:color w:val="0000FF"/>
                </w:rPr>
                <w:t>Приказа</w:t>
              </w:r>
            </w:hyperlink>
            <w:r>
              <w:rPr>
                <w:color w:val="392C69"/>
              </w:rPr>
              <w:t xml:space="preserve"> Судебного департамента при Верховном Суде РФ</w:t>
            </w:r>
          </w:p>
          <w:p w:rsidR="005E08BF" w:rsidRDefault="005E08BF">
            <w:pPr>
              <w:pStyle w:val="ConsPlusNormal"/>
              <w:jc w:val="center"/>
            </w:pPr>
            <w:r>
              <w:rPr>
                <w:color w:val="392C69"/>
              </w:rPr>
              <w:t>от 11.06.2024 N 137)</w:t>
            </w:r>
          </w:p>
        </w:tc>
        <w:tc>
          <w:tcPr>
            <w:tcW w:w="113" w:type="dxa"/>
            <w:tcBorders>
              <w:top w:val="nil"/>
              <w:left w:val="nil"/>
              <w:bottom w:val="nil"/>
              <w:right w:val="nil"/>
            </w:tcBorders>
            <w:shd w:val="clear" w:color="auto" w:fill="F4F3F8"/>
            <w:tcMar>
              <w:top w:w="0" w:type="dxa"/>
              <w:left w:w="0" w:type="dxa"/>
              <w:bottom w:w="0" w:type="dxa"/>
              <w:right w:w="0" w:type="dxa"/>
            </w:tcMar>
          </w:tcPr>
          <w:p w:rsidR="005E08BF" w:rsidRDefault="005E08BF">
            <w:pPr>
              <w:pStyle w:val="ConsPlusNormal"/>
            </w:pPr>
          </w:p>
        </w:tc>
      </w:tr>
    </w:tbl>
    <w:p w:rsidR="005E08BF" w:rsidRDefault="005E08BF">
      <w:pPr>
        <w:pStyle w:val="ConsPlusNormal"/>
        <w:jc w:val="center"/>
      </w:pPr>
    </w:p>
    <w:p w:rsidR="005E08BF" w:rsidRDefault="005E08BF">
      <w:pPr>
        <w:pStyle w:val="ConsPlusTitle"/>
        <w:jc w:val="center"/>
        <w:outlineLvl w:val="1"/>
      </w:pPr>
      <w:r>
        <w:t>1. ОБЩИЕ ПОЛОЖЕНИЯ</w:t>
      </w:r>
    </w:p>
    <w:p w:rsidR="005E08BF" w:rsidRDefault="005E08BF">
      <w:pPr>
        <w:pStyle w:val="ConsPlusNormal"/>
        <w:jc w:val="center"/>
      </w:pPr>
    </w:p>
    <w:p w:rsidR="005E08BF" w:rsidRDefault="005E08BF">
      <w:pPr>
        <w:pStyle w:val="ConsPlusNormal"/>
        <w:ind w:firstLine="540"/>
        <w:jc w:val="both"/>
      </w:pPr>
      <w:r>
        <w:t>1.1. Настоящее Положение об организации эксплуатации Государственной автоматизированной системы Российской Федерации "Правосудие" (далее - Положение) определяет основные принципы организации мероприятий по обеспечению эксплуатации Государственной автоматизированной системы Российской Федерации "Правосудие" (далее - ГАС "Правосудие") и ее основных компонентов - комплексов средств автоматизации ГАС "Правосудие" (далее - КСА), созданных на объектах автоматизации ГАС "Правосудие".</w:t>
      </w:r>
    </w:p>
    <w:p w:rsidR="005E08BF" w:rsidRDefault="005E08BF">
      <w:pPr>
        <w:pStyle w:val="ConsPlusNormal"/>
        <w:spacing w:before="220"/>
        <w:ind w:firstLine="540"/>
        <w:jc w:val="both"/>
      </w:pPr>
      <w:r>
        <w:t>1.2. Настоящее Положение может не применяться или применяться с ограничениями на объектах ГАС "Правосудие", участвующих в опытных зонах по отработке технических решений. Состав опытных зон определяется Судебным департаментом при Верховном Суде Российской Федерации (далее - Судебный департамент).</w:t>
      </w:r>
    </w:p>
    <w:p w:rsidR="005E08BF" w:rsidRDefault="005E08BF">
      <w:pPr>
        <w:pStyle w:val="ConsPlusNormal"/>
        <w:spacing w:before="220"/>
        <w:ind w:firstLine="540"/>
        <w:jc w:val="both"/>
      </w:pPr>
      <w:r>
        <w:t>1.3. Обеспечение эксплуатации КСА объектов автоматизации ГАС "Правосудие" представляет собой совокупность организационных и технических мероприятий, направленных на поддержание в рабочем состоянии программных и технических средств, баз данных, классификаторов и справочников, иных информационных ресурсов, входящих в состав КСА, поддержку пользователей.</w:t>
      </w:r>
    </w:p>
    <w:p w:rsidR="005E08BF" w:rsidRDefault="005E08BF">
      <w:pPr>
        <w:pStyle w:val="ConsPlusNormal"/>
        <w:spacing w:before="220"/>
        <w:ind w:firstLine="540"/>
        <w:jc w:val="both"/>
      </w:pPr>
      <w:r>
        <w:t>1.4. Организация мероприятий по обеспечению эксплуатации ГАС "Правосудие" осуществляется федеральным государственным бюджетным учреждением "Информационно-аналитический центр поддержки ГАС "Правосудие" (далее - ФГБУ ИАЦ Судебного департамента) на основании государственного задания, формируемого и утверждаемого Судебным департаментом в установленном порядке.</w:t>
      </w:r>
    </w:p>
    <w:p w:rsidR="005E08BF" w:rsidRDefault="005E08BF">
      <w:pPr>
        <w:pStyle w:val="ConsPlusNormal"/>
        <w:spacing w:before="220"/>
        <w:ind w:firstLine="540"/>
        <w:jc w:val="both"/>
      </w:pPr>
      <w:r>
        <w:t>1.5. Основой организационной структуры по практическому осуществлению мероприятий, направленных на обеспечение эксплуатации КСА, является Служба главного инженера ГАС "Правосудие" (далее - СГИ), входящая в состав ФГБУ ИАЦ Судебного департамента и возглавляемая главным инженером ГАС "Правосудие". СГИ действует в соответствии с Положением о Службе главного инженера ГАС "Правосудие".</w:t>
      </w:r>
    </w:p>
    <w:p w:rsidR="005E08BF" w:rsidRDefault="005E08BF">
      <w:pPr>
        <w:pStyle w:val="ConsPlusNormal"/>
        <w:spacing w:before="220"/>
        <w:ind w:firstLine="540"/>
        <w:jc w:val="both"/>
      </w:pPr>
      <w:r>
        <w:t>1.6. Мероприятия по обеспечению эксплуатации КСА объектов автоматизации ГАС "Правосудие" осуществляются ФГБУ ИАЦ Судебного департамента в рамках государственного задания непосредственно собственными силами и силами своих региональных подразделений - филиалов, создаваемых в субъектах Российской Федерации.</w:t>
      </w:r>
    </w:p>
    <w:p w:rsidR="005E08BF" w:rsidRDefault="005E08BF">
      <w:pPr>
        <w:pStyle w:val="ConsPlusNormal"/>
        <w:spacing w:before="220"/>
        <w:ind w:firstLine="540"/>
        <w:jc w:val="both"/>
      </w:pPr>
      <w:r>
        <w:t>В тех субъектах Российской Федерации, где отсутствуют филиалы ФГБУ ИАЦ Судебного департамента, для выполнения работ могут привлекаться подрядные организации в установленном законодательством Российской Федерации порядке.</w:t>
      </w:r>
    </w:p>
    <w:p w:rsidR="005E08BF" w:rsidRDefault="005E08BF">
      <w:pPr>
        <w:pStyle w:val="ConsPlusNormal"/>
        <w:ind w:firstLine="540"/>
        <w:jc w:val="both"/>
      </w:pPr>
    </w:p>
    <w:p w:rsidR="005E08BF" w:rsidRDefault="005E08BF">
      <w:pPr>
        <w:pStyle w:val="ConsPlusTitle"/>
        <w:jc w:val="center"/>
        <w:outlineLvl w:val="1"/>
      </w:pPr>
      <w:r>
        <w:t>2. ИСПОЛЬЗУЕМЫЕ ТЕРМИНЫ И ОПРЕДЕЛЕНИЯ</w:t>
      </w:r>
    </w:p>
    <w:p w:rsidR="005E08BF" w:rsidRDefault="005E08BF">
      <w:pPr>
        <w:pStyle w:val="ConsPlusNormal"/>
        <w:ind w:firstLine="540"/>
        <w:jc w:val="both"/>
      </w:pPr>
    </w:p>
    <w:p w:rsidR="005E08BF" w:rsidRDefault="005E08BF">
      <w:pPr>
        <w:pStyle w:val="ConsPlusNormal"/>
        <w:ind w:firstLine="540"/>
        <w:jc w:val="both"/>
      </w:pPr>
      <w:r>
        <w:lastRenderedPageBreak/>
        <w:t>2.1. ГАС "Правосудие" - Государственная автоматизированная система Российской Федерации "Правосудие", представляющая собой территориально распределенную автоматизированную информационную систему, предназначенную для формирования единого информационного пространства федеральных судов общей юрисдикции, органов судейского сообщества, органов системы Судебного департамента.</w:t>
      </w:r>
    </w:p>
    <w:p w:rsidR="005E08BF" w:rsidRDefault="005E08BF">
      <w:pPr>
        <w:pStyle w:val="ConsPlusNormal"/>
        <w:spacing w:before="220"/>
        <w:ind w:firstLine="540"/>
        <w:jc w:val="both"/>
      </w:pPr>
      <w:r>
        <w:t>2.2. Подсистема ГАС "Правосудие" - компонент системы, выполняющий определенную совокупность функций. Подсистемы объединены общесистемными правилами и связями ГАС "Правосудие".</w:t>
      </w:r>
    </w:p>
    <w:p w:rsidR="005E08BF" w:rsidRDefault="005E08BF">
      <w:pPr>
        <w:pStyle w:val="ConsPlusNormal"/>
        <w:spacing w:before="220"/>
        <w:ind w:firstLine="540"/>
        <w:jc w:val="both"/>
      </w:pPr>
      <w:r>
        <w:t xml:space="preserve">Перечень подсистем ГАС "Правосудие" с входящими в них программными изделиями определяется документом "Схема деления системы (структурная) ИРЦВ.42 5500 9.077.Е1.2" и приведен в </w:t>
      </w:r>
      <w:hyperlink w:anchor="P324">
        <w:r>
          <w:rPr>
            <w:color w:val="0000FF"/>
          </w:rPr>
          <w:t>Приложении N 1</w:t>
        </w:r>
      </w:hyperlink>
      <w:r>
        <w:t xml:space="preserve"> к настоящему Положению.</w:t>
      </w:r>
    </w:p>
    <w:p w:rsidR="005E08BF" w:rsidRDefault="005E08BF">
      <w:pPr>
        <w:pStyle w:val="ConsPlusNormal"/>
        <w:spacing w:before="220"/>
        <w:ind w:firstLine="540"/>
        <w:jc w:val="both"/>
      </w:pPr>
      <w:r>
        <w:t>2.3. Объекты автоматизации (далее - ОА) ГАС "Правосудие":</w:t>
      </w:r>
    </w:p>
    <w:p w:rsidR="005E08BF" w:rsidRDefault="005E08BF">
      <w:pPr>
        <w:pStyle w:val="ConsPlusNormal"/>
        <w:spacing w:before="220"/>
        <w:ind w:firstLine="540"/>
        <w:jc w:val="both"/>
      </w:pPr>
      <w:r>
        <w:t>ССРФ - верховные суды республик, краевые и областные суды, суды городов федерального значения, суды автономной области и автономных округов;</w:t>
      </w:r>
    </w:p>
    <w:p w:rsidR="005E08BF" w:rsidRDefault="005E08BF">
      <w:pPr>
        <w:pStyle w:val="ConsPlusNormal"/>
        <w:spacing w:before="220"/>
        <w:ind w:firstLine="540"/>
        <w:jc w:val="both"/>
      </w:pPr>
      <w:r>
        <w:t>ОВС - окружные (флотские) военные суды;</w:t>
      </w:r>
    </w:p>
    <w:p w:rsidR="005E08BF" w:rsidRDefault="005E08BF">
      <w:pPr>
        <w:pStyle w:val="ConsPlusNormal"/>
        <w:spacing w:before="220"/>
        <w:ind w:firstLine="540"/>
        <w:jc w:val="both"/>
      </w:pPr>
      <w:r>
        <w:t>РС - районные (городские) суды;</w:t>
      </w:r>
    </w:p>
    <w:p w:rsidR="005E08BF" w:rsidRDefault="005E08BF">
      <w:pPr>
        <w:pStyle w:val="ConsPlusNormal"/>
        <w:spacing w:before="220"/>
        <w:ind w:firstLine="540"/>
        <w:jc w:val="both"/>
      </w:pPr>
      <w:r>
        <w:t>ГВС - гарнизонные военные суды;</w:t>
      </w:r>
    </w:p>
    <w:p w:rsidR="005E08BF" w:rsidRDefault="005E08BF">
      <w:pPr>
        <w:pStyle w:val="ConsPlusNormal"/>
        <w:spacing w:before="220"/>
        <w:ind w:firstLine="540"/>
        <w:jc w:val="both"/>
      </w:pPr>
      <w:r>
        <w:t>СС - Совет судей Российской Федерации;</w:t>
      </w:r>
    </w:p>
    <w:p w:rsidR="005E08BF" w:rsidRDefault="005E08BF">
      <w:pPr>
        <w:pStyle w:val="ConsPlusNormal"/>
        <w:spacing w:before="220"/>
        <w:ind w:firstLine="540"/>
        <w:jc w:val="both"/>
      </w:pPr>
      <w:r>
        <w:t>ВККС - Высшая квалификационная коллегия судей Российской Федерации;</w:t>
      </w:r>
    </w:p>
    <w:p w:rsidR="005E08BF" w:rsidRDefault="005E08BF">
      <w:pPr>
        <w:pStyle w:val="ConsPlusNormal"/>
        <w:spacing w:before="220"/>
        <w:ind w:firstLine="540"/>
        <w:jc w:val="both"/>
      </w:pPr>
      <w:r>
        <w:t>ВЭК - Высшая экзаменационная комиссия по приему квалификационного экзамена на должность судьи;</w:t>
      </w:r>
    </w:p>
    <w:p w:rsidR="005E08BF" w:rsidRDefault="005E08BF">
      <w:pPr>
        <w:pStyle w:val="ConsPlusNormal"/>
        <w:spacing w:before="220"/>
        <w:ind w:firstLine="540"/>
        <w:jc w:val="both"/>
      </w:pPr>
      <w:r>
        <w:t>Судебный департамент - Судебный департамент при Верховном Суде Российской Федерации;</w:t>
      </w:r>
    </w:p>
    <w:p w:rsidR="005E08BF" w:rsidRDefault="005E08BF">
      <w:pPr>
        <w:pStyle w:val="ConsPlusNormal"/>
        <w:spacing w:before="220"/>
        <w:ind w:firstLine="540"/>
        <w:jc w:val="both"/>
      </w:pPr>
      <w:r>
        <w:t>РОСД - региональные органы Судебного департамента (управления (отделы) Судебного департамента в субъектах Российской Федерации);</w:t>
      </w:r>
    </w:p>
    <w:p w:rsidR="005E08BF" w:rsidRDefault="005E08BF">
      <w:pPr>
        <w:pStyle w:val="ConsPlusNormal"/>
        <w:spacing w:before="220"/>
        <w:ind w:firstLine="540"/>
        <w:jc w:val="both"/>
      </w:pPr>
      <w:r>
        <w:t>ФГБУ ИАЦ Судебного департамента, его филиалы.</w:t>
      </w:r>
    </w:p>
    <w:p w:rsidR="005E08BF" w:rsidRDefault="005E08BF">
      <w:pPr>
        <w:pStyle w:val="ConsPlusNormal"/>
        <w:spacing w:before="220"/>
        <w:ind w:firstLine="540"/>
        <w:jc w:val="both"/>
      </w:pPr>
      <w:bookmarkStart w:id="1" w:name="P67"/>
      <w:bookmarkEnd w:id="1"/>
      <w:r>
        <w:t>2.4. КСА - комплекс средств автоматизации ГАС "Правосудие", представляющий собой совокупность взаимосвязанных технических, программных средств и информационного обеспечения, размещенных на объектах автоматизации и предназначенных для сбора, обработки, накопления, хранения, поиска и передачи информации по каналам связи ГАС "Правосудие".</w:t>
      </w:r>
    </w:p>
    <w:p w:rsidR="005E08BF" w:rsidRDefault="005E08BF">
      <w:pPr>
        <w:pStyle w:val="ConsPlusNormal"/>
        <w:spacing w:before="220"/>
        <w:ind w:firstLine="540"/>
        <w:jc w:val="both"/>
      </w:pPr>
      <w:r>
        <w:t>Согласно документу "Схема деления системы (структурная) ИРЦВ.42 5500 9.077.Е1.2" основными структурными элементами ГАС "Правосудие" являются (последние три цифры означают код типа КСА):</w:t>
      </w:r>
    </w:p>
    <w:p w:rsidR="005E08BF" w:rsidRDefault="005E08BF">
      <w:pPr>
        <w:pStyle w:val="ConsPlusNormal"/>
        <w:spacing w:before="220"/>
        <w:ind w:firstLine="540"/>
        <w:jc w:val="both"/>
      </w:pPr>
      <w:r>
        <w:t>КСА Судебного департамента ИРЦВ.42 5500 9.078;</w:t>
      </w:r>
    </w:p>
    <w:p w:rsidR="005E08BF" w:rsidRDefault="005E08BF">
      <w:pPr>
        <w:pStyle w:val="ConsPlusNormal"/>
        <w:spacing w:before="220"/>
        <w:ind w:firstLine="540"/>
        <w:jc w:val="both"/>
      </w:pPr>
      <w:r>
        <w:t>КСА ССРФ ИРЦВ.42 5500 9.080;</w:t>
      </w:r>
    </w:p>
    <w:p w:rsidR="005E08BF" w:rsidRDefault="005E08BF">
      <w:pPr>
        <w:pStyle w:val="ConsPlusNormal"/>
        <w:spacing w:before="220"/>
        <w:ind w:firstLine="540"/>
        <w:jc w:val="both"/>
      </w:pPr>
      <w:r>
        <w:t>КСА РОСД ИРЦВ.42 5500 9.079;</w:t>
      </w:r>
    </w:p>
    <w:p w:rsidR="005E08BF" w:rsidRDefault="005E08BF">
      <w:pPr>
        <w:pStyle w:val="ConsPlusNormal"/>
        <w:spacing w:before="220"/>
        <w:ind w:firstLine="540"/>
        <w:jc w:val="both"/>
      </w:pPr>
      <w:r>
        <w:t>КСА РС ИРЦВ.42 5500 9.081;</w:t>
      </w:r>
    </w:p>
    <w:p w:rsidR="005E08BF" w:rsidRDefault="005E08BF">
      <w:pPr>
        <w:pStyle w:val="ConsPlusNormal"/>
        <w:spacing w:before="220"/>
        <w:ind w:firstLine="540"/>
        <w:jc w:val="both"/>
      </w:pPr>
      <w:r>
        <w:t>КСА ОВС ИРЦВ.42 5500 9.082;</w:t>
      </w:r>
    </w:p>
    <w:p w:rsidR="005E08BF" w:rsidRDefault="005E08BF">
      <w:pPr>
        <w:pStyle w:val="ConsPlusNormal"/>
        <w:spacing w:before="220"/>
        <w:ind w:firstLine="540"/>
        <w:jc w:val="both"/>
      </w:pPr>
      <w:r>
        <w:lastRenderedPageBreak/>
        <w:t>КСА ГВС ИРЦВ.42 5500 9.083;</w:t>
      </w:r>
    </w:p>
    <w:p w:rsidR="005E08BF" w:rsidRDefault="005E08BF">
      <w:pPr>
        <w:pStyle w:val="ConsPlusNormal"/>
        <w:spacing w:before="220"/>
        <w:ind w:firstLine="540"/>
        <w:jc w:val="both"/>
      </w:pPr>
      <w:r>
        <w:t>КСА СС ИРЦВ.42 5500 9.104;</w:t>
      </w:r>
    </w:p>
    <w:p w:rsidR="005E08BF" w:rsidRDefault="005E08BF">
      <w:pPr>
        <w:pStyle w:val="ConsPlusNormal"/>
        <w:spacing w:before="220"/>
        <w:ind w:firstLine="540"/>
        <w:jc w:val="both"/>
      </w:pPr>
      <w:r>
        <w:t>КСА ВККС ИРЦВ.42 5500 9.105;</w:t>
      </w:r>
    </w:p>
    <w:p w:rsidR="005E08BF" w:rsidRDefault="005E08BF">
      <w:pPr>
        <w:pStyle w:val="ConsPlusNormal"/>
        <w:spacing w:before="220"/>
        <w:ind w:firstLine="540"/>
        <w:jc w:val="both"/>
      </w:pPr>
      <w:r>
        <w:t>КСА ВС ИРЦВ.42 5500 9.085 &lt;*&gt;.</w:t>
      </w:r>
    </w:p>
    <w:p w:rsidR="005E08BF" w:rsidRDefault="005E08BF">
      <w:pPr>
        <w:pStyle w:val="ConsPlusNormal"/>
        <w:spacing w:before="220"/>
        <w:ind w:firstLine="540"/>
        <w:jc w:val="both"/>
      </w:pPr>
      <w:r>
        <w:t>--------------------------------</w:t>
      </w:r>
    </w:p>
    <w:p w:rsidR="005E08BF" w:rsidRDefault="005E08BF">
      <w:pPr>
        <w:pStyle w:val="ConsPlusNormal"/>
        <w:spacing w:before="220"/>
        <w:ind w:firstLine="540"/>
        <w:jc w:val="both"/>
      </w:pPr>
      <w:r>
        <w:t>&lt;*&gt; КСА Верховного Суда Российской Федерации связан с ГАС "Правосудие" на уровне информационного взаимодействия.</w:t>
      </w:r>
    </w:p>
    <w:p w:rsidR="005E08BF" w:rsidRDefault="005E08BF">
      <w:pPr>
        <w:pStyle w:val="ConsPlusNormal"/>
        <w:ind w:firstLine="540"/>
        <w:jc w:val="both"/>
      </w:pPr>
    </w:p>
    <w:p w:rsidR="005E08BF" w:rsidRDefault="005E08BF">
      <w:pPr>
        <w:pStyle w:val="ConsPlusNormal"/>
        <w:ind w:firstLine="540"/>
        <w:jc w:val="both"/>
      </w:pPr>
      <w:r>
        <w:t>Структурный состав КСА каждого объекта автоматизации учитывается в формуляре (ФО) КСА, оформляемом по соответствующему документу ИРЦВ.42 5500 9.xxx.ФО (символы xxx означают код типа КСА).</w:t>
      </w:r>
    </w:p>
    <w:p w:rsidR="005E08BF" w:rsidRDefault="005E08BF">
      <w:pPr>
        <w:pStyle w:val="ConsPlusNormal"/>
        <w:spacing w:before="220"/>
        <w:ind w:firstLine="540"/>
        <w:jc w:val="both"/>
      </w:pPr>
      <w:r>
        <w:t>Состав программных и технических средств КСА учитывается в паспортах (ПС) на комплекты программных и технических средств, оформляемых в соответствии с документами ИРЦВ.466949.zzz ПС (символы zzz определяют вид паспорта соответствующего типа КСА).</w:t>
      </w:r>
    </w:p>
    <w:p w:rsidR="005E08BF" w:rsidRDefault="005E08BF">
      <w:pPr>
        <w:pStyle w:val="ConsPlusNormal"/>
        <w:spacing w:before="220"/>
        <w:ind w:firstLine="540"/>
        <w:jc w:val="both"/>
      </w:pPr>
      <w:r>
        <w:t>Для идентификации объектов автоматизации используется уникальный восьмисимвольный код, устанавливаемый по общесистемному справочнику "Судебные органы (суды)", формируемому в подсистеме "Организационное обеспечение". Код имеет структуру вида ЦЦССЦЦЦЦ, где Ц - цифра от 0 до 9, а СС - латинские буквы, означающие тип КСА на момент его ввода в действие (значения для фасеты СС определяются по общесистемному справочнику "Типы судебных органов", например: GV для ГВС, RS для районного суда).</w:t>
      </w:r>
    </w:p>
    <w:p w:rsidR="005E08BF" w:rsidRDefault="005E08BF">
      <w:pPr>
        <w:pStyle w:val="ConsPlusNormal"/>
        <w:spacing w:before="220"/>
        <w:ind w:firstLine="540"/>
        <w:jc w:val="both"/>
      </w:pPr>
      <w:bookmarkStart w:id="2" w:name="P84"/>
      <w:bookmarkEnd w:id="2"/>
      <w:r>
        <w:t>2.5. ПТС - программно-технические средства: совокупность программных средств и технических средств (далее - ТС) ГАС "Правосудие", входящих в состав КСА. Состав ТС в комплектности КСА указывается в паспорте комплекта ТС КСА.</w:t>
      </w:r>
    </w:p>
    <w:p w:rsidR="005E08BF" w:rsidRDefault="005E08BF">
      <w:pPr>
        <w:pStyle w:val="ConsPlusNormal"/>
        <w:spacing w:before="220"/>
        <w:ind w:firstLine="540"/>
        <w:jc w:val="both"/>
      </w:pPr>
      <w:r>
        <w:t>К ТС в составе системообразующего оборудования КСА относятся: серверное и активное сетевое оборудование, оборудование подсистем "Обеспечение безопасности информации", "Видеоконференцсвязь", "Связь и передача данных", "Судебное делопроизводство и статистика", "Отображение информации коллективного пользования" (далее - ПОИКП), в том числе: серверы, межсетевые экраны, комплексы аудиофиксации и аудиовидеофиксации хода судебных заседаний, комплексы скрытия свидетеля, информационные киоски и информационные табло из состава ПОИКП, средства видеоконференцсвязи, коммутаторы и маршрутизаторы.</w:t>
      </w:r>
    </w:p>
    <w:p w:rsidR="005E08BF" w:rsidRDefault="005E08BF">
      <w:pPr>
        <w:pStyle w:val="ConsPlusNormal"/>
        <w:spacing w:before="220"/>
        <w:ind w:firstLine="540"/>
        <w:jc w:val="both"/>
      </w:pPr>
      <w:r>
        <w:t>2.6. ОПО - общее программное обеспечение, представляющее собой совокупность проприетарных (защищенных патентами, лицензируемых) и свободно распространяемых программных средств общего назначения для управления вычислительными и информационными ресурсами КСА, создающими программную среду, которая обеспечивает функционирование и информационную безопасность ГАС "Правосудие". Состав и версии ОПО, развернутые на компьютерном оборудовании КСА объекта автоматизации, учитываются в паспорте комплекта ОПО КСА.</w:t>
      </w:r>
    </w:p>
    <w:p w:rsidR="005E08BF" w:rsidRDefault="005E08BF">
      <w:pPr>
        <w:pStyle w:val="ConsPlusNormal"/>
        <w:spacing w:before="220"/>
        <w:ind w:firstLine="540"/>
        <w:jc w:val="both"/>
      </w:pPr>
      <w:r>
        <w:t>2.7. СПО - специальное программное обеспечение, представляющее совокупность разработанных по заданию Судебного департамента специализированных программных изделий, предназначенных для обеспечения функционирования подсистем ГАС "Правосудие". Состав и версии этих программных изделий, развернутых на компьютерном оборудовании КСА объекта автоматизации, учитываются в паспорте комплекта СПО КСА.</w:t>
      </w:r>
    </w:p>
    <w:p w:rsidR="005E08BF" w:rsidRDefault="005E08BF">
      <w:pPr>
        <w:pStyle w:val="ConsPlusNormal"/>
        <w:spacing w:before="220"/>
        <w:ind w:firstLine="540"/>
        <w:jc w:val="both"/>
      </w:pPr>
      <w:r>
        <w:t>2.8. ПИ - программное изделие, входящее в состав ОПО, СПО.</w:t>
      </w:r>
    </w:p>
    <w:p w:rsidR="005E08BF" w:rsidRDefault="005E08BF">
      <w:pPr>
        <w:pStyle w:val="ConsPlusNormal"/>
        <w:spacing w:before="220"/>
        <w:ind w:firstLine="540"/>
        <w:jc w:val="both"/>
      </w:pPr>
      <w:r>
        <w:lastRenderedPageBreak/>
        <w:t>2.9. Гарантийный ремонт - комплекс мероприятий по восстановлению функционирования ПТС, выполняемых поставщиками данных средств в течение гарантийного срока.</w:t>
      </w:r>
    </w:p>
    <w:p w:rsidR="005E08BF" w:rsidRDefault="005E08BF">
      <w:pPr>
        <w:pStyle w:val="ConsPlusNormal"/>
        <w:spacing w:before="220"/>
        <w:ind w:firstLine="540"/>
        <w:jc w:val="both"/>
      </w:pPr>
      <w:r>
        <w:t>2.10. Гарантийный срок - период времени, в течение которого поставщик гарантирует и обеспечивает выполнение предусмотренных в стандартах или технических условиях требований к качеству поставленного товара и обязан своими силами и за свой счет исправить дефекты товара или заменить его, если не докажет, что дефекты возникли вследствие нарушения потребителем правил пользования товаром, его хранения и/или транспортировки (ГОСТ 22352-77).</w:t>
      </w:r>
    </w:p>
    <w:p w:rsidR="005E08BF" w:rsidRDefault="005E08BF">
      <w:pPr>
        <w:pStyle w:val="ConsPlusNormal"/>
        <w:spacing w:before="220"/>
        <w:ind w:firstLine="540"/>
        <w:jc w:val="both"/>
      </w:pPr>
      <w:r>
        <w:t>Гарантийный срок определяется условиями поставки товара и указывается поставщиком (изготовителем) в гарантийном талоне или документе, его заменяющем. Сведения о гарантийном сроке отражаются в паспорте комплекта ТС КСА.</w:t>
      </w:r>
    </w:p>
    <w:p w:rsidR="005E08BF" w:rsidRDefault="005E08BF">
      <w:pPr>
        <w:pStyle w:val="ConsPlusNormal"/>
        <w:spacing w:before="220"/>
        <w:ind w:firstLine="540"/>
        <w:jc w:val="both"/>
      </w:pPr>
      <w:r>
        <w:t>2.11. Послегарантийный (негарантийный) ремонт - комплекс мероприятий по восстановлению работоспособности ПТС и КСА в целом, на которые истекли гарантийные сроки.</w:t>
      </w:r>
    </w:p>
    <w:p w:rsidR="005E08BF" w:rsidRDefault="005E08BF">
      <w:pPr>
        <w:pStyle w:val="ConsPlusNormal"/>
        <w:spacing w:before="220"/>
        <w:ind w:firstLine="540"/>
        <w:jc w:val="both"/>
      </w:pPr>
      <w:r>
        <w:t>2.12. ПОЭСО - подсистема "Обеспечение эксплуатации и сервисного обслуживания" ИРЦВ.42 5500 9.077.ПД-26, в состав которой входит ПИ "Сервисное обслуживание", обеспечивающее ведение, сбор и обработку сведений о ТС, ОПО и СПО КСА ГАС "Правосудие" и работах по эксплуатации КСА в базе данных (далее - БД ПОЭСО).</w:t>
      </w:r>
    </w:p>
    <w:p w:rsidR="005E08BF" w:rsidRDefault="005E08BF">
      <w:pPr>
        <w:pStyle w:val="ConsPlusNormal"/>
        <w:spacing w:before="220"/>
        <w:ind w:firstLine="540"/>
        <w:jc w:val="both"/>
      </w:pPr>
      <w:r>
        <w:t>2.13. Исполнитель работ по обеспечению эксплуатации ГАС "Правосудие" - ФГБУ ИАЦ Судебного департамента.</w:t>
      </w:r>
    </w:p>
    <w:p w:rsidR="005E08BF" w:rsidRDefault="005E08BF">
      <w:pPr>
        <w:pStyle w:val="ConsPlusNormal"/>
        <w:spacing w:before="220"/>
        <w:ind w:firstLine="540"/>
        <w:jc w:val="both"/>
      </w:pPr>
      <w:r>
        <w:t>2.14. Представители исполнителя: филиалы ФГБУ ИАЦ Судебного департамента, подрядные организации, привлекаемые при необходимости по гражданско-правовым договорам (далее - договоры), в том числе поставщики ПТС и лицензиары/сублицензиары (в договорах по приобретению лицензий).</w:t>
      </w:r>
    </w:p>
    <w:p w:rsidR="005E08BF" w:rsidRDefault="005E08BF">
      <w:pPr>
        <w:pStyle w:val="ConsPlusNormal"/>
        <w:spacing w:before="220"/>
        <w:ind w:firstLine="540"/>
        <w:jc w:val="both"/>
      </w:pPr>
      <w:bookmarkStart w:id="3" w:name="P96"/>
      <w:bookmarkEnd w:id="3"/>
      <w:r>
        <w:t>2.15. Лица, уполномоченные настоящим Положением осуществлять приемку работ по обеспечению эксплуатации ГАС "Правосудие" на соответствующих объектах автоматизации (за исключением работ, связанных с поставкой и вводом в действие ПТС, приобретаемых ФГБУ ИАЦ Судебного департамента для объектов автоматизации, приемку которых выполняют работники по доверенности ФГБУ ИАЦ Судебного департамента):</w:t>
      </w:r>
    </w:p>
    <w:p w:rsidR="005E08BF" w:rsidRDefault="005E08BF">
      <w:pPr>
        <w:pStyle w:val="ConsPlusNormal"/>
        <w:spacing w:before="220"/>
        <w:ind w:firstLine="540"/>
        <w:jc w:val="both"/>
      </w:pPr>
      <w:r>
        <w:t>в Судебном департаменте - начальник Управления информатизации судов общей юрисдикции и системы Судебного департамента, уполномоченные им лица;</w:t>
      </w:r>
    </w:p>
    <w:p w:rsidR="005E08BF" w:rsidRDefault="005E08BF">
      <w:pPr>
        <w:pStyle w:val="ConsPlusNormal"/>
        <w:spacing w:before="220"/>
        <w:ind w:firstLine="540"/>
        <w:jc w:val="both"/>
      </w:pPr>
      <w:r>
        <w:t>в верховных судах республик, краевых и областных судах, судах городов федерального значения, судах автономной области и автономных округов - председатели судов, уполномоченные ими лица;</w:t>
      </w:r>
    </w:p>
    <w:p w:rsidR="005E08BF" w:rsidRDefault="005E08BF">
      <w:pPr>
        <w:pStyle w:val="ConsPlusNormal"/>
        <w:spacing w:before="220"/>
        <w:ind w:firstLine="540"/>
        <w:jc w:val="both"/>
      </w:pPr>
      <w:r>
        <w:t>в управлениях (отделах) Судебного департамента в субъектах Российской Федерации - начальники управлений (отделов) Судебного департамента в субъектах Российской Федерации, уполномоченные ими лица;</w:t>
      </w:r>
    </w:p>
    <w:p w:rsidR="005E08BF" w:rsidRDefault="005E08BF">
      <w:pPr>
        <w:pStyle w:val="ConsPlusNormal"/>
        <w:spacing w:before="220"/>
        <w:ind w:firstLine="540"/>
        <w:jc w:val="both"/>
      </w:pPr>
      <w:r>
        <w:t>для районных (городских) судов, гарнизонных военных судов (кроме судов, размещенных за пределами Российской Федерации) - начальники управлений (отделов) Судебного департамента в субъектах Российской Федерации, уполномоченные ими лица;</w:t>
      </w:r>
    </w:p>
    <w:p w:rsidR="005E08BF" w:rsidRDefault="005E08BF">
      <w:pPr>
        <w:pStyle w:val="ConsPlusNormal"/>
        <w:spacing w:before="220"/>
        <w:ind w:firstLine="540"/>
        <w:jc w:val="both"/>
      </w:pPr>
      <w:r>
        <w:t>для гарнизонных военных судов, размещенных за пределами Российской Федерации, - председатели окружных военных судов, в подведомственности которых находятся такие суды, или уполномоченные ими лица;</w:t>
      </w:r>
    </w:p>
    <w:p w:rsidR="005E08BF" w:rsidRDefault="005E08BF">
      <w:pPr>
        <w:pStyle w:val="ConsPlusNormal"/>
        <w:spacing w:before="220"/>
        <w:ind w:firstLine="540"/>
        <w:jc w:val="both"/>
      </w:pPr>
      <w:r>
        <w:t xml:space="preserve">для Совета судей Российской Федерации, Высшей квалификационной коллегии судей Российской Федерации, Высшей экзаменационной комиссии по приему квалификационного </w:t>
      </w:r>
      <w:r>
        <w:lastRenderedPageBreak/>
        <w:t>экзамена на должность судьи - начальник Управления Судебного департамента в г. Москве, уполномоченные им лица.</w:t>
      </w:r>
    </w:p>
    <w:p w:rsidR="005E08BF" w:rsidRDefault="005E08BF">
      <w:pPr>
        <w:pStyle w:val="ConsPlusNormal"/>
        <w:spacing w:before="220"/>
        <w:ind w:firstLine="540"/>
        <w:jc w:val="both"/>
      </w:pPr>
      <w:r>
        <w:t>2.16. Инструктаж - информирование лиц, ответственных за эксплуатацию компонентов КСА, и пользователей подсистем ГАС "Правосудие" на объекте автоматизации о порядке эксплуатации ПТС в составе КСА, о составе и размещении эксплуатационной документации. Инструктаж проводится специалистами ФГБУ ИАЦ Судебного департамента или лицами, которым эта работа была делегирована в установленном законом порядке.</w:t>
      </w:r>
    </w:p>
    <w:p w:rsidR="005E08BF" w:rsidRDefault="005E08BF">
      <w:pPr>
        <w:pStyle w:val="ConsPlusNormal"/>
        <w:spacing w:before="220"/>
        <w:ind w:firstLine="540"/>
        <w:jc w:val="both"/>
      </w:pPr>
      <w:r>
        <w:t>2.17. Документация на ГАС "Правосудие" - конструкторская (проектная, рабочая, технологическая и эксплуатационная) документация, которая содержит общее описание ГАС "Правосудие", состав, функциональное назначение, порядок эксплуатации компонентов ГАС "Правосудие". Состав документации определен Перечнем комплектов и видов документов на ГАС "Правосудие", утвержденным Судебным департаментом и главным конструктором ГАС "Правосудие".</w:t>
      </w:r>
    </w:p>
    <w:p w:rsidR="005E08BF" w:rsidRDefault="005E08BF">
      <w:pPr>
        <w:pStyle w:val="ConsPlusNormal"/>
        <w:spacing w:before="220"/>
        <w:ind w:firstLine="540"/>
        <w:jc w:val="both"/>
      </w:pPr>
      <w:r>
        <w:t>2.18. Эксплуатационная документация - комплекты документов, находящиеся на объектах автоматизации и предназначенные для использования при эксплуатации компонентов (подсистем) ГАС "Правосудие". В состав эксплуатационной документации входят формуляр КСА, паспорт комплекта ТС КСА, паспорт комплекта ОПО КСА, паспорт комплекта СПО КСА и ведомость эксплуатационных документов, поступивших на объект автоматизации.</w:t>
      </w:r>
    </w:p>
    <w:p w:rsidR="005E08BF" w:rsidRDefault="005E08BF">
      <w:pPr>
        <w:pStyle w:val="ConsPlusNormal"/>
        <w:ind w:firstLine="540"/>
        <w:jc w:val="both"/>
      </w:pPr>
    </w:p>
    <w:p w:rsidR="005E08BF" w:rsidRDefault="005E08BF">
      <w:pPr>
        <w:pStyle w:val="ConsPlusTitle"/>
        <w:jc w:val="center"/>
        <w:outlineLvl w:val="1"/>
      </w:pPr>
      <w:r>
        <w:t>3. ОСНОВНЫЕ НОРМАТИВНЫЕ И РАСПОРЯДИТЕЛЬНЫЕ АКТЫ,</w:t>
      </w:r>
    </w:p>
    <w:p w:rsidR="005E08BF" w:rsidRDefault="005E08BF">
      <w:pPr>
        <w:pStyle w:val="ConsPlusTitle"/>
        <w:jc w:val="center"/>
      </w:pPr>
      <w:r>
        <w:t>РЕГЛАМЕНТИРУЮЩИЕ ОБЕСПЕЧЕНИЕ ЭКСПЛУАТАЦИИ И РАЗВИТИЯ</w:t>
      </w:r>
    </w:p>
    <w:p w:rsidR="005E08BF" w:rsidRDefault="005E08BF">
      <w:pPr>
        <w:pStyle w:val="ConsPlusTitle"/>
        <w:jc w:val="center"/>
      </w:pPr>
      <w:r>
        <w:t>ГАС "ПРАВОСУДИЕ"</w:t>
      </w:r>
    </w:p>
    <w:p w:rsidR="005E08BF" w:rsidRDefault="005E08BF">
      <w:pPr>
        <w:pStyle w:val="ConsPlusNormal"/>
        <w:ind w:firstLine="540"/>
        <w:jc w:val="both"/>
      </w:pPr>
    </w:p>
    <w:p w:rsidR="005E08BF" w:rsidRDefault="005E08BF">
      <w:pPr>
        <w:pStyle w:val="ConsPlusNormal"/>
        <w:ind w:firstLine="540"/>
        <w:jc w:val="both"/>
      </w:pPr>
      <w:r>
        <w:t>Перечень комплектов и видов документов на ГАС "Правосудие", утвержденный Судебным департаментом и главным конструктором ГАС "Правосудие".</w:t>
      </w:r>
    </w:p>
    <w:p w:rsidR="005E08BF" w:rsidRDefault="005E08BF">
      <w:pPr>
        <w:pStyle w:val="ConsPlusNormal"/>
        <w:spacing w:before="220"/>
        <w:ind w:firstLine="540"/>
        <w:jc w:val="both"/>
      </w:pPr>
      <w:r>
        <w:t>Паспорт Государственной автоматизированной системы Российской Федерации "Правосудие" (ИРЦВ.42 5500 9.077 ПС).</w:t>
      </w:r>
    </w:p>
    <w:p w:rsidR="005E08BF" w:rsidRDefault="005E08BF">
      <w:pPr>
        <w:pStyle w:val="ConsPlusNormal"/>
        <w:spacing w:before="220"/>
        <w:ind w:firstLine="540"/>
        <w:jc w:val="both"/>
      </w:pPr>
      <w:r>
        <w:t>Акт приемки в промышленную эксплуатацию ГАС "Правосудие", утвержденный Постановлением Совета судей Российской Федерации от 16 декабря 2012 г. N 296 и решением коллегии Судебного департамента от 22 ноября 2012 г. N 9/3-ксд.</w:t>
      </w:r>
    </w:p>
    <w:p w:rsidR="005E08BF" w:rsidRDefault="005E08BF">
      <w:pPr>
        <w:pStyle w:val="ConsPlusNormal"/>
        <w:spacing w:before="220"/>
        <w:ind w:firstLine="540"/>
        <w:jc w:val="both"/>
      </w:pPr>
      <w:hyperlink r:id="rId8">
        <w:r>
          <w:rPr>
            <w:color w:val="0000FF"/>
          </w:rPr>
          <w:t>Распоряжение</w:t>
        </w:r>
      </w:hyperlink>
      <w:r>
        <w:t xml:space="preserve"> Правительства Российской Федерации от 2 мая 2012 г. N 681-р.</w:t>
      </w:r>
    </w:p>
    <w:p w:rsidR="005E08BF" w:rsidRDefault="005E08BF">
      <w:pPr>
        <w:pStyle w:val="ConsPlusNormal"/>
        <w:spacing w:before="220"/>
        <w:ind w:firstLine="540"/>
        <w:jc w:val="both"/>
      </w:pPr>
      <w:r>
        <w:t xml:space="preserve">Устав федерального государственного бюджетного учреждения "Информационно-аналитический центр поддержки ГАС "Правосудие", утвержденный </w:t>
      </w:r>
      <w:hyperlink r:id="rId9">
        <w:r>
          <w:rPr>
            <w:color w:val="0000FF"/>
          </w:rPr>
          <w:t>Приказом</w:t>
        </w:r>
      </w:hyperlink>
      <w:r>
        <w:t xml:space="preserve"> Судебного департамента от 4 июня 2012 г. N 118 (далее - Устав).</w:t>
      </w:r>
    </w:p>
    <w:p w:rsidR="005E08BF" w:rsidRDefault="005E08BF">
      <w:pPr>
        <w:pStyle w:val="ConsPlusNormal"/>
        <w:spacing w:before="220"/>
        <w:ind w:firstLine="540"/>
        <w:jc w:val="both"/>
      </w:pPr>
      <w:r>
        <w:t>Положение о главном конструкторе ГАС "Правосудие", утвержденное Приказом Судебного департамента от 25 мая 2009 г. N 102.</w:t>
      </w:r>
    </w:p>
    <w:p w:rsidR="005E08BF" w:rsidRDefault="005E08BF">
      <w:pPr>
        <w:pStyle w:val="ConsPlusNormal"/>
        <w:spacing w:before="220"/>
        <w:ind w:firstLine="540"/>
        <w:jc w:val="both"/>
      </w:pPr>
      <w:r>
        <w:t>Временное положение о Службе главного инженера ГАС "Правосудие", утвержденное Постановлением Совета судей Российской Федерации от 30.07.2013 N 352.</w:t>
      </w:r>
    </w:p>
    <w:p w:rsidR="005E08BF" w:rsidRDefault="005E08BF">
      <w:pPr>
        <w:pStyle w:val="ConsPlusNormal"/>
        <w:spacing w:before="220"/>
        <w:ind w:firstLine="540"/>
        <w:jc w:val="both"/>
      </w:pPr>
      <w:r>
        <w:t>Настоящее Положение.</w:t>
      </w:r>
    </w:p>
    <w:p w:rsidR="005E08BF" w:rsidRDefault="005E08BF">
      <w:pPr>
        <w:pStyle w:val="ConsPlusNormal"/>
        <w:ind w:firstLine="540"/>
        <w:jc w:val="both"/>
      </w:pPr>
    </w:p>
    <w:p w:rsidR="005E08BF" w:rsidRDefault="005E08BF">
      <w:pPr>
        <w:pStyle w:val="ConsPlusTitle"/>
        <w:jc w:val="center"/>
        <w:outlineLvl w:val="1"/>
      </w:pPr>
      <w:r>
        <w:t>4. ОРГАНИЗАЦИЯ И ОСНОВНЫЕ ФУНКЦИИ УЧАСТНИКОВ ОБЕСПЕЧЕНИЯ</w:t>
      </w:r>
    </w:p>
    <w:p w:rsidR="005E08BF" w:rsidRDefault="005E08BF">
      <w:pPr>
        <w:pStyle w:val="ConsPlusTitle"/>
        <w:jc w:val="center"/>
      </w:pPr>
      <w:r>
        <w:t>ЭКСПЛУАТАЦИИ ГАС "ПРАВОСУДИЕ"</w:t>
      </w:r>
    </w:p>
    <w:p w:rsidR="005E08BF" w:rsidRDefault="005E08BF">
      <w:pPr>
        <w:pStyle w:val="ConsPlusNormal"/>
        <w:ind w:firstLine="540"/>
        <w:jc w:val="both"/>
      </w:pPr>
    </w:p>
    <w:p w:rsidR="005E08BF" w:rsidRDefault="005E08BF">
      <w:pPr>
        <w:pStyle w:val="ConsPlusNormal"/>
        <w:ind w:firstLine="540"/>
        <w:jc w:val="both"/>
      </w:pPr>
      <w:r>
        <w:t>4.1. Судебный департамент:</w:t>
      </w:r>
    </w:p>
    <w:p w:rsidR="005E08BF" w:rsidRDefault="005E08BF">
      <w:pPr>
        <w:pStyle w:val="ConsPlusNormal"/>
        <w:spacing w:before="220"/>
        <w:ind w:firstLine="540"/>
        <w:jc w:val="both"/>
      </w:pPr>
      <w:r>
        <w:t xml:space="preserve">4.1.1. Формирует и утверждает государственные задания для ФГБУ ИАЦ Судебного </w:t>
      </w:r>
      <w:r>
        <w:lastRenderedPageBreak/>
        <w:t>департамента.</w:t>
      </w:r>
    </w:p>
    <w:p w:rsidR="005E08BF" w:rsidRDefault="005E08BF">
      <w:pPr>
        <w:pStyle w:val="ConsPlusNormal"/>
        <w:spacing w:before="220"/>
        <w:ind w:firstLine="540"/>
        <w:jc w:val="both"/>
      </w:pPr>
      <w:r>
        <w:t>4.1.2. Осуществляет контроль выполнения ФГБУ ИАЦ Судебного департамента государственных заданий.</w:t>
      </w:r>
    </w:p>
    <w:p w:rsidR="005E08BF" w:rsidRDefault="005E08BF">
      <w:pPr>
        <w:pStyle w:val="ConsPlusNormal"/>
        <w:spacing w:before="220"/>
        <w:ind w:firstLine="540"/>
        <w:jc w:val="both"/>
      </w:pPr>
      <w:r>
        <w:t>4.1.3. Определяет стратегию развития ГАС "Правосудие".</w:t>
      </w:r>
    </w:p>
    <w:p w:rsidR="005E08BF" w:rsidRDefault="005E08BF">
      <w:pPr>
        <w:pStyle w:val="ConsPlusNormal"/>
        <w:spacing w:before="220"/>
        <w:ind w:firstLine="540"/>
        <w:jc w:val="both"/>
      </w:pPr>
      <w:r>
        <w:t>4.1.4. Разрабатывает планы мероприятий по информатизации и технической поддержке и развитию ГАС "Правосудие", в том числе в рамках федеральных целевых программ.</w:t>
      </w:r>
    </w:p>
    <w:p w:rsidR="005E08BF" w:rsidRDefault="005E08BF">
      <w:pPr>
        <w:pStyle w:val="ConsPlusNormal"/>
        <w:spacing w:before="220"/>
        <w:ind w:firstLine="540"/>
        <w:jc w:val="both"/>
      </w:pPr>
      <w:r>
        <w:t>4.1.5. Организует использование информационных технологий в судах общей юрисдикции, органах и учреждениях Судебного департамента, органах судейского сообщества.</w:t>
      </w:r>
    </w:p>
    <w:p w:rsidR="005E08BF" w:rsidRDefault="005E08BF">
      <w:pPr>
        <w:pStyle w:val="ConsPlusNormal"/>
        <w:spacing w:before="220"/>
        <w:ind w:firstLine="540"/>
        <w:jc w:val="both"/>
      </w:pPr>
      <w:r>
        <w:t>4.2. ФГБУ ИАЦ Судебного департамента в соответствии с Уставом и государственным заданием:</w:t>
      </w:r>
    </w:p>
    <w:p w:rsidR="005E08BF" w:rsidRDefault="005E08BF">
      <w:pPr>
        <w:pStyle w:val="ConsPlusNormal"/>
        <w:spacing w:before="220"/>
        <w:ind w:firstLine="540"/>
        <w:jc w:val="both"/>
      </w:pPr>
      <w:r>
        <w:t>4.2.1. Реализует комплекс мероприятий по поддержанию функционирования КСА объектов автоматизации, включая мероприятия по организационному, методическому, информационному и техническому обеспечению функционирования ГАС "Правосудие", в том числе следующие:</w:t>
      </w:r>
    </w:p>
    <w:p w:rsidR="005E08BF" w:rsidRDefault="005E08BF">
      <w:pPr>
        <w:pStyle w:val="ConsPlusNormal"/>
        <w:spacing w:before="220"/>
        <w:ind w:firstLine="540"/>
        <w:jc w:val="both"/>
      </w:pPr>
      <w:r>
        <w:t>подготовку планов (закупок ПТС, проведения обучения пользователей, обеспечения информационной безопасности объектов автоматизации), нормативно-распорядительных актов по вопросам организации текущей деятельности в рамках процессов эксплуатации системы, а также регламентов и инструкций;</w:t>
      </w:r>
    </w:p>
    <w:p w:rsidR="005E08BF" w:rsidRDefault="005E08BF">
      <w:pPr>
        <w:pStyle w:val="ConsPlusNormal"/>
        <w:spacing w:before="220"/>
        <w:ind w:firstLine="540"/>
        <w:jc w:val="both"/>
      </w:pPr>
      <w:r>
        <w:t>техническое обслуживание и администрирование КСА (ведомственного и публичного контуров, баз данных, локальных вычислительных сетей, обеспечивающих подсистем, средств видеоконференцсвязи и аудиовидеофиксации хода судебных заседаний, программно-аппаратных комплексов скрытия свидетелей и другого системообразующего оборудования КСА, регистрация пользователей с назначением им прав доступа и т.д.) в соответствии с конструкторской документацией, инструкциями и регламентами, а также стандартом обслуживания ГАС "Правосудие", утверждаемым главным конструктором ГАС "Правосудие" и согласованным с Судебным департаментом;</w:t>
      </w:r>
    </w:p>
    <w:p w:rsidR="005E08BF" w:rsidRDefault="005E08BF">
      <w:pPr>
        <w:pStyle w:val="ConsPlusNormal"/>
        <w:spacing w:before="220"/>
        <w:ind w:firstLine="540"/>
        <w:jc w:val="both"/>
      </w:pPr>
      <w:r>
        <w:t>сопровождение СПО, поддержка его на объектах автоматизации;</w:t>
      </w:r>
    </w:p>
    <w:p w:rsidR="005E08BF" w:rsidRDefault="005E08BF">
      <w:pPr>
        <w:pStyle w:val="ConsPlusNormal"/>
        <w:spacing w:before="220"/>
        <w:ind w:firstLine="540"/>
        <w:jc w:val="both"/>
      </w:pPr>
      <w:r>
        <w:t>обновление ОПО на объектах автоматизации (при введении обновлений разработчиком программного обеспечения);</w:t>
      </w:r>
    </w:p>
    <w:p w:rsidR="005E08BF" w:rsidRDefault="005E08BF">
      <w:pPr>
        <w:pStyle w:val="ConsPlusNormal"/>
        <w:spacing w:before="220"/>
        <w:ind w:firstLine="540"/>
        <w:jc w:val="both"/>
      </w:pPr>
      <w:r>
        <w:t>ведение и актуализацию на объектах автоматизации нормативно-справочной информации (общесистемных и локальных классификаторов, справочников и словарей);</w:t>
      </w:r>
    </w:p>
    <w:p w:rsidR="005E08BF" w:rsidRDefault="005E08BF">
      <w:pPr>
        <w:pStyle w:val="ConsPlusNormal"/>
        <w:spacing w:before="220"/>
        <w:ind w:firstLine="540"/>
        <w:jc w:val="both"/>
      </w:pPr>
      <w:r>
        <w:t>актуализацию электронных обучающих курсов;</w:t>
      </w:r>
    </w:p>
    <w:p w:rsidR="005E08BF" w:rsidRDefault="005E08BF">
      <w:pPr>
        <w:pStyle w:val="ConsPlusNormal"/>
        <w:spacing w:before="220"/>
        <w:ind w:firstLine="540"/>
        <w:jc w:val="both"/>
      </w:pPr>
      <w:r>
        <w:t>защиту информации от несанкционированных действий и антивирусный контроль;</w:t>
      </w:r>
    </w:p>
    <w:p w:rsidR="005E08BF" w:rsidRDefault="005E08BF">
      <w:pPr>
        <w:pStyle w:val="ConsPlusNormal"/>
        <w:spacing w:before="220"/>
        <w:ind w:firstLine="540"/>
        <w:jc w:val="both"/>
      </w:pPr>
      <w:r>
        <w:t>управление приемом-передачей информации по каналам связи;</w:t>
      </w:r>
    </w:p>
    <w:p w:rsidR="005E08BF" w:rsidRDefault="005E08BF">
      <w:pPr>
        <w:pStyle w:val="ConsPlusNormal"/>
        <w:spacing w:before="220"/>
        <w:ind w:firstLine="540"/>
        <w:jc w:val="both"/>
      </w:pPr>
      <w:r>
        <w:t xml:space="preserve">восстановление функционирования ПТС, ОПО и СПО (в том числе баз данных) при возникновении аварийных и нештатных ситуаций, включая диагностику причин неработоспособности ПТС, ОПО и СПО (дистанционно или путем выезда на объект автоматизации), при необходимости восстановление их работоспособности на месте или организацию проведения гарантийного или послегарантийного ремонта, с оформлением актов по </w:t>
      </w:r>
      <w:hyperlink w:anchor="P1274">
        <w:r>
          <w:rPr>
            <w:color w:val="0000FF"/>
          </w:rPr>
          <w:t>формам СО-3</w:t>
        </w:r>
      </w:hyperlink>
      <w:r>
        <w:t xml:space="preserve">, </w:t>
      </w:r>
      <w:hyperlink w:anchor="P2016">
        <w:r>
          <w:rPr>
            <w:color w:val="0000FF"/>
          </w:rPr>
          <w:t>СО-8</w:t>
        </w:r>
      </w:hyperlink>
      <w:r>
        <w:t xml:space="preserve">, включая сводный реестр отказов и неисправностей оборудования за отчетный период времени по </w:t>
      </w:r>
      <w:hyperlink w:anchor="P2136">
        <w:r>
          <w:rPr>
            <w:color w:val="0000FF"/>
          </w:rPr>
          <w:t>форме СО-10</w:t>
        </w:r>
      </w:hyperlink>
      <w:r>
        <w:t>;</w:t>
      </w:r>
    </w:p>
    <w:p w:rsidR="005E08BF" w:rsidRDefault="005E08BF">
      <w:pPr>
        <w:pStyle w:val="ConsPlusNormal"/>
        <w:spacing w:before="220"/>
        <w:ind w:firstLine="540"/>
        <w:jc w:val="both"/>
      </w:pPr>
      <w:r>
        <w:t xml:space="preserve">установку ОПО и СПО на отремонтированном оборудовании, восстановление информации на </w:t>
      </w:r>
      <w:r>
        <w:lastRenderedPageBreak/>
        <w:t>встроенных носителях с резервных копий (если перед ремонтом была выполнена их очистка);</w:t>
      </w:r>
    </w:p>
    <w:p w:rsidR="005E08BF" w:rsidRDefault="005E08BF">
      <w:pPr>
        <w:pStyle w:val="ConsPlusNormal"/>
        <w:spacing w:before="220"/>
        <w:ind w:firstLine="540"/>
        <w:jc w:val="both"/>
      </w:pPr>
      <w:r>
        <w:t>инструктаж пользователей.</w:t>
      </w:r>
    </w:p>
    <w:p w:rsidR="005E08BF" w:rsidRDefault="005E08BF">
      <w:pPr>
        <w:pStyle w:val="ConsPlusNormal"/>
        <w:spacing w:before="220"/>
        <w:ind w:firstLine="540"/>
        <w:jc w:val="both"/>
      </w:pPr>
      <w:r>
        <w:t xml:space="preserve">4.2.2. Проводит обновление ОПО и СПО с инструктажем пользователей об основных изменениях, с оформлением акта по </w:t>
      </w:r>
      <w:hyperlink w:anchor="P1783">
        <w:r>
          <w:rPr>
            <w:color w:val="0000FF"/>
          </w:rPr>
          <w:t>форме СО-6</w:t>
        </w:r>
      </w:hyperlink>
      <w:r>
        <w:t>.</w:t>
      </w:r>
    </w:p>
    <w:p w:rsidR="005E08BF" w:rsidRDefault="005E08BF">
      <w:pPr>
        <w:pStyle w:val="ConsPlusNormal"/>
        <w:spacing w:before="220"/>
        <w:ind w:firstLine="540"/>
        <w:jc w:val="both"/>
      </w:pPr>
      <w:r>
        <w:t>4.2.3. Обеспечивает техническую поддержку доступа к сайтам подсистемы "Интернет-портал ГАС "Правосудие" из сети Интернет.</w:t>
      </w:r>
    </w:p>
    <w:p w:rsidR="005E08BF" w:rsidRDefault="005E08BF">
      <w:pPr>
        <w:pStyle w:val="ConsPlusNormal"/>
        <w:spacing w:before="220"/>
        <w:ind w:firstLine="540"/>
        <w:jc w:val="both"/>
      </w:pPr>
      <w:r>
        <w:t>4.2.4. Обеспечивает ведение формуляра КСА, паспортов комплектов ТС, ОПО, СПО объектов автоматизации.</w:t>
      </w:r>
    </w:p>
    <w:p w:rsidR="005E08BF" w:rsidRDefault="005E08BF">
      <w:pPr>
        <w:pStyle w:val="ConsPlusNormal"/>
        <w:spacing w:before="220"/>
        <w:ind w:firstLine="540"/>
        <w:jc w:val="both"/>
      </w:pPr>
      <w:r>
        <w:t>4.2.5. Обеспечивает формирование БД ПОЭСО объектов автоматизации, ведение централизованной БД в ФГБУ ИАЦ Судебного департамента с использованием ведомственного контура ГАС "Правосудие".</w:t>
      </w:r>
    </w:p>
    <w:p w:rsidR="005E08BF" w:rsidRDefault="005E08BF">
      <w:pPr>
        <w:pStyle w:val="ConsPlusNormal"/>
        <w:spacing w:before="220"/>
        <w:ind w:firstLine="540"/>
        <w:jc w:val="both"/>
      </w:pPr>
      <w:r>
        <w:t>4.2.6. Обеспечивает постоянное функционирование службы поддержки пользователей ГАС "Правосудие" - "горячей линии" в соответствии с Регламентом технической поддержки ГАС "Правосудие" на объектах автоматизации (</w:t>
      </w:r>
      <w:hyperlink w:anchor="P2409">
        <w:r>
          <w:rPr>
            <w:color w:val="0000FF"/>
          </w:rPr>
          <w:t>Приложение N 3</w:t>
        </w:r>
      </w:hyperlink>
      <w:r>
        <w:t xml:space="preserve"> к настоящему Положению).</w:t>
      </w:r>
    </w:p>
    <w:p w:rsidR="005E08BF" w:rsidRDefault="005E08BF">
      <w:pPr>
        <w:pStyle w:val="ConsPlusNormal"/>
        <w:spacing w:before="220"/>
        <w:ind w:firstLine="540"/>
        <w:jc w:val="both"/>
      </w:pPr>
      <w:r>
        <w:t>4.2.7. Обеспечивает постоянное функционирование, администрирование и ведение портала технической поддержки подсистемы "Интернет-портал ГАС "Правосудие", включая оперативное размещение актуальной информации о поддержке ГАС "Правосудие", дистрибутивных комплектов и других пакетов с доработками программного обеспечения, инструкций и разъяснений, эксплуатационной документации, в том числе контроль доступности данного портала и ведение форума технической поддержки с размещением ответов на часто задаваемые вопросы.</w:t>
      </w:r>
    </w:p>
    <w:p w:rsidR="005E08BF" w:rsidRDefault="005E08BF">
      <w:pPr>
        <w:pStyle w:val="ConsPlusNormal"/>
        <w:spacing w:before="220"/>
        <w:ind w:firstLine="540"/>
        <w:jc w:val="both"/>
      </w:pPr>
      <w:r>
        <w:t>4.2.8. Осуществляет централизованное администрирование и поддержку эксплуатации подсистем "Обеспечение безопасности информации", "Интернет-портал ГАС "Правосудие", "Организационное обеспечение", "Видеоконференцсвязь", "Связь и передача данных", "Управление и контроль функционирования".</w:t>
      </w:r>
    </w:p>
    <w:p w:rsidR="005E08BF" w:rsidRDefault="005E08BF">
      <w:pPr>
        <w:pStyle w:val="ConsPlusNormal"/>
        <w:spacing w:before="220"/>
        <w:ind w:firstLine="540"/>
        <w:jc w:val="both"/>
      </w:pPr>
      <w:r>
        <w:t>4.2.9. Проводит обучение пользователей ГАС "Правосудие".</w:t>
      </w:r>
    </w:p>
    <w:p w:rsidR="005E08BF" w:rsidRDefault="005E08BF">
      <w:pPr>
        <w:pStyle w:val="ConsPlusNormal"/>
        <w:spacing w:before="220"/>
        <w:ind w:firstLine="540"/>
        <w:jc w:val="both"/>
      </w:pPr>
      <w:r>
        <w:t>4.2.10. Контролирует на объектах автоматизации соответствие условий эксплуатации ПТС требованиям эксплуатационной документации, планирует и принимает меры по устранению недостатков и несоответствий.</w:t>
      </w:r>
    </w:p>
    <w:p w:rsidR="005E08BF" w:rsidRDefault="005E08BF">
      <w:pPr>
        <w:pStyle w:val="ConsPlusNormal"/>
        <w:spacing w:before="220"/>
        <w:ind w:firstLine="540"/>
        <w:jc w:val="both"/>
      </w:pPr>
      <w:r>
        <w:t>Вносит предложения по приостановлению выполнения отдельных видов работ, выполняемых организациями, привлекаемыми РОСД, ССРФ, ОВС самостоятельно в рамках отдельных договоров, в случаях, если установлен факт несоответствия результатов выполнения таких работ требованиям по эксплуатации ГАС "Правосудие", до устранения выявленных замечаний.</w:t>
      </w:r>
    </w:p>
    <w:p w:rsidR="005E08BF" w:rsidRDefault="005E08BF">
      <w:pPr>
        <w:pStyle w:val="ConsPlusNormal"/>
        <w:spacing w:before="220"/>
        <w:ind w:firstLine="540"/>
        <w:jc w:val="both"/>
      </w:pPr>
      <w:r>
        <w:t>4.2.11. Ведет учет наличия неисключительных прав и лицензионных договоров (соглашений) на право использования объектами автоматизации проприетарных программных продуктов (ОПО), приобретает необходимые неисключительные права (лицензии) для объектов автоматизации.</w:t>
      </w:r>
    </w:p>
    <w:p w:rsidR="005E08BF" w:rsidRDefault="005E08BF">
      <w:pPr>
        <w:pStyle w:val="ConsPlusNormal"/>
        <w:spacing w:before="220"/>
        <w:ind w:firstLine="540"/>
        <w:jc w:val="both"/>
      </w:pPr>
      <w:r>
        <w:t xml:space="preserve">4.2.12. Ведет учет, обеспечивает надлежащее хранение и актуализацию комплекта подлинников документации на ГАС "Правосудие", тиражирование и доведение до объектов автоматизации эксплуатационной документации в электронной форме (доставка документации оформляется актом по </w:t>
      </w:r>
      <w:hyperlink w:anchor="P2334">
        <w:r>
          <w:rPr>
            <w:color w:val="0000FF"/>
          </w:rPr>
          <w:t>форме СО-13</w:t>
        </w:r>
      </w:hyperlink>
      <w:r>
        <w:t>).</w:t>
      </w:r>
    </w:p>
    <w:p w:rsidR="005E08BF" w:rsidRDefault="005E08BF">
      <w:pPr>
        <w:pStyle w:val="ConsPlusNormal"/>
        <w:spacing w:before="220"/>
        <w:ind w:firstLine="540"/>
        <w:jc w:val="both"/>
      </w:pPr>
      <w:r>
        <w:t xml:space="preserve">4.2.13. В соответствии с положением по порядку формирования и использования обменного фонда программно-технических средств и комплектов запасных частей, инструмента и </w:t>
      </w:r>
      <w:r>
        <w:lastRenderedPageBreak/>
        <w:t>принадлежностей формирует и использует обменный фонд для восстановления функционирования КСА на период ремонта неисправных ПТС.</w:t>
      </w:r>
    </w:p>
    <w:p w:rsidR="005E08BF" w:rsidRDefault="005E08BF">
      <w:pPr>
        <w:pStyle w:val="ConsPlusNormal"/>
        <w:spacing w:before="220"/>
        <w:ind w:firstLine="540"/>
        <w:jc w:val="both"/>
      </w:pPr>
      <w:r>
        <w:t>4.2.14. Реализует мероприятия по доукомплектованию и модернизации действующих КСА, в том числе:</w:t>
      </w:r>
    </w:p>
    <w:p w:rsidR="005E08BF" w:rsidRDefault="005E08BF">
      <w:pPr>
        <w:pStyle w:val="ConsPlusNormal"/>
        <w:spacing w:before="220"/>
        <w:ind w:firstLine="540"/>
        <w:jc w:val="both"/>
      </w:pPr>
      <w:r>
        <w:t>проводит сбор предложений от объектов автоматизации по доукомплектованию и модернизации соответствующих КСА;</w:t>
      </w:r>
    </w:p>
    <w:p w:rsidR="005E08BF" w:rsidRDefault="005E08BF">
      <w:pPr>
        <w:pStyle w:val="ConsPlusNormal"/>
        <w:spacing w:before="220"/>
        <w:ind w:firstLine="540"/>
        <w:jc w:val="both"/>
      </w:pPr>
      <w:r>
        <w:t>формирует и согласует с Судебным департаментом планы закупок ПТС;</w:t>
      </w:r>
    </w:p>
    <w:p w:rsidR="005E08BF" w:rsidRDefault="005E08BF">
      <w:pPr>
        <w:pStyle w:val="ConsPlusNormal"/>
        <w:spacing w:before="220"/>
        <w:ind w:firstLine="540"/>
        <w:jc w:val="both"/>
      </w:pPr>
      <w:r>
        <w:t>приобретает для объектов автоматизации ПТС и контролирует выполнение поставщиками требований по вводу в действие ПТС и их гарантийному ремонту;</w:t>
      </w:r>
    </w:p>
    <w:p w:rsidR="005E08BF" w:rsidRDefault="005E08BF">
      <w:pPr>
        <w:pStyle w:val="ConsPlusNormal"/>
        <w:spacing w:before="220"/>
        <w:ind w:firstLine="540"/>
        <w:jc w:val="both"/>
      </w:pPr>
      <w:r>
        <w:t>на новом оборудовании выполняет установку ОПО и СПО (с проведением инструктажа пользователей).</w:t>
      </w:r>
    </w:p>
    <w:p w:rsidR="005E08BF" w:rsidRDefault="005E08BF">
      <w:pPr>
        <w:pStyle w:val="ConsPlusNormal"/>
        <w:spacing w:before="220"/>
        <w:ind w:firstLine="540"/>
        <w:jc w:val="both"/>
      </w:pPr>
      <w:r>
        <w:t xml:space="preserve">Работы по поставке ПТС на объект автоматизации оформляются актом по форме </w:t>
      </w:r>
      <w:hyperlink w:anchor="P2219">
        <w:r>
          <w:rPr>
            <w:color w:val="0000FF"/>
          </w:rPr>
          <w:t>СО-12.1</w:t>
        </w:r>
      </w:hyperlink>
      <w:r>
        <w:t xml:space="preserve"> Работы по вводу в действие ПТС, приобретенных ФГБУ ИАЦ Судебного департамента и поставленных централизованно, должны быть оформлены актом по </w:t>
      </w:r>
      <w:hyperlink w:anchor="P855">
        <w:r>
          <w:rPr>
            <w:color w:val="0000FF"/>
          </w:rPr>
          <w:t>форме СО-1.1</w:t>
        </w:r>
      </w:hyperlink>
      <w:r>
        <w:t xml:space="preserve"> (при вводе в действие самостоятельно приобретенного оборудования составляется акт по </w:t>
      </w:r>
      <w:hyperlink w:anchor="P974">
        <w:r>
          <w:rPr>
            <w:color w:val="0000FF"/>
          </w:rPr>
          <w:t>форме СО-1.3</w:t>
        </w:r>
      </w:hyperlink>
      <w:r>
        <w:t>).</w:t>
      </w:r>
    </w:p>
    <w:p w:rsidR="005E08BF" w:rsidRDefault="005E08BF">
      <w:pPr>
        <w:pStyle w:val="ConsPlusNormal"/>
        <w:spacing w:before="220"/>
        <w:ind w:firstLine="540"/>
        <w:jc w:val="both"/>
      </w:pPr>
      <w:r>
        <w:t xml:space="preserve">4.2.15. Реализует мероприятия по вводу в действие новых КСА, а также по реорганизации действующих КСА. Работы по вводу в действие нового КСА оформляются актом по </w:t>
      </w:r>
      <w:hyperlink w:anchor="P738">
        <w:r>
          <w:rPr>
            <w:color w:val="0000FF"/>
          </w:rPr>
          <w:t>форме СО-1.0</w:t>
        </w:r>
      </w:hyperlink>
      <w:r>
        <w:t xml:space="preserve">, работы по монтажу структурированной кабельной системы (далее - СКС) и вводу в действие локальной вычислительной сети (далее - ЛВС) на основе СКС - актами по </w:t>
      </w:r>
      <w:hyperlink w:anchor="P1108">
        <w:r>
          <w:rPr>
            <w:color w:val="0000FF"/>
          </w:rPr>
          <w:t>формам СО-2.1</w:t>
        </w:r>
      </w:hyperlink>
      <w:r>
        <w:t xml:space="preserve"> и </w:t>
      </w:r>
      <w:hyperlink w:anchor="P1185">
        <w:r>
          <w:rPr>
            <w:color w:val="0000FF"/>
          </w:rPr>
          <w:t>СО-2.2</w:t>
        </w:r>
      </w:hyperlink>
      <w:r>
        <w:t>.</w:t>
      </w:r>
    </w:p>
    <w:p w:rsidR="005E08BF" w:rsidRDefault="005E08BF">
      <w:pPr>
        <w:pStyle w:val="ConsPlusNormal"/>
        <w:spacing w:before="220"/>
        <w:ind w:firstLine="540"/>
        <w:jc w:val="both"/>
      </w:pPr>
      <w:r>
        <w:t>4.2.16. Организует деятельность филиалов ФГБУ ИАЦ Судебного департамента в субъектах Российской Федерации. Каждому филиалу определяет перечень работ по выполнению государственного задания, формы и сроки отчетности.</w:t>
      </w:r>
    </w:p>
    <w:p w:rsidR="005E08BF" w:rsidRDefault="005E08BF">
      <w:pPr>
        <w:pStyle w:val="ConsPlusNormal"/>
        <w:spacing w:before="220"/>
        <w:ind w:firstLine="540"/>
        <w:jc w:val="both"/>
      </w:pPr>
      <w:r>
        <w:t>ФГБУ ИАЦ Судебного департамента может делегировать свои функции, подлежащие выполнению непосредственно на объектах автоматизации, филиалам или (при необходимости) подрядным организациям в установленном законом порядке.</w:t>
      </w:r>
    </w:p>
    <w:p w:rsidR="005E08BF" w:rsidRDefault="005E08BF">
      <w:pPr>
        <w:pStyle w:val="ConsPlusNormal"/>
        <w:spacing w:before="220"/>
        <w:ind w:firstLine="540"/>
        <w:jc w:val="both"/>
      </w:pPr>
      <w:r>
        <w:t>4.2.17. По вопросам выполнения государственного задания взаимодействует с Судебным департаментом, в том числе:</w:t>
      </w:r>
    </w:p>
    <w:p w:rsidR="005E08BF" w:rsidRDefault="005E08BF">
      <w:pPr>
        <w:pStyle w:val="ConsPlusNormal"/>
        <w:spacing w:before="220"/>
        <w:ind w:firstLine="540"/>
        <w:jc w:val="both"/>
      </w:pPr>
      <w:r>
        <w:t>разрабатывает и согласует с Судебным департаментом технические задания (ТЗ), частные технические задания (ЧТЗ) и технические требования (ТТ) на проведение всех видов работ по обеспечению эксплуатации ГАС "Правосудие", в том числе по доработке, модификации ПИ подсистем ГАС "Правосудие", выполняя сбор предложений по доработке и модификации СПО по результатам эксплуатации;</w:t>
      </w:r>
    </w:p>
    <w:p w:rsidR="005E08BF" w:rsidRDefault="005E08BF">
      <w:pPr>
        <w:pStyle w:val="ConsPlusNormal"/>
        <w:spacing w:before="220"/>
        <w:ind w:firstLine="540"/>
        <w:jc w:val="both"/>
      </w:pPr>
      <w:r>
        <w:t>по поручению Судебного департамента участвует в приемке работ, поставок, услуг, осуществляемых в интересах судов и системы Судебного департамента в части информатизации;</w:t>
      </w:r>
    </w:p>
    <w:p w:rsidR="005E08BF" w:rsidRDefault="005E08BF">
      <w:pPr>
        <w:pStyle w:val="ConsPlusNormal"/>
        <w:spacing w:before="220"/>
        <w:ind w:firstLine="540"/>
        <w:jc w:val="both"/>
      </w:pPr>
      <w:r>
        <w:t>по запросам Судебного департамента готовит отчеты и аналитические справки на основе информации из баз данных ГАС "Правосудие";</w:t>
      </w:r>
    </w:p>
    <w:p w:rsidR="005E08BF" w:rsidRDefault="005E08BF">
      <w:pPr>
        <w:pStyle w:val="ConsPlusNormal"/>
        <w:spacing w:before="220"/>
        <w:ind w:firstLine="540"/>
        <w:jc w:val="both"/>
      </w:pPr>
      <w:r>
        <w:t>формирует и представляет в Судебный департамент отчетность по выполнению государственного задания.</w:t>
      </w:r>
    </w:p>
    <w:p w:rsidR="005E08BF" w:rsidRDefault="005E08BF">
      <w:pPr>
        <w:pStyle w:val="ConsPlusNormal"/>
        <w:spacing w:before="220"/>
        <w:ind w:firstLine="540"/>
        <w:jc w:val="both"/>
      </w:pPr>
      <w:r>
        <w:t xml:space="preserve">4.3. В ССРФ и ОВС в субъектах Российской Федерации, не обслуживаемых филиалом ФГБУ ИАЦ Судебного департамента, председатели верховных судов республик, краевых и областных судов, судов городов федерального значения, судов автономной области и автономных округов, </w:t>
      </w:r>
      <w:r>
        <w:lastRenderedPageBreak/>
        <w:t>окружных (флотских) военных судов приказами и иными распорядительными актами определяют подразделения и назначают должностных лиц из числа работников аппарата суда, ответственных за обеспечение эксплуатации подсистем или программных изделий КСА.</w:t>
      </w:r>
    </w:p>
    <w:p w:rsidR="005E08BF" w:rsidRDefault="005E08BF">
      <w:pPr>
        <w:pStyle w:val="ConsPlusNormal"/>
        <w:spacing w:before="220"/>
        <w:ind w:firstLine="540"/>
        <w:jc w:val="both"/>
      </w:pPr>
      <w:r>
        <w:t>Назначенные подразделения и должностные лица осуществляют следующие мероприятия по обеспечению эксплуатации ГАС "Правосудие":</w:t>
      </w:r>
    </w:p>
    <w:p w:rsidR="005E08BF" w:rsidRDefault="005E08BF">
      <w:pPr>
        <w:pStyle w:val="ConsPlusNormal"/>
        <w:spacing w:before="220"/>
        <w:ind w:firstLine="540"/>
        <w:jc w:val="both"/>
      </w:pPr>
      <w:r>
        <w:t>4.3.1. Обеспечивают условия эксплуатации ПТС КСА в соответствии с эксплуатационной документацией ГАС "Правосудие", другими нормативными и регламентирующими документами.</w:t>
      </w:r>
    </w:p>
    <w:p w:rsidR="005E08BF" w:rsidRDefault="005E08BF">
      <w:pPr>
        <w:pStyle w:val="ConsPlusNormal"/>
        <w:spacing w:before="220"/>
        <w:ind w:firstLine="540"/>
        <w:jc w:val="both"/>
      </w:pPr>
      <w:r>
        <w:t>4.3.2. Формируют БД ПОЭСО суда и через ведомственный контур ГАС "Правосудие" передают данные в централизованную БД ПОЭСО в ФГБУ ИАЦ Судебного департамента.</w:t>
      </w:r>
    </w:p>
    <w:p w:rsidR="005E08BF" w:rsidRDefault="005E08BF">
      <w:pPr>
        <w:pStyle w:val="ConsPlusNormal"/>
        <w:spacing w:before="220"/>
        <w:ind w:firstLine="540"/>
        <w:jc w:val="both"/>
      </w:pPr>
      <w:r>
        <w:t>4.3.3. Обеспечивают контроль ведения формуляра КСА и паспортов на компоненты КСА - комплекты ТС, ОПО и СПО (в том числе отражение в них результатов проведенных на КСА работ).</w:t>
      </w:r>
    </w:p>
    <w:p w:rsidR="005E08BF" w:rsidRDefault="005E08BF">
      <w:pPr>
        <w:pStyle w:val="ConsPlusNormal"/>
        <w:spacing w:before="220"/>
        <w:ind w:firstLine="540"/>
        <w:jc w:val="both"/>
      </w:pPr>
      <w:r>
        <w:t>4.3.4. Осуществляют организационное взаимодействие с ФГБУ ИАЦ Судебного департамента и действующими на основании договорных обязательств подрядными организациями-соисполнителями по вопросам выполнения работ на объекте автоматизации, в частности:</w:t>
      </w:r>
    </w:p>
    <w:p w:rsidR="005E08BF" w:rsidRDefault="005E08BF">
      <w:pPr>
        <w:pStyle w:val="ConsPlusNormal"/>
        <w:spacing w:before="220"/>
        <w:ind w:firstLine="540"/>
        <w:jc w:val="both"/>
      </w:pPr>
      <w:r>
        <w:t>контролируют наличие полномочий на проведение работ у специалистов - представителей исполнителя;</w:t>
      </w:r>
    </w:p>
    <w:p w:rsidR="005E08BF" w:rsidRDefault="005E08BF">
      <w:pPr>
        <w:pStyle w:val="ConsPlusNormal"/>
        <w:spacing w:before="220"/>
        <w:ind w:firstLine="540"/>
        <w:jc w:val="both"/>
      </w:pPr>
      <w:r>
        <w:t>обеспечивают условия для выполнения работ специалистами - представителями исполнителя;</w:t>
      </w:r>
    </w:p>
    <w:p w:rsidR="005E08BF" w:rsidRDefault="005E08BF">
      <w:pPr>
        <w:pStyle w:val="ConsPlusNormal"/>
        <w:spacing w:before="220"/>
        <w:ind w:firstLine="540"/>
        <w:jc w:val="both"/>
      </w:pPr>
      <w:r>
        <w:t xml:space="preserve">по результатам приемки работ и контроля качества их выполнения уполномоченные лица по приемке работ подписывают соответствующие технические акты (типовые формы отчетных документов приведены в </w:t>
      </w:r>
      <w:hyperlink w:anchor="P723">
        <w:r>
          <w:rPr>
            <w:color w:val="0000FF"/>
          </w:rPr>
          <w:t>Приложении N 2</w:t>
        </w:r>
      </w:hyperlink>
      <w:r>
        <w:t xml:space="preserve"> к настоящему Положению), оперативно передают их оригиналы в соответствии с требуемой рассылкой;</w:t>
      </w:r>
    </w:p>
    <w:p w:rsidR="005E08BF" w:rsidRDefault="005E08BF">
      <w:pPr>
        <w:pStyle w:val="ConsPlusNormal"/>
        <w:spacing w:before="220"/>
        <w:ind w:firstLine="540"/>
        <w:jc w:val="both"/>
      </w:pPr>
      <w:r>
        <w:t xml:space="preserve">принимают организационные меры по обеспечению ремонта ПТС, указанных в </w:t>
      </w:r>
      <w:hyperlink w:anchor="P262">
        <w:r>
          <w:rPr>
            <w:color w:val="0000FF"/>
          </w:rPr>
          <w:t>п. 7.2</w:t>
        </w:r>
      </w:hyperlink>
      <w:r>
        <w:t xml:space="preserve"> настоящего Положения, путем направления в ФГБУ ИАЦ Судебного департамента или в соответствующую подрядную организацию заявок на ремонт ПТС, обеспечивают условия для ремонта ПТС на месте, передают ПТС в ремонт (при необходимости) и осуществляют приемку отремонтированных ПТС (поддержку эксплуатации иного оборудования осуществляют путем заключения соответствующих договоров (контрактов) в рамках выделенных лимитов бюджетных обязательств).</w:t>
      </w:r>
    </w:p>
    <w:p w:rsidR="005E08BF" w:rsidRDefault="005E08BF">
      <w:pPr>
        <w:pStyle w:val="ConsPlusNormal"/>
        <w:spacing w:before="220"/>
        <w:ind w:firstLine="540"/>
        <w:jc w:val="both"/>
      </w:pPr>
      <w:r>
        <w:t xml:space="preserve">4.3.5. Контролируют выполнение поставщиками ПТС положений документа "Регламент гарантийного обслуживания товара" (типовая форма приведена в </w:t>
      </w:r>
      <w:hyperlink w:anchor="P2526">
        <w:r>
          <w:rPr>
            <w:color w:val="0000FF"/>
          </w:rPr>
          <w:t>Приложении N 4</w:t>
        </w:r>
      </w:hyperlink>
      <w:r>
        <w:t xml:space="preserve"> к настоящему Положению).</w:t>
      </w:r>
    </w:p>
    <w:p w:rsidR="005E08BF" w:rsidRDefault="005E08BF">
      <w:pPr>
        <w:pStyle w:val="ConsPlusNormal"/>
        <w:spacing w:before="220"/>
        <w:ind w:firstLine="540"/>
        <w:jc w:val="both"/>
      </w:pPr>
      <w:r>
        <w:t>4.3.6. Осуществляют учет наличия неисключительных прав (лицензионных договоров (соглашений)) на право использования объектами автоматизации проприетарных программных продуктов (ОПО), направляют заявки на их приобретение в ФГБУ ИАЦ Судебного департамента.</w:t>
      </w:r>
    </w:p>
    <w:p w:rsidR="005E08BF" w:rsidRDefault="005E08BF">
      <w:pPr>
        <w:pStyle w:val="ConsPlusNormal"/>
        <w:spacing w:before="220"/>
        <w:ind w:firstLine="540"/>
        <w:jc w:val="both"/>
      </w:pPr>
      <w:r>
        <w:t>4.3.7. Предоставляют электронные носители для сохранения информации, содержащейся на встроенных носителях информации в подлежащих ремонту ПТС.</w:t>
      </w:r>
    </w:p>
    <w:p w:rsidR="005E08BF" w:rsidRDefault="005E08BF">
      <w:pPr>
        <w:pStyle w:val="ConsPlusNormal"/>
        <w:spacing w:before="220"/>
        <w:ind w:firstLine="540"/>
        <w:jc w:val="both"/>
      </w:pPr>
      <w:r>
        <w:t>4.3.8. Организуют и контролируют обязательную очистку встроенных носителей информации от конфиденциальных данных (включая персональные данные) перед передачей неисправных ПТС в ремонт в организацию, занимающуюся оказанием услуг по сервисной поддержке и обслуживанию техники (далее - сервисный центр), или перед выводом ПТС из эксплуатации.</w:t>
      </w:r>
    </w:p>
    <w:p w:rsidR="005E08BF" w:rsidRDefault="005E08BF">
      <w:pPr>
        <w:pStyle w:val="ConsPlusNormal"/>
        <w:spacing w:before="220"/>
        <w:ind w:firstLine="540"/>
        <w:jc w:val="both"/>
      </w:pPr>
      <w:r>
        <w:t xml:space="preserve">4.3.9. Осуществляют обязательное резервное копирование баз данных (при необходимости </w:t>
      </w:r>
      <w:r>
        <w:lastRenderedPageBreak/>
        <w:t>создают и хранят архивные копии на внешних носителях).</w:t>
      </w:r>
    </w:p>
    <w:p w:rsidR="005E08BF" w:rsidRDefault="005E08BF">
      <w:pPr>
        <w:pStyle w:val="ConsPlusNormal"/>
        <w:spacing w:before="220"/>
        <w:ind w:firstLine="540"/>
        <w:jc w:val="both"/>
      </w:pPr>
      <w:r>
        <w:t>4.3.10. Осуществляют ежедневное антивирусное сканирование автоматизированных рабочих мест (далее - АРМ) и серверов, проводят обновления антивирусных баз.</w:t>
      </w:r>
    </w:p>
    <w:p w:rsidR="005E08BF" w:rsidRDefault="005E08BF">
      <w:pPr>
        <w:pStyle w:val="ConsPlusNormal"/>
        <w:spacing w:before="220"/>
        <w:ind w:firstLine="540"/>
        <w:jc w:val="both"/>
      </w:pPr>
      <w:r>
        <w:t>4.3.11. Организуют дополнительное (вне рамок мероприятий, проводимых ФГБУ ИАЦ Судебного департамента при выполнении государственного задания) обучение судей и работников аппарата конкретного суда навыкам использования подсистем ГАС "Правосудие", в том числе на базе разработанных учебных курсов и пособий.</w:t>
      </w:r>
    </w:p>
    <w:p w:rsidR="005E08BF" w:rsidRDefault="005E08BF">
      <w:pPr>
        <w:pStyle w:val="ConsPlusNormal"/>
        <w:spacing w:before="220"/>
        <w:ind w:firstLine="540"/>
        <w:jc w:val="both"/>
      </w:pPr>
      <w:r>
        <w:t xml:space="preserve">4.3.12. Контролируют комплектность и актуализацию эксплуатационной документации на ГАС "Правосудие", направляют заявки в ФГБУ ИАЦ Судебного департамента, филиалы ФГБУ ИАЦ Судебного департамента на обеспечение документацией (при необходимости). При получении актуализированных комплектов документации подписывают акт по </w:t>
      </w:r>
      <w:hyperlink w:anchor="P2334">
        <w:r>
          <w:rPr>
            <w:color w:val="0000FF"/>
          </w:rPr>
          <w:t>форме СО-13</w:t>
        </w:r>
      </w:hyperlink>
      <w:r>
        <w:t>.</w:t>
      </w:r>
    </w:p>
    <w:p w:rsidR="005E08BF" w:rsidRDefault="005E08BF">
      <w:pPr>
        <w:pStyle w:val="ConsPlusNormal"/>
        <w:spacing w:before="220"/>
        <w:ind w:firstLine="540"/>
        <w:jc w:val="both"/>
      </w:pPr>
      <w:r>
        <w:t>4.4. В РОСД в субъектах Российской Федерации, не обслуживаемых филиалом ФГБУ ИАЦ Судебного департамента, начальники управлений (отделов) Судебного департамента в субъектах Российской Федерации приказами или иными распорядительными актами определяют подразделения и назначают должностных лиц, ответственных за обеспечение эксплуатации КСА РОСД, РС и ГВС на территории субъекта Российской Федерации; поручают председателям районных судов и гарнизонных военных судов издать аналогичные распорядительные документы, контролируют наличие и актуальность этих документов.</w:t>
      </w:r>
    </w:p>
    <w:p w:rsidR="005E08BF" w:rsidRDefault="005E08BF">
      <w:pPr>
        <w:pStyle w:val="ConsPlusNormal"/>
        <w:spacing w:before="220"/>
        <w:ind w:firstLine="540"/>
        <w:jc w:val="both"/>
      </w:pPr>
      <w:r>
        <w:t>Назначенные подразделения и должностные лица из числа работников РОСД осуществляют следующие мероприятия по обеспечению эксплуатации КСА РОСД, РС и ГВС:</w:t>
      </w:r>
    </w:p>
    <w:p w:rsidR="005E08BF" w:rsidRDefault="005E08BF">
      <w:pPr>
        <w:pStyle w:val="ConsPlusNormal"/>
        <w:spacing w:before="220"/>
        <w:ind w:firstLine="540"/>
        <w:jc w:val="both"/>
      </w:pPr>
      <w:r>
        <w:t>4.4.1. Обеспечивают условия эксплуатации ПТС КСА в РОСД и контролируют условия эксплуатации ПТС КСА в РС и ГВС в соответствии с эксплуатационной документацией ГАС "Правосудие", другими нормативными и регламентирующими документами.</w:t>
      </w:r>
    </w:p>
    <w:p w:rsidR="005E08BF" w:rsidRDefault="005E08BF">
      <w:pPr>
        <w:pStyle w:val="ConsPlusNormal"/>
        <w:spacing w:before="220"/>
        <w:ind w:firstLine="540"/>
        <w:jc w:val="both"/>
      </w:pPr>
      <w:r>
        <w:t>4.4.2. Формируют БД ПОЭСО КСА РОСД.</w:t>
      </w:r>
    </w:p>
    <w:p w:rsidR="005E08BF" w:rsidRDefault="005E08BF">
      <w:pPr>
        <w:pStyle w:val="ConsPlusNormal"/>
        <w:spacing w:before="220"/>
        <w:ind w:firstLine="540"/>
        <w:jc w:val="both"/>
      </w:pPr>
      <w:r>
        <w:t>4.4.3. Организуют формирование каждым РС и ГВС баз данных ПОЭСО своего КСА и передачу через ведомственный контур ГАС "Правосудие" данных в БД ПОЭСО КСА РОСД.</w:t>
      </w:r>
    </w:p>
    <w:p w:rsidR="005E08BF" w:rsidRDefault="005E08BF">
      <w:pPr>
        <w:pStyle w:val="ConsPlusNormal"/>
        <w:spacing w:before="220"/>
        <w:ind w:firstLine="540"/>
        <w:jc w:val="both"/>
      </w:pPr>
      <w:r>
        <w:t>4.4.4. Формируют объединенную базу данных КСА РОСД, РС и ГВС соответствующего субъекта Российской Федерации и через ведомственный контур ГАС "Правосудие" пересылают данные в централизованную БД ПОЭСО в ФГБУ ИАЦ Судебного департамента.</w:t>
      </w:r>
    </w:p>
    <w:p w:rsidR="005E08BF" w:rsidRDefault="005E08BF">
      <w:pPr>
        <w:pStyle w:val="ConsPlusNormal"/>
        <w:spacing w:before="220"/>
        <w:ind w:firstLine="540"/>
        <w:jc w:val="both"/>
      </w:pPr>
      <w:r>
        <w:t>4.4.5. Обеспечивают ведение в РОСД формуляра КСА РОСД и паспортов на компоненты КСА - комплекты ТС, ОПО и СПО, установленные в РОСД, с обязательным отражением в них результатов проведенных на КСА работ.</w:t>
      </w:r>
    </w:p>
    <w:p w:rsidR="005E08BF" w:rsidRDefault="005E08BF">
      <w:pPr>
        <w:pStyle w:val="ConsPlusNormal"/>
        <w:spacing w:before="220"/>
        <w:ind w:firstLine="540"/>
        <w:jc w:val="both"/>
      </w:pPr>
      <w:r>
        <w:t>4.4.6. Организуют и контролируют ведение в РС и ГВС формуляра КСА и паспортов на компоненты КСА - комплекты ТС, ОПО и СПО с обязательным отражением в них результатов проведенных на КСА работ.</w:t>
      </w:r>
    </w:p>
    <w:p w:rsidR="005E08BF" w:rsidRDefault="005E08BF">
      <w:pPr>
        <w:pStyle w:val="ConsPlusNormal"/>
        <w:spacing w:before="220"/>
        <w:ind w:firstLine="540"/>
        <w:jc w:val="both"/>
      </w:pPr>
      <w:r>
        <w:t>4.4.7. Осуществляют организационное взаимодействие с ФГБУ ИАЦ Судебного департамента и его представителями в субъектах Российской Федерации по порядку выполнения работ на объектах автоматизации, в частности:</w:t>
      </w:r>
    </w:p>
    <w:p w:rsidR="005E08BF" w:rsidRDefault="005E08BF">
      <w:pPr>
        <w:pStyle w:val="ConsPlusNormal"/>
        <w:spacing w:before="220"/>
        <w:ind w:firstLine="540"/>
        <w:jc w:val="both"/>
      </w:pPr>
      <w:r>
        <w:t>контролируют наличие полномочий на проведение работ у специалистов - представителей исполнителя;</w:t>
      </w:r>
    </w:p>
    <w:p w:rsidR="005E08BF" w:rsidRDefault="005E08BF">
      <w:pPr>
        <w:pStyle w:val="ConsPlusNormal"/>
        <w:spacing w:before="220"/>
        <w:ind w:firstLine="540"/>
        <w:jc w:val="both"/>
      </w:pPr>
      <w:r>
        <w:t>обеспечивают условия для выполнения работ специалистами - представителями исполнителя;</w:t>
      </w:r>
    </w:p>
    <w:p w:rsidR="005E08BF" w:rsidRDefault="005E08BF">
      <w:pPr>
        <w:pStyle w:val="ConsPlusNormal"/>
        <w:spacing w:before="220"/>
        <w:ind w:firstLine="540"/>
        <w:jc w:val="both"/>
      </w:pPr>
      <w:r>
        <w:lastRenderedPageBreak/>
        <w:t xml:space="preserve">по результатам приемки работ и контроля качества их выполнения уполномоченные лица по приемке работ подписывают соответствующие технические акты за РОСД, РС и ГВС (типовые формы отчетных документов приведены в </w:t>
      </w:r>
      <w:hyperlink w:anchor="P723">
        <w:r>
          <w:rPr>
            <w:color w:val="0000FF"/>
          </w:rPr>
          <w:t>Приложении N 2</w:t>
        </w:r>
      </w:hyperlink>
      <w:r>
        <w:t xml:space="preserve"> к настоящему Положению);</w:t>
      </w:r>
    </w:p>
    <w:p w:rsidR="005E08BF" w:rsidRDefault="005E08BF">
      <w:pPr>
        <w:pStyle w:val="ConsPlusNormal"/>
        <w:spacing w:before="220"/>
        <w:ind w:firstLine="540"/>
        <w:jc w:val="both"/>
      </w:pPr>
      <w:r>
        <w:t xml:space="preserve">принимают организационные меры по обеспечению ремонта ПТС, указанных в </w:t>
      </w:r>
      <w:hyperlink w:anchor="P262">
        <w:r>
          <w:rPr>
            <w:color w:val="0000FF"/>
          </w:rPr>
          <w:t>п. 7.2</w:t>
        </w:r>
      </w:hyperlink>
      <w:r>
        <w:t xml:space="preserve"> настоящего Положения, путем направления в ФГБУ ИАЦ Судебного департамента или в соответствующую подрядную организацию заявок на ремонт ПТС, обеспечивают условия для ремонта ПТС на месте, передают ПТС в ремонт (при необходимости) и осуществляют приемку отремонтированных ПТС (ремонт иного оборудования организуется РОСД собственными силами или путем заключения соответствующих договоров (контрактов) в рамках выделенных лимитов бюджетных обязательств).</w:t>
      </w:r>
    </w:p>
    <w:p w:rsidR="005E08BF" w:rsidRDefault="005E08BF">
      <w:pPr>
        <w:pStyle w:val="ConsPlusNormal"/>
        <w:spacing w:before="220"/>
        <w:ind w:firstLine="540"/>
        <w:jc w:val="both"/>
      </w:pPr>
      <w:r>
        <w:t xml:space="preserve">4.4.8. Контролируют выполнение поставщиками ПТС в РОСД, РС и ГВС положений документа "Регламент гарантийного обслуживания товара" (типовая форма приведена в </w:t>
      </w:r>
      <w:hyperlink w:anchor="P2526">
        <w:r>
          <w:rPr>
            <w:color w:val="0000FF"/>
          </w:rPr>
          <w:t>Приложении N 4</w:t>
        </w:r>
      </w:hyperlink>
      <w:r>
        <w:t xml:space="preserve"> к настоящему Положению).</w:t>
      </w:r>
    </w:p>
    <w:p w:rsidR="005E08BF" w:rsidRDefault="005E08BF">
      <w:pPr>
        <w:pStyle w:val="ConsPlusNormal"/>
        <w:spacing w:before="220"/>
        <w:ind w:firstLine="540"/>
        <w:jc w:val="both"/>
      </w:pPr>
      <w:r>
        <w:t>4.4.9. Осуществляют учет наличия неисключительных прав (лицензионных договоров (соглашений)) на использование в РОСД, РС и ГВС проприетарных программных продуктов (ОПО), направляют заявки на их приобретение в ФГБУ ИАЦ Судебного департамента или при необходимости в Судебный департамент.</w:t>
      </w:r>
    </w:p>
    <w:p w:rsidR="005E08BF" w:rsidRDefault="005E08BF">
      <w:pPr>
        <w:pStyle w:val="ConsPlusNormal"/>
        <w:spacing w:before="220"/>
        <w:ind w:firstLine="540"/>
        <w:jc w:val="both"/>
      </w:pPr>
      <w:r>
        <w:t>4.4.10. Предоставляют электронные носители для сохранения информации, содержащейся на встроенных носителях информации в подлежащих ремонту ПТС.</w:t>
      </w:r>
    </w:p>
    <w:p w:rsidR="005E08BF" w:rsidRDefault="005E08BF">
      <w:pPr>
        <w:pStyle w:val="ConsPlusNormal"/>
        <w:spacing w:before="220"/>
        <w:ind w:firstLine="540"/>
        <w:jc w:val="both"/>
      </w:pPr>
      <w:r>
        <w:t>4.4.11. Организуют и контролируют обязательную очистку встроенных носителей информации от конфиденциальных данных (включая персональные данные) перед передачей неисправных ПТС в ремонт в сервисный центр или перед выводом ПТС из эксплуатации.</w:t>
      </w:r>
    </w:p>
    <w:p w:rsidR="005E08BF" w:rsidRDefault="005E08BF">
      <w:pPr>
        <w:pStyle w:val="ConsPlusNormal"/>
        <w:spacing w:before="220"/>
        <w:ind w:firstLine="540"/>
        <w:jc w:val="both"/>
      </w:pPr>
      <w:r>
        <w:t>4.4.12. Осуществляют обязательное резервное копирование баз данных в РОСД (при необходимости создают и хранят архивные копии на внешних носителях) и организуют его в РС и ГВС.</w:t>
      </w:r>
    </w:p>
    <w:p w:rsidR="005E08BF" w:rsidRDefault="005E08BF">
      <w:pPr>
        <w:pStyle w:val="ConsPlusNormal"/>
        <w:spacing w:before="220"/>
        <w:ind w:firstLine="540"/>
        <w:jc w:val="both"/>
      </w:pPr>
      <w:r>
        <w:t>4.4.13. Обеспечивают ежедневное антивирусное сканирование АРМ и серверов, обновление антивирусных баз в РОСД и организуют выполнение этих функций в РС и ГВС.</w:t>
      </w:r>
    </w:p>
    <w:p w:rsidR="005E08BF" w:rsidRDefault="005E08BF">
      <w:pPr>
        <w:pStyle w:val="ConsPlusNormal"/>
        <w:spacing w:before="220"/>
        <w:ind w:firstLine="540"/>
        <w:jc w:val="both"/>
      </w:pPr>
      <w:r>
        <w:t>4.4.14. Организуют (при необходимости) дополнительное (вне рамок мероприятий, проводимых ФГБУ ИАЦ Судебного департамента при выполнении государственного задания) обучение судей и работников аппаратов судов навыкам использования подсистем ГАС "Правосудие", в том числе на базе разработанных учебных курсов и пособий.</w:t>
      </w:r>
    </w:p>
    <w:p w:rsidR="005E08BF" w:rsidRDefault="005E08BF">
      <w:pPr>
        <w:pStyle w:val="ConsPlusNormal"/>
        <w:spacing w:before="220"/>
        <w:ind w:firstLine="540"/>
        <w:jc w:val="both"/>
      </w:pPr>
      <w:r>
        <w:t>4.4.15. Контролируют наличие, комплектность и актуализацию эксплуатационной документации на ГАС "Правосудие", в том числе формуляров КСА и паспортов комплектов ТС, ОПО и СПО, в РОСД, РС и ГВС, а также при необходимости направляют заявки в ФГБУ ИАЦ Судебного департамента, филиалы ФГБУ ИАЦ Судебного департамента на обеспечение документацией.</w:t>
      </w:r>
    </w:p>
    <w:p w:rsidR="005E08BF" w:rsidRDefault="005E08BF">
      <w:pPr>
        <w:pStyle w:val="ConsPlusNormal"/>
        <w:spacing w:before="220"/>
        <w:ind w:firstLine="540"/>
        <w:jc w:val="both"/>
      </w:pPr>
      <w:r>
        <w:t>4.5. Штатные специалисты по информатизации в РС и ГВС осуществляют следующие мероприятия по обеспечению эксплуатации ГАС "Правосудие":</w:t>
      </w:r>
    </w:p>
    <w:p w:rsidR="005E08BF" w:rsidRDefault="005E08BF">
      <w:pPr>
        <w:pStyle w:val="ConsPlusNormal"/>
        <w:spacing w:before="220"/>
        <w:ind w:firstLine="540"/>
        <w:jc w:val="both"/>
      </w:pPr>
      <w:r>
        <w:t>4.5.1. Обеспечивают использование ПТС КСА в соответствии с эксплуатационной документацией на ГАС "Правосудие", другими нормативными и регламентирующими документами.</w:t>
      </w:r>
    </w:p>
    <w:p w:rsidR="005E08BF" w:rsidRDefault="005E08BF">
      <w:pPr>
        <w:pStyle w:val="ConsPlusNormal"/>
        <w:spacing w:before="220"/>
        <w:ind w:firstLine="540"/>
        <w:jc w:val="both"/>
      </w:pPr>
      <w:r>
        <w:t>4.5.2. Формируют БД ПОЭСО КСА суда и через ведомственный контур ГАС "Правосудие" пересылают данные в БД ПОЭСО в РОСД.</w:t>
      </w:r>
    </w:p>
    <w:p w:rsidR="005E08BF" w:rsidRDefault="005E08BF">
      <w:pPr>
        <w:pStyle w:val="ConsPlusNormal"/>
        <w:spacing w:before="220"/>
        <w:ind w:firstLine="540"/>
        <w:jc w:val="both"/>
      </w:pPr>
      <w:r>
        <w:t xml:space="preserve">4.5.3. Обеспечивают ведение формуляра КСА и паспортов на компоненты КСА - комплекты ТС, </w:t>
      </w:r>
      <w:r>
        <w:lastRenderedPageBreak/>
        <w:t>ОПО и СПО с обязательным отражением в них результатов проведенных на КСА работ.</w:t>
      </w:r>
    </w:p>
    <w:p w:rsidR="005E08BF" w:rsidRDefault="005E08BF">
      <w:pPr>
        <w:pStyle w:val="ConsPlusNormal"/>
        <w:spacing w:before="220"/>
        <w:ind w:firstLine="540"/>
        <w:jc w:val="both"/>
      </w:pPr>
      <w:r>
        <w:t>4.5.4. Осуществляют организационное взаимодействие с РОСД по вопросам обеспечения эксплуатации КСА, в частности:</w:t>
      </w:r>
    </w:p>
    <w:p w:rsidR="005E08BF" w:rsidRDefault="005E08BF">
      <w:pPr>
        <w:pStyle w:val="ConsPlusNormal"/>
        <w:spacing w:before="220"/>
        <w:ind w:firstLine="540"/>
        <w:jc w:val="both"/>
      </w:pPr>
      <w:r>
        <w:t>контролируют наличие полномочий на проведение работ у специалистов - представителей исполнителя;</w:t>
      </w:r>
    </w:p>
    <w:p w:rsidR="005E08BF" w:rsidRDefault="005E08BF">
      <w:pPr>
        <w:pStyle w:val="ConsPlusNormal"/>
        <w:spacing w:before="220"/>
        <w:ind w:firstLine="540"/>
        <w:jc w:val="both"/>
      </w:pPr>
      <w:r>
        <w:t>обеспечивают условия для выполнения работ специалистами - представителями исполнителя;</w:t>
      </w:r>
    </w:p>
    <w:p w:rsidR="005E08BF" w:rsidRDefault="005E08BF">
      <w:pPr>
        <w:pStyle w:val="ConsPlusNormal"/>
        <w:spacing w:before="220"/>
        <w:ind w:firstLine="540"/>
        <w:jc w:val="both"/>
      </w:pPr>
      <w:r>
        <w:t>по результатам контроля выполненных работ подписывают соответствующие технические акты от объекта автоматизации для дальнейшей передачи их оригиналов в РОСД уполномоченному по приемке работ;</w:t>
      </w:r>
    </w:p>
    <w:p w:rsidR="005E08BF" w:rsidRDefault="005E08BF">
      <w:pPr>
        <w:pStyle w:val="ConsPlusNormal"/>
        <w:spacing w:before="220"/>
        <w:ind w:firstLine="540"/>
        <w:jc w:val="both"/>
      </w:pPr>
      <w:r>
        <w:t>направляют в РОСД заявки на ремонт ПТС, по согласованию с РОСД обеспечивают условия для ремонта ПТС на месте, передают ПТС на ремонт в РОСД (при этом доставляют ПТС, проведение ремонта которых не может быть осуществлено на месте, в РОСД), осуществляют проверку функционирования отремонтированных ПТС.</w:t>
      </w:r>
    </w:p>
    <w:p w:rsidR="005E08BF" w:rsidRDefault="005E08BF">
      <w:pPr>
        <w:pStyle w:val="ConsPlusNormal"/>
        <w:spacing w:before="220"/>
        <w:ind w:firstLine="540"/>
        <w:jc w:val="both"/>
      </w:pPr>
      <w:r>
        <w:t>4.5.5. Осуществляют учет наличия и срока действия неисключительных прав и лицензионных договоров (соглашений) на использование в суде лицензированных программных продуктов, при необходимости направляют заявки на их приобретение в РОСД.</w:t>
      </w:r>
    </w:p>
    <w:p w:rsidR="005E08BF" w:rsidRDefault="005E08BF">
      <w:pPr>
        <w:pStyle w:val="ConsPlusNormal"/>
        <w:spacing w:before="220"/>
        <w:ind w:firstLine="540"/>
        <w:jc w:val="both"/>
      </w:pPr>
      <w:r>
        <w:t>4.5.6. Осуществляют обязательное резервное копирование баз данных (при необходимости создают и хранят архивные копии на внешних носителях).</w:t>
      </w:r>
    </w:p>
    <w:p w:rsidR="005E08BF" w:rsidRDefault="005E08BF">
      <w:pPr>
        <w:pStyle w:val="ConsPlusNormal"/>
        <w:spacing w:before="220"/>
        <w:ind w:firstLine="540"/>
        <w:jc w:val="both"/>
      </w:pPr>
      <w:r>
        <w:t>4.5.7. Осуществляют ежедневное антивирусное сканирование АРМ и серверов, проводят обновления антивирусных баз.</w:t>
      </w:r>
    </w:p>
    <w:p w:rsidR="005E08BF" w:rsidRDefault="005E08BF">
      <w:pPr>
        <w:pStyle w:val="ConsPlusNormal"/>
        <w:spacing w:before="220"/>
        <w:ind w:firstLine="540"/>
        <w:jc w:val="both"/>
      </w:pPr>
      <w:r>
        <w:t>4.5.8. Контролируют комплектность и актуализацию эксплуатационной документации на ГАС "Правосудие", направляют заявки в РОСД на обеспечение документацией (при необходимости).</w:t>
      </w:r>
    </w:p>
    <w:p w:rsidR="005E08BF" w:rsidRDefault="005E08BF">
      <w:pPr>
        <w:pStyle w:val="ConsPlusNormal"/>
        <w:ind w:firstLine="540"/>
        <w:jc w:val="both"/>
      </w:pPr>
    </w:p>
    <w:p w:rsidR="005E08BF" w:rsidRDefault="005E08BF">
      <w:pPr>
        <w:pStyle w:val="ConsPlusTitle"/>
        <w:jc w:val="center"/>
        <w:outlineLvl w:val="1"/>
      </w:pPr>
      <w:r>
        <w:t>5. ТЕХНИЧЕСКОЕ ОБСЛУЖИВАНИЕ</w:t>
      </w:r>
    </w:p>
    <w:p w:rsidR="005E08BF" w:rsidRDefault="005E08BF">
      <w:pPr>
        <w:pStyle w:val="ConsPlusNormal"/>
        <w:jc w:val="center"/>
      </w:pPr>
    </w:p>
    <w:p w:rsidR="005E08BF" w:rsidRDefault="005E08BF">
      <w:pPr>
        <w:pStyle w:val="ConsPlusNormal"/>
        <w:ind w:firstLine="540"/>
        <w:jc w:val="both"/>
      </w:pPr>
      <w:r>
        <w:t xml:space="preserve">5.1. Мероприятия по техническому обслуживанию ПТС КСА объектов автоматизации (далее - техническое обслуживание) должны осуществляться согласно конструкторской документации ИРЦВ.42 5500 9.xxx.ПЖ (xxx - код типа КСА по перечню в </w:t>
      </w:r>
      <w:hyperlink w:anchor="P67">
        <w:r>
          <w:rPr>
            <w:color w:val="0000FF"/>
          </w:rPr>
          <w:t>п. 2.4</w:t>
        </w:r>
      </w:hyperlink>
      <w:r>
        <w:t>) с учетом внесения в нее дополнений и изменений в процессе эксплуатации ГАС "Правосудие".</w:t>
      </w:r>
    </w:p>
    <w:p w:rsidR="005E08BF" w:rsidRDefault="005E08BF">
      <w:pPr>
        <w:pStyle w:val="ConsPlusNormal"/>
        <w:spacing w:before="220"/>
        <w:ind w:firstLine="540"/>
        <w:jc w:val="both"/>
      </w:pPr>
      <w:r>
        <w:t>5.2. Техническое обслуживание КСА организуется ФГБУ ИАЦ Судебного департамента.</w:t>
      </w:r>
    </w:p>
    <w:p w:rsidR="005E08BF" w:rsidRDefault="005E08BF">
      <w:pPr>
        <w:pStyle w:val="ConsPlusNormal"/>
        <w:spacing w:before="220"/>
        <w:ind w:firstLine="540"/>
        <w:jc w:val="both"/>
      </w:pPr>
      <w:r>
        <w:t>По результатам технического обслуживания работником филиала вносятся изменения в формуляр КСА, сведения о проведенных работах вводятся в БД ПОЭСО для тех объектов автоматизации, у которых оборудование из состава КСА передано на баланс ФГБУ ИАЦ Судебного департамента.</w:t>
      </w:r>
    </w:p>
    <w:p w:rsidR="005E08BF" w:rsidRDefault="005E08BF">
      <w:pPr>
        <w:pStyle w:val="ConsPlusNormal"/>
        <w:spacing w:before="220"/>
        <w:ind w:firstLine="540"/>
        <w:jc w:val="both"/>
      </w:pPr>
      <w:r>
        <w:t xml:space="preserve">5.3. Сдача-приемка работ по техническому обслуживанию оформляется актом по </w:t>
      </w:r>
      <w:hyperlink w:anchor="P1568">
        <w:r>
          <w:rPr>
            <w:color w:val="0000FF"/>
          </w:rPr>
          <w:t>форме СО-5</w:t>
        </w:r>
      </w:hyperlink>
      <w:r>
        <w:t>.</w:t>
      </w:r>
    </w:p>
    <w:p w:rsidR="005E08BF" w:rsidRDefault="005E08BF">
      <w:pPr>
        <w:pStyle w:val="ConsPlusNormal"/>
        <w:spacing w:before="220"/>
        <w:ind w:firstLine="540"/>
        <w:jc w:val="both"/>
      </w:pPr>
      <w:r>
        <w:t>Внесение изменений в формуляр КСА относится к разделу:</w:t>
      </w:r>
    </w:p>
    <w:p w:rsidR="005E08BF" w:rsidRDefault="005E08BF">
      <w:pPr>
        <w:pStyle w:val="ConsPlusNormal"/>
        <w:ind w:firstLine="540"/>
        <w:jc w:val="both"/>
      </w:pPr>
    </w:p>
    <w:p w:rsidR="005E08BF" w:rsidRDefault="005E08BF">
      <w:pPr>
        <w:pStyle w:val="ConsPlusNormal"/>
        <w:jc w:val="center"/>
      </w:pPr>
      <w:r>
        <w:t>Сведения о выполнении регламентных работ</w:t>
      </w:r>
    </w:p>
    <w:p w:rsidR="005E08BF" w:rsidRDefault="005E08BF">
      <w:pPr>
        <w:pStyle w:val="ConsPlusNormal"/>
        <w:ind w:firstLine="540"/>
        <w:jc w:val="both"/>
      </w:pPr>
    </w:p>
    <w:p w:rsidR="005E08BF" w:rsidRDefault="005E08BF">
      <w:pPr>
        <w:pStyle w:val="ConsPlusNormal"/>
        <w:sectPr w:rsidR="005E08BF" w:rsidSect="000A7F2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0"/>
        <w:gridCol w:w="2669"/>
        <w:gridCol w:w="2011"/>
        <w:gridCol w:w="3840"/>
      </w:tblGrid>
      <w:tr w:rsidR="005E08BF">
        <w:tc>
          <w:tcPr>
            <w:tcW w:w="900" w:type="dxa"/>
            <w:tcBorders>
              <w:top w:val="single" w:sz="4" w:space="0" w:color="auto"/>
              <w:bottom w:val="single" w:sz="4" w:space="0" w:color="auto"/>
            </w:tcBorders>
          </w:tcPr>
          <w:p w:rsidR="005E08BF" w:rsidRDefault="005E08BF">
            <w:pPr>
              <w:pStyle w:val="ConsPlusNormal"/>
              <w:jc w:val="center"/>
            </w:pPr>
            <w:r>
              <w:lastRenderedPageBreak/>
              <w:t>Дата</w:t>
            </w:r>
          </w:p>
        </w:tc>
        <w:tc>
          <w:tcPr>
            <w:tcW w:w="2669" w:type="dxa"/>
            <w:tcBorders>
              <w:top w:val="single" w:sz="4" w:space="0" w:color="auto"/>
              <w:bottom w:val="single" w:sz="4" w:space="0" w:color="auto"/>
            </w:tcBorders>
          </w:tcPr>
          <w:p w:rsidR="005E08BF" w:rsidRDefault="005E08BF">
            <w:pPr>
              <w:pStyle w:val="ConsPlusNormal"/>
              <w:jc w:val="center"/>
            </w:pPr>
            <w:r>
              <w:t>Вид регламентных работ</w:t>
            </w:r>
          </w:p>
        </w:tc>
        <w:tc>
          <w:tcPr>
            <w:tcW w:w="2011" w:type="dxa"/>
            <w:tcBorders>
              <w:top w:val="single" w:sz="4" w:space="0" w:color="auto"/>
              <w:bottom w:val="single" w:sz="4" w:space="0" w:color="auto"/>
            </w:tcBorders>
          </w:tcPr>
          <w:p w:rsidR="005E08BF" w:rsidRDefault="005E08BF">
            <w:pPr>
              <w:pStyle w:val="ConsPlusNormal"/>
              <w:jc w:val="center"/>
            </w:pPr>
            <w:r>
              <w:t>Отметки о техническом состоянии</w:t>
            </w:r>
          </w:p>
        </w:tc>
        <w:tc>
          <w:tcPr>
            <w:tcW w:w="3840" w:type="dxa"/>
            <w:tcBorders>
              <w:top w:val="single" w:sz="4" w:space="0" w:color="auto"/>
              <w:bottom w:val="single" w:sz="4" w:space="0" w:color="auto"/>
            </w:tcBorders>
          </w:tcPr>
          <w:p w:rsidR="005E08BF" w:rsidRDefault="005E08BF">
            <w:pPr>
              <w:pStyle w:val="ConsPlusNormal"/>
              <w:jc w:val="center"/>
            </w:pPr>
            <w:r>
              <w:t>Должность, фамилия и подпись ответственного лица</w:t>
            </w:r>
          </w:p>
        </w:tc>
      </w:tr>
    </w:tbl>
    <w:p w:rsidR="005E08BF" w:rsidRDefault="005E08BF">
      <w:pPr>
        <w:pStyle w:val="ConsPlusNormal"/>
        <w:sectPr w:rsidR="005E08BF">
          <w:pgSz w:w="16838" w:h="11905" w:orient="landscape"/>
          <w:pgMar w:top="1701" w:right="1134" w:bottom="850" w:left="1134" w:header="0" w:footer="0" w:gutter="0"/>
          <w:cols w:space="720"/>
          <w:titlePg/>
        </w:sectPr>
      </w:pPr>
    </w:p>
    <w:p w:rsidR="005E08BF" w:rsidRDefault="005E08BF">
      <w:pPr>
        <w:pStyle w:val="ConsPlusNormal"/>
        <w:ind w:firstLine="540"/>
        <w:jc w:val="both"/>
      </w:pPr>
    </w:p>
    <w:p w:rsidR="005E08BF" w:rsidRDefault="005E08BF">
      <w:pPr>
        <w:pStyle w:val="ConsPlusTitle"/>
        <w:jc w:val="center"/>
        <w:outlineLvl w:val="1"/>
      </w:pPr>
      <w:r>
        <w:t>6. ГАРАНТИЙНЫЙ РЕМОНТ ПТС КСА</w:t>
      </w:r>
    </w:p>
    <w:p w:rsidR="005E08BF" w:rsidRDefault="005E08BF">
      <w:pPr>
        <w:pStyle w:val="ConsPlusNormal"/>
        <w:ind w:firstLine="540"/>
        <w:jc w:val="both"/>
      </w:pPr>
    </w:p>
    <w:p w:rsidR="005E08BF" w:rsidRDefault="005E08BF">
      <w:pPr>
        <w:pStyle w:val="ConsPlusNormal"/>
        <w:ind w:firstLine="540"/>
        <w:jc w:val="both"/>
      </w:pPr>
      <w:r>
        <w:t xml:space="preserve">Гарантийный ремонт ПТС КСА осуществляется поставщиком ПТС (далее -поставщик) в соответствии с условиями договоров (контрактов) на поставку, которые должны включать обязательное приложение "Регламент гарантийного обслуживания товара" (типовая форма утверждена настоящим Положением и приведена в </w:t>
      </w:r>
      <w:hyperlink w:anchor="P2526">
        <w:r>
          <w:rPr>
            <w:color w:val="0000FF"/>
          </w:rPr>
          <w:t>Приложении N 4</w:t>
        </w:r>
      </w:hyperlink>
      <w:r>
        <w:t xml:space="preserve"> к нему). В этом документе понятие "товар" применено для краткого именования оборудования, поставленного поставщиком на объект автоматизации для использования в составе средств автоматизации КСА.</w:t>
      </w:r>
    </w:p>
    <w:p w:rsidR="005E08BF" w:rsidRDefault="005E08BF">
      <w:pPr>
        <w:pStyle w:val="ConsPlusNormal"/>
        <w:spacing w:before="220"/>
        <w:ind w:firstLine="540"/>
        <w:jc w:val="both"/>
      </w:pPr>
      <w:r>
        <w:t>Должен выполняться следующий порядок проведения гарантийного ремонта.</w:t>
      </w:r>
    </w:p>
    <w:p w:rsidR="005E08BF" w:rsidRDefault="005E08BF">
      <w:pPr>
        <w:pStyle w:val="ConsPlusNormal"/>
        <w:spacing w:before="220"/>
        <w:ind w:firstLine="540"/>
        <w:jc w:val="both"/>
      </w:pPr>
      <w:r>
        <w:t>6.1. Гарантийный ремонт поставленных ПТС осуществляется только на территории Российской Федерации в сервисных центрах, уполномоченных производителем оборудования, или сервисных центрах поставщика, адреса расположения которых указываются в Регламенте гарантийного обслуживания товара.</w:t>
      </w:r>
    </w:p>
    <w:p w:rsidR="005E08BF" w:rsidRDefault="005E08BF">
      <w:pPr>
        <w:pStyle w:val="ConsPlusNormal"/>
        <w:spacing w:before="220"/>
        <w:ind w:firstLine="540"/>
        <w:jc w:val="both"/>
      </w:pPr>
      <w:r>
        <w:t>6.2. Заявка на гарантийный ремонт оформляется согласно форме, приведенной в Регламенте гарантийного обслуживания товара, и направляется на адрес электронной почты лица, ответственного за организацию гарантийного обслуживания, к которому составитель заявки может обращаться по всем вопросам, связанным с условиями предоставления гарантийного ремонта, сроками и качеством выполнения работ. Ответственным за составление заявки является работник филиала ФГБУ ИАЦ Судебного департамента в случае, если подлежащее ремонту оборудование находится на балансе ФГБУ ИАЦ Судебного департамента, иначе - работник объекта автоматизации, отвечающий за информатизацию.</w:t>
      </w:r>
    </w:p>
    <w:p w:rsidR="005E08BF" w:rsidRDefault="005E08BF">
      <w:pPr>
        <w:pStyle w:val="ConsPlusNormal"/>
        <w:spacing w:before="220"/>
        <w:ind w:firstLine="540"/>
        <w:jc w:val="both"/>
      </w:pPr>
      <w:r>
        <w:t xml:space="preserve">6.3. Передача ПТС поставщику на гарантийный ремонт осуществляется по акту передачи, оформленному по типовой </w:t>
      </w:r>
      <w:hyperlink w:anchor="P1446">
        <w:r>
          <w:rPr>
            <w:color w:val="0000FF"/>
          </w:rPr>
          <w:t>форме СО-4.1</w:t>
        </w:r>
      </w:hyperlink>
      <w:r>
        <w:t xml:space="preserve"> и составленному в двух экземплярах - по одному экземпляру для каждой из сторон.</w:t>
      </w:r>
    </w:p>
    <w:p w:rsidR="005E08BF" w:rsidRDefault="005E08BF">
      <w:pPr>
        <w:pStyle w:val="ConsPlusNormal"/>
        <w:spacing w:before="220"/>
        <w:ind w:firstLine="540"/>
        <w:jc w:val="both"/>
      </w:pPr>
      <w:r>
        <w:t xml:space="preserve">Возврат ПТС объекту автоматизации осуществляется по акту приема, оформленному по типовой </w:t>
      </w:r>
      <w:hyperlink w:anchor="P1502">
        <w:r>
          <w:rPr>
            <w:color w:val="0000FF"/>
          </w:rPr>
          <w:t>форме СО-4.2</w:t>
        </w:r>
      </w:hyperlink>
      <w:r>
        <w:t xml:space="preserve"> и составленному в двух экземплярах - по одному экземпляру для каждой из сторон.</w:t>
      </w:r>
    </w:p>
    <w:p w:rsidR="005E08BF" w:rsidRDefault="005E08BF">
      <w:pPr>
        <w:pStyle w:val="ConsPlusNormal"/>
        <w:spacing w:before="220"/>
        <w:ind w:firstLine="540"/>
        <w:jc w:val="both"/>
      </w:pPr>
      <w:r>
        <w:t xml:space="preserve">6.4. Решение о необходимости ремонта или замены ПТС принимает поставщик с оформлением акта проверки технического состояния по </w:t>
      </w:r>
      <w:hyperlink w:anchor="P1919">
        <w:r>
          <w:rPr>
            <w:color w:val="0000FF"/>
          </w:rPr>
          <w:t>форме СО-7</w:t>
        </w:r>
      </w:hyperlink>
      <w:r>
        <w:t>, составленного в двух экземплярах - по одному экземпляру для каждой из сторон.</w:t>
      </w:r>
    </w:p>
    <w:p w:rsidR="005E08BF" w:rsidRDefault="005E08BF">
      <w:pPr>
        <w:pStyle w:val="ConsPlusNormal"/>
        <w:spacing w:before="220"/>
        <w:ind w:firstLine="540"/>
        <w:jc w:val="both"/>
      </w:pPr>
      <w:r>
        <w:t>Объекты автоматизации обеспечивают условия для первичной диагностики поставщиком подлежащих гарантийному ремонту ПТС, в том числе удаленной диагностики при наличии технической возможности.</w:t>
      </w:r>
    </w:p>
    <w:p w:rsidR="005E08BF" w:rsidRDefault="005E08BF">
      <w:pPr>
        <w:pStyle w:val="ConsPlusNormal"/>
        <w:spacing w:before="220"/>
        <w:ind w:firstLine="540"/>
        <w:jc w:val="both"/>
      </w:pPr>
      <w:r>
        <w:t>6.5. В субъектах Российской Федерации, обслуживаемых филиалом ФГБУ ИАЦ Судебного департамента, работы по доставке от объекта автоматизации до уполномоченного поставщиком или производителем ПТС сервисного центра неисправного оборудования, приобретаемого по договорам ФГБУ ИАЦ Судебного департамента, и по обратной доставке отремонтированного оборудования или нового на замену неисправного, а также работы по повторному вводу в действие и восстановлению ОПО, СПО, настроек и хранившейся до ремонта информации (при необходимости) организуют филиалы.</w:t>
      </w:r>
    </w:p>
    <w:p w:rsidR="005E08BF" w:rsidRDefault="005E08BF">
      <w:pPr>
        <w:pStyle w:val="ConsPlusNormal"/>
        <w:spacing w:before="220"/>
        <w:ind w:firstLine="540"/>
        <w:jc w:val="both"/>
      </w:pPr>
      <w:r>
        <w:t>В тех субъектах Российской Федерации, где филиалы отсутствуют, указанные работы организуются ССРФ, ОВС, РОСД.</w:t>
      </w:r>
    </w:p>
    <w:p w:rsidR="005E08BF" w:rsidRDefault="005E08BF">
      <w:pPr>
        <w:pStyle w:val="ConsPlusNormal"/>
        <w:spacing w:before="220"/>
        <w:ind w:firstLine="540"/>
        <w:jc w:val="both"/>
      </w:pPr>
      <w:r>
        <w:t xml:space="preserve">6.6. Доставка от объекта автоматизации до уполномоченного сервисного центра неисправных ПТС или новых на замену неисправных из состава ПТС, приобретаемых объектами автоматизации самостоятельно, должна осуществляться согласно условиям соответствующего договора поставки </w:t>
      </w:r>
      <w:r>
        <w:lastRenderedPageBreak/>
        <w:t>таких ПТС.</w:t>
      </w:r>
    </w:p>
    <w:p w:rsidR="005E08BF" w:rsidRDefault="005E08BF">
      <w:pPr>
        <w:pStyle w:val="ConsPlusNormal"/>
        <w:spacing w:before="220"/>
        <w:ind w:firstLine="540"/>
        <w:jc w:val="both"/>
      </w:pPr>
      <w:r>
        <w:t>Повторный ввод в действие этих ПТС, включая восстановление ОПО и СПО, организует ССРФ, ОВС, РОСД.</w:t>
      </w:r>
    </w:p>
    <w:p w:rsidR="005E08BF" w:rsidRDefault="005E08BF">
      <w:pPr>
        <w:pStyle w:val="ConsPlusNormal"/>
        <w:spacing w:before="220"/>
        <w:ind w:firstLine="540"/>
        <w:jc w:val="both"/>
      </w:pPr>
      <w:r>
        <w:t xml:space="preserve">6.7. Выполнение ремонта оформляется актом по </w:t>
      </w:r>
      <w:hyperlink w:anchor="P2016">
        <w:r>
          <w:rPr>
            <w:color w:val="0000FF"/>
          </w:rPr>
          <w:t>форме СО-8</w:t>
        </w:r>
      </w:hyperlink>
      <w:r>
        <w:t>.</w:t>
      </w:r>
    </w:p>
    <w:p w:rsidR="005E08BF" w:rsidRDefault="005E08BF">
      <w:pPr>
        <w:pStyle w:val="ConsPlusNormal"/>
        <w:spacing w:before="220"/>
        <w:ind w:firstLine="540"/>
        <w:jc w:val="both"/>
      </w:pPr>
      <w:r>
        <w:t>Информация о проведении гарантийного ремонта вносится в БД ПОЭСО и в формуляр КСА работником филиала ФГБУ ИАЦ Судебного департамента.</w:t>
      </w:r>
    </w:p>
    <w:p w:rsidR="005E08BF" w:rsidRDefault="005E08BF">
      <w:pPr>
        <w:pStyle w:val="ConsPlusNormal"/>
        <w:spacing w:before="220"/>
        <w:ind w:firstLine="540"/>
        <w:jc w:val="both"/>
      </w:pPr>
      <w:r>
        <w:t>6.8. Время проведения поставщиком гарантийного ремонта ПТС с момента передачи в ремонт до возврата (с учетом времени на доставку) в общем случае должно быть определено условиями договоров и составлять не более:</w:t>
      </w:r>
    </w:p>
    <w:p w:rsidR="005E08BF" w:rsidRDefault="005E08BF">
      <w:pPr>
        <w:pStyle w:val="ConsPlusNormal"/>
        <w:spacing w:before="220"/>
        <w:ind w:firstLine="540"/>
        <w:jc w:val="both"/>
      </w:pPr>
      <w:r>
        <w:t>для серверного и телекоммуникационного оборудования - 5 рабочих дней;</w:t>
      </w:r>
    </w:p>
    <w:p w:rsidR="005E08BF" w:rsidRDefault="005E08BF">
      <w:pPr>
        <w:pStyle w:val="ConsPlusNormal"/>
        <w:spacing w:before="220"/>
        <w:ind w:firstLine="540"/>
        <w:jc w:val="both"/>
      </w:pPr>
      <w:r>
        <w:t>для иного оборудования - 7 рабочих дней.</w:t>
      </w:r>
    </w:p>
    <w:p w:rsidR="005E08BF" w:rsidRDefault="005E08BF">
      <w:pPr>
        <w:pStyle w:val="ConsPlusNormal"/>
        <w:spacing w:before="220"/>
        <w:ind w:firstLine="540"/>
        <w:jc w:val="both"/>
      </w:pPr>
      <w:r>
        <w:t>Обстоятельства, приводящие к возможному превышению, но не более чем на 90 дней сроков ремонта по отношению к указанным выше требованиям, должны быть определены условиями договора на поставку или взаимосогласованным между поставщиком, представителем объекта автоматизации решением.</w:t>
      </w:r>
    </w:p>
    <w:p w:rsidR="005E08BF" w:rsidRDefault="005E08BF">
      <w:pPr>
        <w:pStyle w:val="ConsPlusNormal"/>
        <w:ind w:firstLine="540"/>
        <w:jc w:val="both"/>
      </w:pPr>
    </w:p>
    <w:p w:rsidR="005E08BF" w:rsidRDefault="005E08BF">
      <w:pPr>
        <w:pStyle w:val="ConsPlusTitle"/>
        <w:jc w:val="center"/>
        <w:outlineLvl w:val="1"/>
      </w:pPr>
      <w:r>
        <w:t>7. ПОСЛЕГАРАНТИЙНЫЙ РЕМОНТ</w:t>
      </w:r>
    </w:p>
    <w:p w:rsidR="005E08BF" w:rsidRDefault="005E08BF">
      <w:pPr>
        <w:pStyle w:val="ConsPlusNormal"/>
        <w:ind w:firstLine="540"/>
        <w:jc w:val="both"/>
      </w:pPr>
    </w:p>
    <w:p w:rsidR="005E08BF" w:rsidRDefault="005E08BF">
      <w:pPr>
        <w:pStyle w:val="ConsPlusNormal"/>
        <w:ind w:firstLine="540"/>
        <w:jc w:val="both"/>
      </w:pPr>
      <w:r>
        <w:t>7.1. Послегарантийный ремонт ПТС КСА, учтенных на балансе федеральных судов, управлений Судебного департамента в субъектах Российской Федерации и ФГБУ ИАЦ Судебного департамента, организуется ФГБУ ИАЦ Судебного департамента в полном объеме.</w:t>
      </w:r>
    </w:p>
    <w:p w:rsidR="005E08BF" w:rsidRDefault="005E08BF">
      <w:pPr>
        <w:pStyle w:val="ConsPlusNormal"/>
        <w:jc w:val="both"/>
      </w:pPr>
      <w:r>
        <w:t xml:space="preserve">(п. 7.1 в ред. </w:t>
      </w:r>
      <w:hyperlink r:id="rId10">
        <w:r>
          <w:rPr>
            <w:color w:val="0000FF"/>
          </w:rPr>
          <w:t>Приказа</w:t>
        </w:r>
      </w:hyperlink>
      <w:r>
        <w:t xml:space="preserve"> Судебного департамента при Верховном Суде РФ от 11.06.2024 N 137)</w:t>
      </w:r>
    </w:p>
    <w:p w:rsidR="005E08BF" w:rsidRDefault="005E08BF">
      <w:pPr>
        <w:pStyle w:val="ConsPlusNormal"/>
        <w:spacing w:before="220"/>
        <w:ind w:firstLine="540"/>
        <w:jc w:val="both"/>
      </w:pPr>
      <w:bookmarkStart w:id="4" w:name="P262"/>
      <w:bookmarkEnd w:id="4"/>
      <w:r>
        <w:t xml:space="preserve">7.2. Послегарантийный ремонт проводится для системообразующего оборудования в составе КСА (в соответствии с перечнем в </w:t>
      </w:r>
      <w:hyperlink w:anchor="P84">
        <w:r>
          <w:rPr>
            <w:color w:val="0000FF"/>
          </w:rPr>
          <w:t>п. 2.5</w:t>
        </w:r>
      </w:hyperlink>
      <w:r>
        <w:t>), а также для сканеров на участках электронного сканирования документов, специализированных принтеров и сканеров штрих-кодовой маркировки, автоматизированных рабочих мест.</w:t>
      </w:r>
    </w:p>
    <w:p w:rsidR="005E08BF" w:rsidRDefault="005E08BF">
      <w:pPr>
        <w:pStyle w:val="ConsPlusNormal"/>
        <w:spacing w:before="220"/>
        <w:ind w:firstLine="540"/>
        <w:jc w:val="both"/>
      </w:pPr>
      <w:r>
        <w:t>В мероприятия по ремонту включается приобретение запасных частей.</w:t>
      </w:r>
    </w:p>
    <w:p w:rsidR="005E08BF" w:rsidRDefault="005E08BF">
      <w:pPr>
        <w:pStyle w:val="ConsPlusNormal"/>
        <w:spacing w:before="220"/>
        <w:ind w:firstLine="540"/>
        <w:jc w:val="both"/>
      </w:pPr>
      <w:r>
        <w:t>7.3. Мероприятия по послегарантийному ремонту должны предусматривать:</w:t>
      </w:r>
    </w:p>
    <w:p w:rsidR="005E08BF" w:rsidRDefault="005E08BF">
      <w:pPr>
        <w:pStyle w:val="ConsPlusNormal"/>
        <w:spacing w:before="220"/>
        <w:ind w:firstLine="540"/>
        <w:jc w:val="both"/>
      </w:pPr>
      <w:r>
        <w:t>7.3.1. Прием и регистрацию заявок ССРФ, ОВС, РОСД на ремонт ПТС КСА ГАС "Правосудие" на соответствующем объекте автоматизации по телефону "горячей линии", электронной почте или уведомлением по факсу.</w:t>
      </w:r>
    </w:p>
    <w:p w:rsidR="005E08BF" w:rsidRDefault="005E08BF">
      <w:pPr>
        <w:pStyle w:val="ConsPlusNormal"/>
        <w:spacing w:before="220"/>
        <w:ind w:firstLine="540"/>
        <w:jc w:val="both"/>
      </w:pPr>
      <w:r>
        <w:t xml:space="preserve">7.3.2. Диагностику вышедших из строя ПТС с оформлением акта по </w:t>
      </w:r>
      <w:hyperlink w:anchor="P1919">
        <w:r>
          <w:rPr>
            <w:color w:val="0000FF"/>
          </w:rPr>
          <w:t>форме СО-7</w:t>
        </w:r>
      </w:hyperlink>
      <w:r>
        <w:t xml:space="preserve"> (при наличии технической возможности диагностирования - удаленно, при отсутствии технической возможности - ФГБУ ИАЦ Судебного департамента организуется выезд специалиста).</w:t>
      </w:r>
    </w:p>
    <w:p w:rsidR="005E08BF" w:rsidRDefault="005E08BF">
      <w:pPr>
        <w:pStyle w:val="ConsPlusNormal"/>
        <w:spacing w:before="220"/>
        <w:ind w:firstLine="540"/>
        <w:jc w:val="both"/>
      </w:pPr>
      <w:r>
        <w:t>7.3.3. Ремонт неисправных ПТС (преимущественно непосредственно на объекте автоматизации).</w:t>
      </w:r>
    </w:p>
    <w:p w:rsidR="005E08BF" w:rsidRDefault="005E08BF">
      <w:pPr>
        <w:pStyle w:val="ConsPlusNormal"/>
        <w:spacing w:before="220"/>
        <w:ind w:firstLine="540"/>
        <w:jc w:val="both"/>
      </w:pPr>
      <w:r>
        <w:t>Примечание: перед передачей неисправных ПТС в ремонт в сервисный центр представители ФГБУ ИАЦ Судебного департамента осуществляют по требованию объекта автоматизации очистку встроенных носителей от информации и последующее ее восстановление после ремонта с резервных копий, носители информации которых предоставляются объектом автоматизации.</w:t>
      </w:r>
    </w:p>
    <w:p w:rsidR="005E08BF" w:rsidRDefault="005E08BF">
      <w:pPr>
        <w:pStyle w:val="ConsPlusNormal"/>
        <w:ind w:firstLine="540"/>
        <w:jc w:val="both"/>
      </w:pPr>
    </w:p>
    <w:p w:rsidR="005E08BF" w:rsidRDefault="005E08BF">
      <w:pPr>
        <w:pStyle w:val="ConsPlusNormal"/>
        <w:ind w:firstLine="540"/>
        <w:jc w:val="both"/>
      </w:pPr>
      <w:r>
        <w:t>7.3.4. При отсутствии возможности ремонта неисправных ПТС на месте организацию приема-</w:t>
      </w:r>
      <w:r>
        <w:lastRenderedPageBreak/>
        <w:t>передачи неисправного оборудования в сервисный центр силами ФГБУ ИАЦ Судебного департамента, филиала ФГБУ ИАЦ Судебного департамента или подрядной организации путем выполнения следующих работ:</w:t>
      </w:r>
    </w:p>
    <w:p w:rsidR="005E08BF" w:rsidRDefault="005E08BF">
      <w:pPr>
        <w:pStyle w:val="ConsPlusNormal"/>
        <w:spacing w:before="220"/>
        <w:ind w:firstLine="540"/>
        <w:jc w:val="both"/>
      </w:pPr>
      <w:r>
        <w:t xml:space="preserve">доставки неисправных ПТС из административного центра субъекта Российской Федерации в сервисный центр (доставка неисправных ПТС из РС и ГВС, расположенных вне административного центра субъекта Российской Федерации, организуется РОСД) с оформлением акта по </w:t>
      </w:r>
      <w:hyperlink w:anchor="P1446">
        <w:r>
          <w:rPr>
            <w:color w:val="0000FF"/>
          </w:rPr>
          <w:t>форме СО-4.1</w:t>
        </w:r>
      </w:hyperlink>
      <w:r>
        <w:t>;</w:t>
      </w:r>
    </w:p>
    <w:p w:rsidR="005E08BF" w:rsidRDefault="005E08BF">
      <w:pPr>
        <w:pStyle w:val="ConsPlusNormal"/>
        <w:spacing w:before="220"/>
        <w:ind w:firstLine="540"/>
        <w:jc w:val="both"/>
      </w:pPr>
      <w:r>
        <w:t xml:space="preserve">возврата отремонтированных ПТС на объект автоматизации, расположенный в административном центре субъекта Российской Федерации, - на КСА РОСД, ССРФ, ОВС с оформлением акта по </w:t>
      </w:r>
      <w:hyperlink w:anchor="P1502">
        <w:r>
          <w:rPr>
            <w:color w:val="0000FF"/>
          </w:rPr>
          <w:t>форме СО-4.2</w:t>
        </w:r>
      </w:hyperlink>
      <w:r>
        <w:t>;</w:t>
      </w:r>
    </w:p>
    <w:p w:rsidR="005E08BF" w:rsidRDefault="005E08BF">
      <w:pPr>
        <w:pStyle w:val="ConsPlusNormal"/>
        <w:spacing w:before="220"/>
        <w:ind w:firstLine="540"/>
        <w:jc w:val="both"/>
      </w:pPr>
      <w:r>
        <w:t>тестирования ПТС, восстановления настроек и данных;</w:t>
      </w:r>
    </w:p>
    <w:p w:rsidR="005E08BF" w:rsidRDefault="005E08BF">
      <w:pPr>
        <w:pStyle w:val="ConsPlusNormal"/>
        <w:spacing w:before="220"/>
        <w:ind w:firstLine="540"/>
        <w:jc w:val="both"/>
      </w:pPr>
      <w:r>
        <w:t>ввода в действие отремонтированных ПТС в составе КСА объекта автоматизации;</w:t>
      </w:r>
    </w:p>
    <w:p w:rsidR="005E08BF" w:rsidRDefault="005E08BF">
      <w:pPr>
        <w:pStyle w:val="ConsPlusNormal"/>
        <w:spacing w:before="220"/>
        <w:ind w:firstLine="540"/>
        <w:jc w:val="both"/>
      </w:pPr>
      <w:r>
        <w:t xml:space="preserve">после завершения работ составляется акт сдачи-приемки работ по </w:t>
      </w:r>
      <w:hyperlink w:anchor="P2016">
        <w:r>
          <w:rPr>
            <w:color w:val="0000FF"/>
          </w:rPr>
          <w:t>форме СО-8</w:t>
        </w:r>
      </w:hyperlink>
      <w:r>
        <w:t>, вносятся изменения в формуляр КСА и паспорт комплекта ТС (при необходимости).</w:t>
      </w:r>
    </w:p>
    <w:p w:rsidR="005E08BF" w:rsidRDefault="005E08BF">
      <w:pPr>
        <w:pStyle w:val="ConsPlusNormal"/>
        <w:spacing w:before="220"/>
        <w:ind w:firstLine="540"/>
        <w:jc w:val="both"/>
      </w:pPr>
      <w:r>
        <w:t>7.3.5. Сведения о ходе ремонта ПТС и его завершении вносятся в БД ПОЭСО.</w:t>
      </w:r>
    </w:p>
    <w:p w:rsidR="005E08BF" w:rsidRDefault="005E08BF">
      <w:pPr>
        <w:pStyle w:val="ConsPlusNormal"/>
        <w:spacing w:before="220"/>
        <w:ind w:firstLine="540"/>
        <w:jc w:val="both"/>
      </w:pPr>
      <w:r>
        <w:t>7.4. Использование обменного фонда ПТС определяется положением по порядку формирования и использования обменного фонда программно-технических средств и комплектов запасных частей, инструмента и принадлежностей.</w:t>
      </w:r>
    </w:p>
    <w:p w:rsidR="005E08BF" w:rsidRDefault="005E08BF">
      <w:pPr>
        <w:pStyle w:val="ConsPlusNormal"/>
        <w:spacing w:before="220"/>
        <w:ind w:firstLine="540"/>
        <w:jc w:val="both"/>
      </w:pPr>
      <w:r>
        <w:t>Обменный фонд ПТС должен использоваться в случаях, когда нарушается функционирование КСА в целом из-за неисправности какого-либо системообразующего компонента.</w:t>
      </w:r>
    </w:p>
    <w:p w:rsidR="005E08BF" w:rsidRDefault="005E08BF">
      <w:pPr>
        <w:pStyle w:val="ConsPlusNormal"/>
        <w:spacing w:before="220"/>
        <w:ind w:firstLine="540"/>
        <w:jc w:val="both"/>
      </w:pPr>
      <w:r>
        <w:t>В этих случаях по согласованию с ФГБУ ИАЦ Судебного департамента или его филиалом производится замена отказавшего оборудования на аналогичное из обменного фонда. Допускается временная замена оборудования с последующим восстановлением первоначального состава оборудования КСА после возврата ПТС из ремонта. В этом случае компонент обменного фонда подлежит возврату в ФГБУ ИАЦ Судебного департамента или его филиал.</w:t>
      </w:r>
    </w:p>
    <w:p w:rsidR="005E08BF" w:rsidRDefault="005E08BF">
      <w:pPr>
        <w:pStyle w:val="ConsPlusNormal"/>
        <w:spacing w:before="220"/>
        <w:ind w:firstLine="540"/>
        <w:jc w:val="both"/>
      </w:pPr>
      <w:r>
        <w:t xml:space="preserve">Основанием для использования оборудования из обменного фонда служит заключение о невозможности, а также экономической нецелесообразности ремонта. Заключение оформляется актом по </w:t>
      </w:r>
      <w:hyperlink w:anchor="P1919">
        <w:r>
          <w:rPr>
            <w:color w:val="0000FF"/>
          </w:rPr>
          <w:t>форме СО-7</w:t>
        </w:r>
      </w:hyperlink>
      <w:r>
        <w:t>, подписываемым уполномоченным лицом по приемке работ на объекте автоматизации и представителем исполнителя.</w:t>
      </w:r>
    </w:p>
    <w:p w:rsidR="005E08BF" w:rsidRDefault="005E08BF">
      <w:pPr>
        <w:pStyle w:val="ConsPlusNormal"/>
        <w:spacing w:before="220"/>
        <w:ind w:firstLine="540"/>
        <w:jc w:val="both"/>
      </w:pPr>
      <w:r>
        <w:t xml:space="preserve">7.5. Послегарантийный ремонт иного оборудования, не входящего в перечень, приведенный в </w:t>
      </w:r>
      <w:hyperlink w:anchor="P262">
        <w:r>
          <w:rPr>
            <w:color w:val="0000FF"/>
          </w:rPr>
          <w:t>п. 7.2</w:t>
        </w:r>
      </w:hyperlink>
      <w:r>
        <w:t xml:space="preserve"> настоящего Положения, должен осуществляться на основании отдельных договоров между ССРФ, ОВС, РОСД и специализированными организациями или привлеченными специалистами по информатизации.</w:t>
      </w:r>
    </w:p>
    <w:p w:rsidR="005E08BF" w:rsidRDefault="005E08BF">
      <w:pPr>
        <w:pStyle w:val="ConsPlusNormal"/>
        <w:spacing w:before="220"/>
        <w:ind w:firstLine="540"/>
        <w:jc w:val="both"/>
      </w:pPr>
      <w:r>
        <w:t>7.6. При выполнении мероприятий по ремонту время восстановления работоспособности КСА не должно превышать 48 часов от момента подачи заявки.</w:t>
      </w:r>
    </w:p>
    <w:p w:rsidR="005E08BF" w:rsidRDefault="005E08BF">
      <w:pPr>
        <w:pStyle w:val="ConsPlusNormal"/>
        <w:spacing w:before="220"/>
        <w:ind w:firstLine="540"/>
        <w:jc w:val="both"/>
      </w:pPr>
      <w:r>
        <w:t>Время ремонта ПТС, не приводящего к нарушению функционирования КСА в целом, не должно превышать 144 часов. В случаях, если восстановление сервиса требует привлечения производителя аппаратных средств или ОПО, связано с доставкой оборудования или необходимостью выезда специалиста в труднодоступный район и эта ситуация не приводит к нарушению функционирования КСА в целом, то время восстановления сервиса может быть превышено по отношению к указанным выше требованиям.</w:t>
      </w:r>
    </w:p>
    <w:p w:rsidR="005E08BF" w:rsidRDefault="005E08BF">
      <w:pPr>
        <w:pStyle w:val="ConsPlusNormal"/>
        <w:ind w:firstLine="540"/>
        <w:jc w:val="both"/>
      </w:pPr>
    </w:p>
    <w:p w:rsidR="005E08BF" w:rsidRDefault="005E08BF">
      <w:pPr>
        <w:pStyle w:val="ConsPlusTitle"/>
        <w:jc w:val="center"/>
        <w:outlineLvl w:val="1"/>
      </w:pPr>
      <w:r>
        <w:t>8. ДООСНАЩЕНИЕ СРЕДСТВАМИ АВТОМАТИЗАЦИИ</w:t>
      </w:r>
    </w:p>
    <w:p w:rsidR="005E08BF" w:rsidRDefault="005E08BF">
      <w:pPr>
        <w:pStyle w:val="ConsPlusNormal"/>
        <w:ind w:firstLine="540"/>
        <w:jc w:val="both"/>
      </w:pPr>
    </w:p>
    <w:p w:rsidR="005E08BF" w:rsidRDefault="005E08BF">
      <w:pPr>
        <w:pStyle w:val="ConsPlusNormal"/>
        <w:ind w:firstLine="540"/>
        <w:jc w:val="both"/>
      </w:pPr>
      <w:r>
        <w:lastRenderedPageBreak/>
        <w:t>8.1. Адреса и объемы поставок ПТС, приобретаемых ФГБУ ИАЦ Судебного департамента для оснащения КСА объектов автоматизации, формируются с учетом БД ПОЭСО, а также заявок от РОСД, ССРФ, ОВС, в соответствии с планом закупок и техническими требованиями к оборудованию, утвержденными ФГБУ ИАЦ Судебного департамента по результатам их согласования с Судебным департаментом.</w:t>
      </w:r>
    </w:p>
    <w:p w:rsidR="005E08BF" w:rsidRDefault="005E08BF">
      <w:pPr>
        <w:pStyle w:val="ConsPlusNormal"/>
        <w:spacing w:before="220"/>
        <w:ind w:firstLine="540"/>
        <w:jc w:val="both"/>
      </w:pPr>
      <w:r>
        <w:t>В мероприятиях, связанных с приобретением ПТС, должны обеспечиваться требования к гарантийному сроку: для серверов, рабочих станций он должен составлять не менее 36 месяцев, для остального оборудования - не менее 12 месяцев.</w:t>
      </w:r>
    </w:p>
    <w:p w:rsidR="005E08BF" w:rsidRDefault="005E08BF">
      <w:pPr>
        <w:pStyle w:val="ConsPlusNormal"/>
        <w:spacing w:before="220"/>
        <w:ind w:firstLine="540"/>
        <w:jc w:val="both"/>
      </w:pPr>
      <w:r>
        <w:t>8.2. Ввод в действие в составе КСА ПТС, приобретенных и поставленных по договорам ФГБУ ИАЦ Судебного департамента (как заказчика работ), производится поставщиками, если иное не оговорено договорами на поставку. Приемку работ осуществляют представители заказчика (ФГБУ ИАЦ Судебного департамента) на основании доверенности.</w:t>
      </w:r>
    </w:p>
    <w:p w:rsidR="005E08BF" w:rsidRDefault="005E08BF">
      <w:pPr>
        <w:pStyle w:val="ConsPlusNormal"/>
        <w:spacing w:before="220"/>
        <w:ind w:firstLine="540"/>
        <w:jc w:val="both"/>
      </w:pPr>
      <w:r>
        <w:t>8.3. По завершении ввода в действие ПТС соответствующие изменения вносятся в формуляр КСА, паспорта комплектов ПТС объекта автоматизации и в БД ПОЭСО.</w:t>
      </w:r>
    </w:p>
    <w:p w:rsidR="005E08BF" w:rsidRDefault="005E08BF">
      <w:pPr>
        <w:pStyle w:val="ConsPlusNormal"/>
        <w:ind w:firstLine="540"/>
        <w:jc w:val="both"/>
      </w:pPr>
    </w:p>
    <w:p w:rsidR="005E08BF" w:rsidRDefault="005E08BF">
      <w:pPr>
        <w:pStyle w:val="ConsPlusTitle"/>
        <w:jc w:val="center"/>
        <w:outlineLvl w:val="1"/>
      </w:pPr>
      <w:r>
        <w:t>9. ПРИЕМКА РАБОТ</w:t>
      </w:r>
    </w:p>
    <w:p w:rsidR="005E08BF" w:rsidRDefault="005E08BF">
      <w:pPr>
        <w:pStyle w:val="ConsPlusNormal"/>
        <w:ind w:firstLine="540"/>
        <w:jc w:val="both"/>
      </w:pPr>
    </w:p>
    <w:p w:rsidR="005E08BF" w:rsidRDefault="005E08BF">
      <w:pPr>
        <w:pStyle w:val="ConsPlusNormal"/>
        <w:ind w:firstLine="540"/>
        <w:jc w:val="both"/>
      </w:pPr>
      <w:r>
        <w:t xml:space="preserve">9.1. Приемка выполненных работ, оказанных услуг по организации эксплуатации ГАС "Правосудие" производится должностными лицами объектов автоматизации - уполномоченными по приемке работ (в соответствии с </w:t>
      </w:r>
      <w:hyperlink w:anchor="P96">
        <w:r>
          <w:rPr>
            <w:color w:val="0000FF"/>
          </w:rPr>
          <w:t>п. 2.15</w:t>
        </w:r>
      </w:hyperlink>
      <w:r>
        <w:t xml:space="preserve"> настоящего Положения), за исключением работ, связанных с поставкой ПТС, приобретенных ФГБУ ИАЦ Судебного департамента для объектов автоматизации.</w:t>
      </w:r>
    </w:p>
    <w:p w:rsidR="005E08BF" w:rsidRDefault="005E08BF">
      <w:pPr>
        <w:pStyle w:val="ConsPlusNormal"/>
        <w:spacing w:before="220"/>
        <w:ind w:firstLine="540"/>
        <w:jc w:val="both"/>
      </w:pPr>
      <w:r>
        <w:t xml:space="preserve">Работы по поставке и вводу в действие этих ПТС принимают лица по доверенности ФГБУ ИАЦ Судебного департамента (как представители заказчика): подписывают акт приема-передачи ПТС по </w:t>
      </w:r>
      <w:hyperlink w:anchor="P2219">
        <w:r>
          <w:rPr>
            <w:color w:val="0000FF"/>
          </w:rPr>
          <w:t>форме СО-12.1</w:t>
        </w:r>
      </w:hyperlink>
      <w:r>
        <w:t xml:space="preserve">, акт ввода в действие ПТС по </w:t>
      </w:r>
      <w:hyperlink w:anchor="P855">
        <w:r>
          <w:rPr>
            <w:color w:val="0000FF"/>
          </w:rPr>
          <w:t>форме СО-1.1</w:t>
        </w:r>
      </w:hyperlink>
      <w:r>
        <w:t>.</w:t>
      </w:r>
    </w:p>
    <w:p w:rsidR="005E08BF" w:rsidRDefault="005E08BF">
      <w:pPr>
        <w:pStyle w:val="ConsPlusNormal"/>
        <w:spacing w:before="220"/>
        <w:ind w:firstLine="540"/>
        <w:jc w:val="both"/>
      </w:pPr>
      <w:r>
        <w:t>Сведения о неисключительных правах (лицензиях), которые приобретает на свой баланс ФГБУ ИАЦ Судебного департамента для объектов автоматизации, сообщаются информационными письмами в адрес объектов автоматизации.</w:t>
      </w:r>
    </w:p>
    <w:p w:rsidR="005E08BF" w:rsidRDefault="005E08BF">
      <w:pPr>
        <w:pStyle w:val="ConsPlusNormal"/>
        <w:spacing w:before="220"/>
        <w:ind w:firstLine="540"/>
        <w:jc w:val="both"/>
      </w:pPr>
      <w:r>
        <w:t>9.2. При приемке выполненных работ, оказанных услуг уполномоченное лицо по приемке работ руководствуется положениями государственного задания и соответствующих договоров.</w:t>
      </w:r>
    </w:p>
    <w:p w:rsidR="005E08BF" w:rsidRDefault="005E08BF">
      <w:pPr>
        <w:pStyle w:val="ConsPlusNormal"/>
        <w:spacing w:before="220"/>
        <w:ind w:firstLine="540"/>
        <w:jc w:val="both"/>
      </w:pPr>
      <w:r>
        <w:t xml:space="preserve">9.3. Отчетные документы по приемке работ составляются с учетом </w:t>
      </w:r>
      <w:hyperlink w:anchor="P723">
        <w:r>
          <w:rPr>
            <w:color w:val="0000FF"/>
          </w:rPr>
          <w:t>Приложения N 2</w:t>
        </w:r>
      </w:hyperlink>
      <w:r>
        <w:t xml:space="preserve"> к настоящему Положению.</w:t>
      </w:r>
    </w:p>
    <w:p w:rsidR="005E08BF" w:rsidRDefault="005E08BF">
      <w:pPr>
        <w:pStyle w:val="ConsPlusNormal"/>
        <w:spacing w:before="220"/>
        <w:ind w:firstLine="540"/>
        <w:jc w:val="both"/>
      </w:pPr>
      <w:r>
        <w:t>9.4. Сроки и отчетность ФГБУ ИАЦ Судебного департамента перед Судебным департаментом определяются государственным заданием.</w:t>
      </w:r>
    </w:p>
    <w:p w:rsidR="005E08BF" w:rsidRDefault="005E08BF">
      <w:pPr>
        <w:pStyle w:val="ConsPlusNormal"/>
        <w:spacing w:before="220"/>
        <w:ind w:firstLine="540"/>
        <w:jc w:val="both"/>
      </w:pPr>
      <w:r>
        <w:t>Сроки и отчетность филиала перед ФГБУ ИАЦ Судебного департамента определяются в поручении филиалу, составленному на основе государственного задания.</w:t>
      </w:r>
    </w:p>
    <w:p w:rsidR="005E08BF" w:rsidRDefault="005E08BF">
      <w:pPr>
        <w:pStyle w:val="ConsPlusNormal"/>
        <w:spacing w:before="220"/>
        <w:ind w:firstLine="540"/>
        <w:jc w:val="both"/>
      </w:pPr>
      <w:r>
        <w:t>В субъектах Российской Федерации, не обслуживаемых филиалами ФГБУ ИАЦ Судебного департамента, сроки предоставления привлекаемыми подрядными организациями отчетных документов или мотивированных заключений о неготовности результатов работ, услуг и поставленных ПТС к приемке, а также условия оплаты определяются в договорах.</w:t>
      </w:r>
    </w:p>
    <w:p w:rsidR="005E08BF" w:rsidRDefault="005E08BF">
      <w:pPr>
        <w:pStyle w:val="ConsPlusNormal"/>
        <w:spacing w:before="220"/>
        <w:ind w:firstLine="540"/>
        <w:jc w:val="both"/>
      </w:pPr>
      <w:r>
        <w:t>9.5. Информация о заключенных договорах на выполнение работ, оказание услуг, на поставки ПТС должна быть размещена на FTP-сервере Судебного департамента (в папке IAC).</w:t>
      </w:r>
    </w:p>
    <w:p w:rsidR="005E08BF" w:rsidRDefault="005E08BF">
      <w:pPr>
        <w:pStyle w:val="ConsPlusNormal"/>
        <w:ind w:firstLine="540"/>
        <w:jc w:val="both"/>
      </w:pPr>
    </w:p>
    <w:p w:rsidR="005E08BF" w:rsidRDefault="005E08BF">
      <w:pPr>
        <w:pStyle w:val="ConsPlusTitle"/>
        <w:jc w:val="center"/>
        <w:outlineLvl w:val="1"/>
      </w:pPr>
      <w:r>
        <w:t>10. УЧЕТ ЭКСПЛУАТАЦИОННОЙ И ОТЧЕТНОЙ ДОКУМЕНТАЦИИ</w:t>
      </w:r>
    </w:p>
    <w:p w:rsidR="005E08BF" w:rsidRDefault="005E08BF">
      <w:pPr>
        <w:pStyle w:val="ConsPlusNormal"/>
        <w:ind w:firstLine="540"/>
        <w:jc w:val="both"/>
      </w:pPr>
    </w:p>
    <w:p w:rsidR="005E08BF" w:rsidRDefault="005E08BF">
      <w:pPr>
        <w:pStyle w:val="ConsPlusNormal"/>
        <w:ind w:firstLine="540"/>
        <w:jc w:val="both"/>
      </w:pPr>
      <w:r>
        <w:lastRenderedPageBreak/>
        <w:t>10.1 Обеспечение ССРФ, ОВС, РОСД эксплуатационной документацией на ГАС "Правосудие" (допускается в электронной форме) организует ФГБУ ИАЦ Судебного департамента.</w:t>
      </w:r>
    </w:p>
    <w:p w:rsidR="005E08BF" w:rsidRDefault="005E08BF">
      <w:pPr>
        <w:pStyle w:val="ConsPlusNormal"/>
        <w:spacing w:before="220"/>
        <w:ind w:firstLine="540"/>
        <w:jc w:val="both"/>
      </w:pPr>
      <w:r>
        <w:t>10.2. Контроль наличия и комплектности эксплуатационной и отчетной документации (технические акты, товарные накладные, лицензии (лицензионные соглашения) и т.д.) на ПТС, подсистемы и КСА ГАС "Правосудие" осуществляется объектами автоматизации.</w:t>
      </w:r>
    </w:p>
    <w:p w:rsidR="005E08BF" w:rsidRDefault="005E08BF">
      <w:pPr>
        <w:pStyle w:val="ConsPlusNormal"/>
        <w:spacing w:before="220"/>
        <w:ind w:firstLine="540"/>
        <w:jc w:val="both"/>
      </w:pPr>
      <w:r>
        <w:t>Сведения об эксплуатационной документации с соответствующей литерой изменений и извещения об изменениях заносятся в ведомость эксплуатационных документов, децимальный номер которой указывается в таблице "Комплектность" формуляра КСА.</w:t>
      </w:r>
    </w:p>
    <w:p w:rsidR="005E08BF" w:rsidRDefault="005E08BF">
      <w:pPr>
        <w:pStyle w:val="ConsPlusNormal"/>
        <w:ind w:firstLine="540"/>
        <w:jc w:val="both"/>
      </w:pPr>
    </w:p>
    <w:p w:rsidR="005E08BF" w:rsidRDefault="005E08BF">
      <w:pPr>
        <w:pStyle w:val="ConsPlusTitle"/>
        <w:jc w:val="center"/>
        <w:outlineLvl w:val="1"/>
      </w:pPr>
      <w:r>
        <w:t>11. ЗАКЛЮЧИТЕЛЬНЫЕ ПОЛОЖЕНИЯ</w:t>
      </w:r>
    </w:p>
    <w:p w:rsidR="005E08BF" w:rsidRDefault="005E08BF">
      <w:pPr>
        <w:pStyle w:val="ConsPlusNormal"/>
        <w:ind w:firstLine="540"/>
        <w:jc w:val="both"/>
      </w:pPr>
    </w:p>
    <w:p w:rsidR="005E08BF" w:rsidRDefault="005E08BF">
      <w:pPr>
        <w:pStyle w:val="ConsPlusNormal"/>
        <w:ind w:firstLine="540"/>
        <w:jc w:val="both"/>
      </w:pPr>
      <w:r>
        <w:t>11.1. По мере накопления Службой главного инженера ГАС "Правосудие" данных по эксплуатации ГАС "Правосудие" ФГБУ ИАЦ Судебного департамента могут быть подготовлены, согласованы с Судебным департаментом и в установленном порядке утверждены дополнения и уточнения к настоящему Положению.</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1"/>
      </w:pPr>
      <w:r>
        <w:t>Приложение N 1</w:t>
      </w:r>
    </w:p>
    <w:p w:rsidR="005E08BF" w:rsidRDefault="005E08BF">
      <w:pPr>
        <w:pStyle w:val="ConsPlusNormal"/>
        <w:jc w:val="right"/>
      </w:pPr>
      <w:r>
        <w:t>к Положению об организации</w:t>
      </w:r>
    </w:p>
    <w:p w:rsidR="005E08BF" w:rsidRDefault="005E08BF">
      <w:pPr>
        <w:pStyle w:val="ConsPlusNormal"/>
        <w:jc w:val="right"/>
      </w:pPr>
      <w:r>
        <w:t>эксплуатации Государственной</w:t>
      </w:r>
    </w:p>
    <w:p w:rsidR="005E08BF" w:rsidRDefault="005E08BF">
      <w:pPr>
        <w:pStyle w:val="ConsPlusNormal"/>
        <w:jc w:val="right"/>
      </w:pPr>
      <w:r>
        <w:t>автоматизированной системы</w:t>
      </w:r>
    </w:p>
    <w:p w:rsidR="005E08BF" w:rsidRDefault="005E08BF">
      <w:pPr>
        <w:pStyle w:val="ConsPlusNormal"/>
        <w:jc w:val="right"/>
      </w:pPr>
      <w:r>
        <w:t>Российской Федерации "Правосудие"</w:t>
      </w:r>
    </w:p>
    <w:p w:rsidR="005E08BF" w:rsidRDefault="005E08BF">
      <w:pPr>
        <w:pStyle w:val="ConsPlusNormal"/>
        <w:jc w:val="right"/>
      </w:pPr>
    </w:p>
    <w:p w:rsidR="005E08BF" w:rsidRDefault="005E08BF">
      <w:pPr>
        <w:pStyle w:val="ConsPlusTitle"/>
        <w:jc w:val="center"/>
      </w:pPr>
      <w:bookmarkStart w:id="5" w:name="P324"/>
      <w:bookmarkEnd w:id="5"/>
      <w:r>
        <w:t>ПЕРЕЧЕНЬ</w:t>
      </w:r>
    </w:p>
    <w:p w:rsidR="005E08BF" w:rsidRDefault="005E08BF">
      <w:pPr>
        <w:pStyle w:val="ConsPlusTitle"/>
        <w:jc w:val="center"/>
      </w:pPr>
      <w:r>
        <w:t>ПОДСИСТЕМ, ПРОГРАММНЫХ ИЗДЕЛИЙ ГАС "ПРАВОСУДИЕ"</w:t>
      </w:r>
    </w:p>
    <w:p w:rsidR="005E08BF" w:rsidRDefault="005E08BF">
      <w:pPr>
        <w:pStyle w:val="ConsPlusNormal"/>
        <w:ind w:firstLine="540"/>
        <w:jc w:val="both"/>
      </w:pPr>
    </w:p>
    <w:p w:rsidR="005E08BF" w:rsidRDefault="005E08BF">
      <w:pPr>
        <w:pStyle w:val="ConsPlusNormal"/>
        <w:sectPr w:rsidR="005E08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2164"/>
        <w:gridCol w:w="4347"/>
        <w:gridCol w:w="1925"/>
        <w:gridCol w:w="1756"/>
        <w:gridCol w:w="2299"/>
      </w:tblGrid>
      <w:tr w:rsidR="005E08BF">
        <w:tc>
          <w:tcPr>
            <w:tcW w:w="550" w:type="dxa"/>
          </w:tcPr>
          <w:p w:rsidR="005E08BF" w:rsidRDefault="005E08BF">
            <w:pPr>
              <w:pStyle w:val="ConsPlusNormal"/>
              <w:jc w:val="center"/>
            </w:pPr>
            <w:r>
              <w:lastRenderedPageBreak/>
              <w:t>N п/п</w:t>
            </w:r>
          </w:p>
        </w:tc>
        <w:tc>
          <w:tcPr>
            <w:tcW w:w="2164" w:type="dxa"/>
          </w:tcPr>
          <w:p w:rsidR="005E08BF" w:rsidRDefault="005E08BF">
            <w:pPr>
              <w:pStyle w:val="ConsPlusNormal"/>
              <w:jc w:val="center"/>
            </w:pPr>
            <w:r>
              <w:t>Наименование подсистем</w:t>
            </w:r>
          </w:p>
        </w:tc>
        <w:tc>
          <w:tcPr>
            <w:tcW w:w="4347" w:type="dxa"/>
          </w:tcPr>
          <w:p w:rsidR="005E08BF" w:rsidRDefault="005E08BF">
            <w:pPr>
              <w:pStyle w:val="ConsPlusNormal"/>
              <w:jc w:val="center"/>
            </w:pPr>
            <w:r>
              <w:t>Обозначение и наименование эксплуатационной документации на подсистемы, программные изделия (XX - номер редакции документа)</w:t>
            </w:r>
          </w:p>
        </w:tc>
        <w:tc>
          <w:tcPr>
            <w:tcW w:w="1925" w:type="dxa"/>
          </w:tcPr>
          <w:p w:rsidR="005E08BF" w:rsidRDefault="005E08BF">
            <w:pPr>
              <w:pStyle w:val="ConsPlusNormal"/>
              <w:jc w:val="center"/>
            </w:pPr>
            <w:r>
              <w:t>Наименование программных изделий</w:t>
            </w:r>
          </w:p>
        </w:tc>
        <w:tc>
          <w:tcPr>
            <w:tcW w:w="1756" w:type="dxa"/>
          </w:tcPr>
          <w:p w:rsidR="005E08BF" w:rsidRDefault="005E08BF">
            <w:pPr>
              <w:pStyle w:val="ConsPlusNormal"/>
              <w:jc w:val="center"/>
            </w:pPr>
            <w:r>
              <w:t>Общая часть обозначения программных изделий</w:t>
            </w:r>
          </w:p>
        </w:tc>
        <w:tc>
          <w:tcPr>
            <w:tcW w:w="2299" w:type="dxa"/>
          </w:tcPr>
          <w:p w:rsidR="005E08BF" w:rsidRDefault="005E08BF">
            <w:pPr>
              <w:pStyle w:val="ConsPlusNormal"/>
              <w:jc w:val="center"/>
            </w:pPr>
            <w:r>
              <w:t>КСА, для которых предусмотрено функционирование программных изделий</w:t>
            </w:r>
          </w:p>
        </w:tc>
      </w:tr>
      <w:tr w:rsidR="005E08BF">
        <w:tc>
          <w:tcPr>
            <w:tcW w:w="550" w:type="dxa"/>
          </w:tcPr>
          <w:p w:rsidR="005E08BF" w:rsidRDefault="005E08BF">
            <w:pPr>
              <w:pStyle w:val="ConsPlusNormal"/>
              <w:jc w:val="center"/>
            </w:pPr>
            <w:r>
              <w:t>1</w:t>
            </w:r>
          </w:p>
        </w:tc>
        <w:tc>
          <w:tcPr>
            <w:tcW w:w="2164" w:type="dxa"/>
          </w:tcPr>
          <w:p w:rsidR="005E08BF" w:rsidRDefault="005E08BF">
            <w:pPr>
              <w:pStyle w:val="ConsPlusNormal"/>
              <w:jc w:val="center"/>
            </w:pPr>
            <w:r>
              <w:t>2</w:t>
            </w:r>
          </w:p>
        </w:tc>
        <w:tc>
          <w:tcPr>
            <w:tcW w:w="4347" w:type="dxa"/>
          </w:tcPr>
          <w:p w:rsidR="005E08BF" w:rsidRDefault="005E08BF">
            <w:pPr>
              <w:pStyle w:val="ConsPlusNormal"/>
              <w:jc w:val="center"/>
            </w:pPr>
            <w:r>
              <w:t>3</w:t>
            </w:r>
          </w:p>
        </w:tc>
        <w:tc>
          <w:tcPr>
            <w:tcW w:w="1925" w:type="dxa"/>
          </w:tcPr>
          <w:p w:rsidR="005E08BF" w:rsidRDefault="005E08BF">
            <w:pPr>
              <w:pStyle w:val="ConsPlusNormal"/>
              <w:jc w:val="center"/>
            </w:pPr>
            <w:r>
              <w:t>4</w:t>
            </w:r>
          </w:p>
        </w:tc>
        <w:tc>
          <w:tcPr>
            <w:tcW w:w="1756" w:type="dxa"/>
          </w:tcPr>
          <w:p w:rsidR="005E08BF" w:rsidRDefault="005E08BF">
            <w:pPr>
              <w:pStyle w:val="ConsPlusNormal"/>
              <w:jc w:val="center"/>
            </w:pPr>
            <w:r>
              <w:t>5</w:t>
            </w:r>
          </w:p>
        </w:tc>
        <w:tc>
          <w:tcPr>
            <w:tcW w:w="2299" w:type="dxa"/>
          </w:tcPr>
          <w:p w:rsidR="005E08BF" w:rsidRDefault="005E08BF">
            <w:pPr>
              <w:pStyle w:val="ConsPlusNormal"/>
              <w:jc w:val="center"/>
            </w:pPr>
            <w:r>
              <w:t>6</w:t>
            </w:r>
          </w:p>
        </w:tc>
      </w:tr>
      <w:tr w:rsidR="005E08BF">
        <w:tc>
          <w:tcPr>
            <w:tcW w:w="550" w:type="dxa"/>
            <w:vMerge w:val="restart"/>
          </w:tcPr>
          <w:p w:rsidR="005E08BF" w:rsidRDefault="005E08BF">
            <w:pPr>
              <w:pStyle w:val="ConsPlusNormal"/>
            </w:pPr>
            <w:r>
              <w:t>1.</w:t>
            </w:r>
          </w:p>
        </w:tc>
        <w:tc>
          <w:tcPr>
            <w:tcW w:w="2164" w:type="dxa"/>
            <w:vMerge w:val="restart"/>
          </w:tcPr>
          <w:p w:rsidR="005E08BF" w:rsidRDefault="005E08BF">
            <w:pPr>
              <w:pStyle w:val="ConsPlusNormal"/>
            </w:pPr>
            <w:r>
              <w:t>"Административное управление"</w:t>
            </w:r>
          </w:p>
        </w:tc>
        <w:tc>
          <w:tcPr>
            <w:tcW w:w="4347" w:type="dxa"/>
          </w:tcPr>
          <w:p w:rsidR="005E08BF" w:rsidRDefault="005E08BF">
            <w:pPr>
              <w:pStyle w:val="ConsPlusNormal"/>
            </w:pPr>
            <w:r>
              <w:t>ИРЦВ.42 5500 9.077.ПД-1</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2. Описание подсистемы "Административное управление"</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ИРЦВ.80372-ХХ 31 01-1 ПИ АУ. Описание применения. Часть 1 Win-модуль.</w:t>
            </w:r>
          </w:p>
          <w:p w:rsidR="005E08BF" w:rsidRDefault="005E08BF">
            <w:pPr>
              <w:pStyle w:val="ConsPlusNormal"/>
            </w:pPr>
            <w:r>
              <w:t>ИРЦВ.80372-ХХ 31 01-2 ПИ АУ. Описание применения. Часть 2 Web-модуль</w:t>
            </w:r>
          </w:p>
        </w:tc>
        <w:tc>
          <w:tcPr>
            <w:tcW w:w="1925" w:type="dxa"/>
          </w:tcPr>
          <w:p w:rsidR="005E08BF" w:rsidRDefault="005E08BF">
            <w:pPr>
              <w:pStyle w:val="ConsPlusNormal"/>
            </w:pPr>
            <w:r>
              <w:t>ПИ АУ</w:t>
            </w:r>
          </w:p>
        </w:tc>
        <w:tc>
          <w:tcPr>
            <w:tcW w:w="1756" w:type="dxa"/>
          </w:tcPr>
          <w:p w:rsidR="005E08BF" w:rsidRDefault="005E08BF">
            <w:pPr>
              <w:pStyle w:val="ConsPlusNormal"/>
            </w:pPr>
            <w:r>
              <w:t>ИРЦВ.80372</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3">
              <w:r>
                <w:rPr>
                  <w:color w:val="0000FF"/>
                </w:rPr>
                <w:t>III</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ИРЦВ.80402-ХХ 31 01 ПИ ВИЗУАЛИЗАЦИЯ. Описание применения</w:t>
            </w:r>
          </w:p>
        </w:tc>
        <w:tc>
          <w:tcPr>
            <w:tcW w:w="1925" w:type="dxa"/>
          </w:tcPr>
          <w:p w:rsidR="005E08BF" w:rsidRDefault="005E08BF">
            <w:pPr>
              <w:pStyle w:val="ConsPlusNormal"/>
            </w:pPr>
            <w:r>
              <w:t>ПИ ВИЗУАЛИЗАЦИЯ</w:t>
            </w:r>
          </w:p>
        </w:tc>
        <w:tc>
          <w:tcPr>
            <w:tcW w:w="1756" w:type="dxa"/>
          </w:tcPr>
          <w:p w:rsidR="005E08BF" w:rsidRDefault="005E08BF">
            <w:pPr>
              <w:pStyle w:val="ConsPlusNormal"/>
            </w:pPr>
            <w:r>
              <w:t>ИРЦВ.80402</w:t>
            </w:r>
          </w:p>
        </w:tc>
        <w:tc>
          <w:tcPr>
            <w:tcW w:w="2299" w:type="dxa"/>
          </w:tcPr>
          <w:p w:rsidR="005E08BF" w:rsidRDefault="005E08BF">
            <w:pPr>
              <w:pStyle w:val="ConsPlusNormal"/>
            </w:pPr>
            <w:hyperlink w:anchor="P701">
              <w:r>
                <w:rPr>
                  <w:color w:val="0000FF"/>
                </w:rPr>
                <w:t>I</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ВАЕТ.00001-ХХ 31 01 ПИ УК. Описание применения</w:t>
            </w:r>
          </w:p>
        </w:tc>
        <w:tc>
          <w:tcPr>
            <w:tcW w:w="1925" w:type="dxa"/>
          </w:tcPr>
          <w:p w:rsidR="005E08BF" w:rsidRDefault="005E08BF">
            <w:pPr>
              <w:pStyle w:val="ConsPlusNormal"/>
            </w:pPr>
            <w:r>
              <w:t>ПИ УК</w:t>
            </w:r>
          </w:p>
        </w:tc>
        <w:tc>
          <w:tcPr>
            <w:tcW w:w="1756" w:type="dxa"/>
          </w:tcPr>
          <w:p w:rsidR="005E08BF" w:rsidRDefault="005E08BF">
            <w:pPr>
              <w:pStyle w:val="ConsPlusNormal"/>
            </w:pPr>
            <w:r>
              <w:t>ВАЕТ.00001</w:t>
            </w:r>
          </w:p>
        </w:tc>
        <w:tc>
          <w:tcPr>
            <w:tcW w:w="2299" w:type="dxa"/>
          </w:tcPr>
          <w:p w:rsidR="005E08BF" w:rsidRDefault="005E08BF">
            <w:pPr>
              <w:pStyle w:val="ConsPlusNormal"/>
            </w:pPr>
            <w:hyperlink w:anchor="P701">
              <w:r>
                <w:rPr>
                  <w:color w:val="0000FF"/>
                </w:rPr>
                <w:t>I</w:t>
              </w:r>
            </w:hyperlink>
          </w:p>
        </w:tc>
      </w:tr>
      <w:tr w:rsidR="005E08BF">
        <w:tc>
          <w:tcPr>
            <w:tcW w:w="550" w:type="dxa"/>
            <w:vMerge w:val="restart"/>
          </w:tcPr>
          <w:p w:rsidR="005E08BF" w:rsidRDefault="005E08BF">
            <w:pPr>
              <w:pStyle w:val="ConsPlusNormal"/>
            </w:pPr>
            <w:r>
              <w:t>2.</w:t>
            </w:r>
          </w:p>
        </w:tc>
        <w:tc>
          <w:tcPr>
            <w:tcW w:w="2164" w:type="dxa"/>
            <w:vMerge w:val="restart"/>
          </w:tcPr>
          <w:p w:rsidR="005E08BF" w:rsidRDefault="005E08BF">
            <w:pPr>
              <w:pStyle w:val="ConsPlusNormal"/>
            </w:pPr>
            <w:r>
              <w:t>"Организационное обеспечение"</w:t>
            </w:r>
          </w:p>
        </w:tc>
        <w:tc>
          <w:tcPr>
            <w:tcW w:w="4347" w:type="dxa"/>
          </w:tcPr>
          <w:p w:rsidR="005E08BF" w:rsidRDefault="005E08BF">
            <w:pPr>
              <w:pStyle w:val="ConsPlusNormal"/>
            </w:pPr>
            <w:r>
              <w:t>ИРЦВ.42 5500 9.077.ПД-2</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3. Описание подсистемы "Организационное обеспечение"</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ИРЦВ.80373-ХХ 31 01 ПИ ОО. Описание применения.</w:t>
            </w:r>
          </w:p>
          <w:p w:rsidR="005E08BF" w:rsidRDefault="005E08BF">
            <w:pPr>
              <w:pStyle w:val="ConsPlusNormal"/>
            </w:pPr>
            <w:r>
              <w:t>ИРЦВ.80373-ХХ 34 01-1</w:t>
            </w:r>
          </w:p>
          <w:p w:rsidR="005E08BF" w:rsidRDefault="005E08BF">
            <w:pPr>
              <w:pStyle w:val="ConsPlusNormal"/>
            </w:pPr>
            <w:r>
              <w:lastRenderedPageBreak/>
              <w:t>ИРЦВ.80373-ХХ 34 01-2 ПИ ОО. Руководство оператора. Части 1, 2</w:t>
            </w:r>
          </w:p>
        </w:tc>
        <w:tc>
          <w:tcPr>
            <w:tcW w:w="1925" w:type="dxa"/>
          </w:tcPr>
          <w:p w:rsidR="005E08BF" w:rsidRDefault="005E08BF">
            <w:pPr>
              <w:pStyle w:val="ConsPlusNormal"/>
            </w:pPr>
            <w:r>
              <w:lastRenderedPageBreak/>
              <w:t>ПИ ОО</w:t>
            </w:r>
          </w:p>
        </w:tc>
        <w:tc>
          <w:tcPr>
            <w:tcW w:w="1756" w:type="dxa"/>
          </w:tcPr>
          <w:p w:rsidR="005E08BF" w:rsidRDefault="005E08BF">
            <w:pPr>
              <w:pStyle w:val="ConsPlusNormal"/>
            </w:pPr>
            <w:r>
              <w:t>ИРЦВ.80373</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5">
              <w:r>
                <w:rPr>
                  <w:color w:val="0000FF"/>
                </w:rPr>
                <w:t>IVа</w:t>
              </w:r>
            </w:hyperlink>
            <w:r>
              <w:t xml:space="preserve">, </w:t>
            </w:r>
            <w:hyperlink w:anchor="P706">
              <w:r>
                <w:rPr>
                  <w:color w:val="0000FF"/>
                </w:rPr>
                <w:t>V</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ИРЦВ.80374-ХХ 31 01 ПИ ИНТЕГРАЦИЯ. Описание применения</w:t>
            </w:r>
          </w:p>
        </w:tc>
        <w:tc>
          <w:tcPr>
            <w:tcW w:w="1925" w:type="dxa"/>
          </w:tcPr>
          <w:p w:rsidR="005E08BF" w:rsidRDefault="005E08BF">
            <w:pPr>
              <w:pStyle w:val="ConsPlusNormal"/>
            </w:pPr>
            <w:r>
              <w:t>ПИ ИНТЕГРАЦИЯ</w:t>
            </w:r>
          </w:p>
        </w:tc>
        <w:tc>
          <w:tcPr>
            <w:tcW w:w="1756" w:type="dxa"/>
          </w:tcPr>
          <w:p w:rsidR="005E08BF" w:rsidRDefault="005E08BF">
            <w:pPr>
              <w:pStyle w:val="ConsPlusNormal"/>
            </w:pPr>
            <w:r>
              <w:t>ИРЦВ.80374</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5">
              <w:r>
                <w:rPr>
                  <w:color w:val="0000FF"/>
                </w:rPr>
                <w:t>IVа</w:t>
              </w:r>
            </w:hyperlink>
            <w:r>
              <w:t xml:space="preserve">, </w:t>
            </w:r>
            <w:hyperlink w:anchor="P706">
              <w:r>
                <w:rPr>
                  <w:color w:val="0000FF"/>
                </w:rPr>
                <w:t>V</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ИРЦВ.80396-ХХ 31 01 ПИ ТРАНСПОРТ. Описание применения</w:t>
            </w:r>
          </w:p>
        </w:tc>
        <w:tc>
          <w:tcPr>
            <w:tcW w:w="1925" w:type="dxa"/>
          </w:tcPr>
          <w:p w:rsidR="005E08BF" w:rsidRDefault="005E08BF">
            <w:pPr>
              <w:pStyle w:val="ConsPlusNormal"/>
            </w:pPr>
            <w:r>
              <w:t>ПИ ТРАНСПОРТ</w:t>
            </w:r>
          </w:p>
        </w:tc>
        <w:tc>
          <w:tcPr>
            <w:tcW w:w="1756" w:type="dxa"/>
          </w:tcPr>
          <w:p w:rsidR="005E08BF" w:rsidRDefault="005E08BF">
            <w:pPr>
              <w:pStyle w:val="ConsPlusNormal"/>
            </w:pPr>
            <w:r>
              <w:t>ИРЦВ.80396</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5">
              <w:r>
                <w:rPr>
                  <w:color w:val="0000FF"/>
                </w:rPr>
                <w:t>IVа</w:t>
              </w:r>
            </w:hyperlink>
            <w:r>
              <w:t xml:space="preserve">, </w:t>
            </w:r>
            <w:hyperlink w:anchor="P706">
              <w:r>
                <w:rPr>
                  <w:color w:val="0000FF"/>
                </w:rPr>
                <w:t>V</w:t>
              </w:r>
            </w:hyperlink>
          </w:p>
        </w:tc>
      </w:tr>
      <w:tr w:rsidR="005E08BF">
        <w:tc>
          <w:tcPr>
            <w:tcW w:w="550" w:type="dxa"/>
            <w:vMerge w:val="restart"/>
          </w:tcPr>
          <w:p w:rsidR="005E08BF" w:rsidRDefault="005E08BF">
            <w:pPr>
              <w:pStyle w:val="ConsPlusNormal"/>
            </w:pPr>
            <w:r>
              <w:t>3.</w:t>
            </w:r>
          </w:p>
        </w:tc>
        <w:tc>
          <w:tcPr>
            <w:tcW w:w="2164" w:type="dxa"/>
            <w:vMerge w:val="restart"/>
          </w:tcPr>
          <w:p w:rsidR="005E08BF" w:rsidRDefault="005E08BF">
            <w:pPr>
              <w:pStyle w:val="ConsPlusNormal"/>
            </w:pPr>
            <w:r>
              <w:t>"Право"</w:t>
            </w:r>
          </w:p>
        </w:tc>
        <w:tc>
          <w:tcPr>
            <w:tcW w:w="4347" w:type="dxa"/>
          </w:tcPr>
          <w:p w:rsidR="005E08BF" w:rsidRDefault="005E08BF">
            <w:pPr>
              <w:pStyle w:val="ConsPlusNormal"/>
            </w:pPr>
            <w:r>
              <w:t>ИРЦВ.42 5500 9.077.ПД-3</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4. Описание подсистемы "Право"</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ИРЦВ.80375-ХХ 31 01 ПИ ПРАВО-П. Описание применения</w:t>
            </w:r>
          </w:p>
        </w:tc>
        <w:tc>
          <w:tcPr>
            <w:tcW w:w="1925" w:type="dxa"/>
          </w:tcPr>
          <w:p w:rsidR="005E08BF" w:rsidRDefault="005E08BF">
            <w:pPr>
              <w:pStyle w:val="ConsPlusNormal"/>
            </w:pPr>
            <w:r>
              <w:t>ПИ ПРАВО-П</w:t>
            </w:r>
          </w:p>
        </w:tc>
        <w:tc>
          <w:tcPr>
            <w:tcW w:w="1756" w:type="dxa"/>
          </w:tcPr>
          <w:p w:rsidR="005E08BF" w:rsidRDefault="005E08BF">
            <w:pPr>
              <w:pStyle w:val="ConsPlusNormal"/>
            </w:pPr>
            <w:r>
              <w:t>ИРЦВ.80375</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5">
              <w:r>
                <w:rPr>
                  <w:color w:val="0000FF"/>
                </w:rPr>
                <w:t>IVа</w:t>
              </w:r>
            </w:hyperlink>
            <w:r>
              <w:t xml:space="preserve">, </w:t>
            </w:r>
            <w:hyperlink w:anchor="P706">
              <w:r>
                <w:rPr>
                  <w:color w:val="0000FF"/>
                </w:rPr>
                <w:t>V</w:t>
              </w:r>
            </w:hyperlink>
          </w:p>
        </w:tc>
      </w:tr>
      <w:tr w:rsidR="005E08BF">
        <w:tc>
          <w:tcPr>
            <w:tcW w:w="550" w:type="dxa"/>
            <w:vMerge w:val="restart"/>
          </w:tcPr>
          <w:p w:rsidR="005E08BF" w:rsidRDefault="005E08BF">
            <w:pPr>
              <w:pStyle w:val="ConsPlusNormal"/>
            </w:pPr>
            <w:r>
              <w:t>4.</w:t>
            </w:r>
          </w:p>
        </w:tc>
        <w:tc>
          <w:tcPr>
            <w:tcW w:w="2164" w:type="dxa"/>
            <w:vMerge w:val="restart"/>
          </w:tcPr>
          <w:p w:rsidR="005E08BF" w:rsidRDefault="005E08BF">
            <w:pPr>
              <w:pStyle w:val="ConsPlusNormal"/>
            </w:pPr>
            <w:r>
              <w:t>"Финансы"</w:t>
            </w:r>
          </w:p>
        </w:tc>
        <w:tc>
          <w:tcPr>
            <w:tcW w:w="4347" w:type="dxa"/>
          </w:tcPr>
          <w:p w:rsidR="005E08BF" w:rsidRDefault="005E08BF">
            <w:pPr>
              <w:pStyle w:val="ConsPlusNormal"/>
            </w:pPr>
            <w:r>
              <w:t>ИРЦВ.42 5500 9.077.ПД-4</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5. Описание подсистемы "Финансы".</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ИРЦВ.80376-ХХ 31 01-1 - ИРЦВ.80376-ХХ 31 01-9 ПИ УБС. Описание применения. Части 1 - 9</w:t>
            </w:r>
          </w:p>
        </w:tc>
        <w:tc>
          <w:tcPr>
            <w:tcW w:w="1925" w:type="dxa"/>
          </w:tcPr>
          <w:p w:rsidR="005E08BF" w:rsidRDefault="005E08BF">
            <w:pPr>
              <w:pStyle w:val="ConsPlusNormal"/>
            </w:pPr>
            <w:r>
              <w:t>ПИ УБС</w:t>
            </w:r>
          </w:p>
        </w:tc>
        <w:tc>
          <w:tcPr>
            <w:tcW w:w="1756" w:type="dxa"/>
          </w:tcPr>
          <w:p w:rsidR="005E08BF" w:rsidRDefault="005E08BF">
            <w:pPr>
              <w:pStyle w:val="ConsPlusNormal"/>
            </w:pPr>
            <w:r>
              <w:t>ИРЦВ.80376</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7">
              <w:r>
                <w:rPr>
                  <w:color w:val="0000FF"/>
                </w:rPr>
                <w:t>&lt;*&gt;</w:t>
              </w:r>
            </w:hyperlink>
            <w:r>
              <w:t xml:space="preserve">, </w:t>
            </w:r>
            <w:hyperlink w:anchor="P703">
              <w:r>
                <w:rPr>
                  <w:color w:val="0000FF"/>
                </w:rPr>
                <w:t>III</w:t>
              </w:r>
            </w:hyperlink>
            <w:r>
              <w:t xml:space="preserve"> </w:t>
            </w:r>
            <w:hyperlink w:anchor="P707">
              <w:r>
                <w:rPr>
                  <w:color w:val="0000FF"/>
                </w:rPr>
                <w:t>&lt;*&gt;</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ИРЦВ.80413-ХХ 31 01 ПИ БПФ. Описание применения.</w:t>
            </w:r>
          </w:p>
          <w:p w:rsidR="005E08BF" w:rsidRDefault="005E08BF">
            <w:pPr>
              <w:pStyle w:val="ConsPlusNormal"/>
            </w:pPr>
            <w:r>
              <w:t>ИРЦВ.80413-ХХ 90 01-1</w:t>
            </w:r>
          </w:p>
          <w:p w:rsidR="005E08BF" w:rsidRDefault="005E08BF">
            <w:pPr>
              <w:pStyle w:val="ConsPlusNormal"/>
            </w:pPr>
            <w:r>
              <w:t>ИРЦВ.80413-ХХ 90 01-2</w:t>
            </w:r>
          </w:p>
          <w:p w:rsidR="005E08BF" w:rsidRDefault="005E08BF">
            <w:pPr>
              <w:pStyle w:val="ConsPlusNormal"/>
            </w:pPr>
            <w:r>
              <w:t>Руководство пользователя. Части 1 - 2.</w:t>
            </w:r>
          </w:p>
          <w:p w:rsidR="005E08BF" w:rsidRDefault="005E08BF">
            <w:pPr>
              <w:pStyle w:val="ConsPlusNormal"/>
            </w:pPr>
            <w:r>
              <w:t>ИРЦВ.80413-ХХ 92 01 ПИ БПФ. Руководство администратора</w:t>
            </w:r>
          </w:p>
        </w:tc>
        <w:tc>
          <w:tcPr>
            <w:tcW w:w="1925" w:type="dxa"/>
          </w:tcPr>
          <w:p w:rsidR="005E08BF" w:rsidRDefault="005E08BF">
            <w:pPr>
              <w:pStyle w:val="ConsPlusNormal"/>
            </w:pPr>
            <w:r>
              <w:t>ПИ БПФ</w:t>
            </w:r>
          </w:p>
        </w:tc>
        <w:tc>
          <w:tcPr>
            <w:tcW w:w="1756" w:type="dxa"/>
          </w:tcPr>
          <w:p w:rsidR="005E08BF" w:rsidRDefault="005E08BF">
            <w:pPr>
              <w:pStyle w:val="ConsPlusNormal"/>
            </w:pPr>
            <w:r>
              <w:t>ИРЦВ.80413</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7">
              <w:r>
                <w:rPr>
                  <w:color w:val="0000FF"/>
                </w:rPr>
                <w:t>&lt;*&gt;</w:t>
              </w:r>
            </w:hyperlink>
            <w:r>
              <w:t xml:space="preserve">, </w:t>
            </w:r>
            <w:hyperlink w:anchor="P703">
              <w:r>
                <w:rPr>
                  <w:color w:val="0000FF"/>
                </w:rPr>
                <w:t>III</w:t>
              </w:r>
            </w:hyperlink>
            <w:r>
              <w:t xml:space="preserve"> </w:t>
            </w:r>
            <w:hyperlink w:anchor="P707">
              <w:r>
                <w:rPr>
                  <w:color w:val="0000FF"/>
                </w:rPr>
                <w:t>&lt;*&gt;</w:t>
              </w:r>
            </w:hyperlink>
          </w:p>
        </w:tc>
      </w:tr>
      <w:tr w:rsidR="005E08BF">
        <w:tc>
          <w:tcPr>
            <w:tcW w:w="550" w:type="dxa"/>
            <w:vMerge w:val="restart"/>
          </w:tcPr>
          <w:p w:rsidR="005E08BF" w:rsidRDefault="005E08BF">
            <w:pPr>
              <w:pStyle w:val="ConsPlusNormal"/>
            </w:pPr>
            <w:r>
              <w:lastRenderedPageBreak/>
              <w:t>5.</w:t>
            </w:r>
          </w:p>
        </w:tc>
        <w:tc>
          <w:tcPr>
            <w:tcW w:w="2164" w:type="dxa"/>
            <w:vMerge w:val="restart"/>
          </w:tcPr>
          <w:p w:rsidR="005E08BF" w:rsidRDefault="005E08BF">
            <w:pPr>
              <w:pStyle w:val="ConsPlusNormal"/>
            </w:pPr>
            <w:r>
              <w:t>"Финансовый контроль"</w:t>
            </w:r>
          </w:p>
        </w:tc>
        <w:tc>
          <w:tcPr>
            <w:tcW w:w="4347" w:type="dxa"/>
          </w:tcPr>
          <w:p w:rsidR="005E08BF" w:rsidRDefault="005E08BF">
            <w:pPr>
              <w:pStyle w:val="ConsPlusNormal"/>
            </w:pPr>
            <w:r>
              <w:t>ИРЦВ.42 5500 9.077.ПД-5</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6. Описание подсистемы "Финансовый контроль"</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ИРЦВ.80377-ХХ 31 01 ПИ КФХД. Описание применения</w:t>
            </w:r>
          </w:p>
        </w:tc>
        <w:tc>
          <w:tcPr>
            <w:tcW w:w="1925" w:type="dxa"/>
          </w:tcPr>
          <w:p w:rsidR="005E08BF" w:rsidRDefault="005E08BF">
            <w:pPr>
              <w:pStyle w:val="ConsPlusNormal"/>
            </w:pPr>
            <w:r>
              <w:t>ПИ КФХД</w:t>
            </w:r>
          </w:p>
        </w:tc>
        <w:tc>
          <w:tcPr>
            <w:tcW w:w="1756" w:type="dxa"/>
          </w:tcPr>
          <w:p w:rsidR="005E08BF" w:rsidRDefault="005E08BF">
            <w:pPr>
              <w:pStyle w:val="ConsPlusNormal"/>
            </w:pPr>
            <w:r>
              <w:t>ИРЦВ.80377</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9">
              <w:r>
                <w:rPr>
                  <w:color w:val="0000FF"/>
                </w:rPr>
                <w:t>&lt;***&gt;</w:t>
              </w:r>
            </w:hyperlink>
            <w:r>
              <w:t xml:space="preserve">, </w:t>
            </w:r>
            <w:hyperlink w:anchor="P703">
              <w:r>
                <w:rPr>
                  <w:color w:val="0000FF"/>
                </w:rPr>
                <w:t>III</w:t>
              </w:r>
            </w:hyperlink>
          </w:p>
        </w:tc>
      </w:tr>
      <w:tr w:rsidR="005E08BF">
        <w:tc>
          <w:tcPr>
            <w:tcW w:w="550" w:type="dxa"/>
            <w:vMerge w:val="restart"/>
          </w:tcPr>
          <w:p w:rsidR="005E08BF" w:rsidRDefault="005E08BF">
            <w:pPr>
              <w:pStyle w:val="ConsPlusNormal"/>
            </w:pPr>
            <w:r>
              <w:t>6.</w:t>
            </w:r>
          </w:p>
        </w:tc>
        <w:tc>
          <w:tcPr>
            <w:tcW w:w="2164" w:type="dxa"/>
            <w:vMerge w:val="restart"/>
          </w:tcPr>
          <w:p w:rsidR="005E08BF" w:rsidRDefault="005E08BF">
            <w:pPr>
              <w:pStyle w:val="ConsPlusNormal"/>
            </w:pPr>
            <w:r>
              <w:t>"Кадры"</w:t>
            </w:r>
          </w:p>
        </w:tc>
        <w:tc>
          <w:tcPr>
            <w:tcW w:w="4347" w:type="dxa"/>
          </w:tcPr>
          <w:p w:rsidR="005E08BF" w:rsidRDefault="005E08BF">
            <w:pPr>
              <w:pStyle w:val="ConsPlusNormal"/>
            </w:pPr>
            <w:r>
              <w:t>ИРЦВ.42 5500 9.077.ПД-6</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7. Описание подсистемы "Кадры"</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ИРЦВ.80378-ХХ 31 01 ПИ КАДРЫ-П. Описание применения.</w:t>
            </w:r>
          </w:p>
          <w:p w:rsidR="005E08BF" w:rsidRDefault="005E08BF">
            <w:pPr>
              <w:pStyle w:val="ConsPlusNormal"/>
            </w:pPr>
            <w:r>
              <w:t>ИРЦВ.80378-ХХ 90 01-1 - ИРЦВ.80378-ХХ 90 01-3 ПИ КАДРЫ-П. Руководство пользователя. Части 1 - 3.</w:t>
            </w:r>
          </w:p>
          <w:p w:rsidR="005E08BF" w:rsidRDefault="005E08BF">
            <w:pPr>
              <w:pStyle w:val="ConsPlusNormal"/>
            </w:pPr>
            <w:r>
              <w:t>ИРЦВ.80378-ХХ 91 01 ПИ КАДРЫ-П. Руководство системного технолога.</w:t>
            </w:r>
          </w:p>
          <w:p w:rsidR="005E08BF" w:rsidRDefault="005E08BF">
            <w:pPr>
              <w:pStyle w:val="ConsPlusNormal"/>
            </w:pPr>
            <w:r>
              <w:t>ИРЦВ.80378-ХХ 92 01 Руководство администратора</w:t>
            </w:r>
          </w:p>
        </w:tc>
        <w:tc>
          <w:tcPr>
            <w:tcW w:w="1925" w:type="dxa"/>
          </w:tcPr>
          <w:p w:rsidR="005E08BF" w:rsidRDefault="005E08BF">
            <w:pPr>
              <w:pStyle w:val="ConsPlusNormal"/>
            </w:pPr>
            <w:r>
              <w:t>ПИ КАДРЫ-П</w:t>
            </w:r>
          </w:p>
        </w:tc>
        <w:tc>
          <w:tcPr>
            <w:tcW w:w="1756" w:type="dxa"/>
          </w:tcPr>
          <w:p w:rsidR="005E08BF" w:rsidRDefault="005E08BF">
            <w:pPr>
              <w:pStyle w:val="ConsPlusNormal"/>
            </w:pPr>
            <w:r>
              <w:t>ИРЦВ.80378</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3">
              <w:r>
                <w:rPr>
                  <w:color w:val="0000FF"/>
                </w:rPr>
                <w:t>III</w:t>
              </w:r>
            </w:hyperlink>
            <w:r>
              <w:t xml:space="preserve">, </w:t>
            </w:r>
            <w:hyperlink w:anchor="P704">
              <w:r>
                <w:rPr>
                  <w:color w:val="0000FF"/>
                </w:rPr>
                <w:t>IV</w:t>
              </w:r>
            </w:hyperlink>
            <w:r>
              <w:t xml:space="preserve"> </w:t>
            </w:r>
            <w:hyperlink w:anchor="P707">
              <w:r>
                <w:rPr>
                  <w:color w:val="0000FF"/>
                </w:rPr>
                <w:t>&lt;*&gt;</w:t>
              </w:r>
            </w:hyperlink>
          </w:p>
        </w:tc>
      </w:tr>
      <w:tr w:rsidR="005E08BF">
        <w:tc>
          <w:tcPr>
            <w:tcW w:w="550" w:type="dxa"/>
            <w:vMerge w:val="restart"/>
          </w:tcPr>
          <w:p w:rsidR="005E08BF" w:rsidRDefault="005E08BF">
            <w:pPr>
              <w:pStyle w:val="ConsPlusNormal"/>
            </w:pPr>
            <w:r>
              <w:t>7.</w:t>
            </w:r>
          </w:p>
        </w:tc>
        <w:tc>
          <w:tcPr>
            <w:tcW w:w="2164" w:type="dxa"/>
            <w:vMerge w:val="restart"/>
          </w:tcPr>
          <w:p w:rsidR="005E08BF" w:rsidRDefault="005E08BF">
            <w:pPr>
              <w:pStyle w:val="ConsPlusNormal"/>
            </w:pPr>
            <w:r>
              <w:t>"Судебное делопроизводство и статистика"</w:t>
            </w:r>
          </w:p>
        </w:tc>
        <w:tc>
          <w:tcPr>
            <w:tcW w:w="4347" w:type="dxa"/>
          </w:tcPr>
          <w:p w:rsidR="005E08BF" w:rsidRDefault="005E08BF">
            <w:pPr>
              <w:pStyle w:val="ConsPlusNormal"/>
            </w:pPr>
            <w:r>
              <w:t>ИРЦВ.42 5500 9.077.ПД-7</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8. Описание подсистемы "Судебное делопроизводство и статистика"</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ИРЦВ.80379-ХХ 31 01 ПИ СДП. Описание применения</w:t>
            </w:r>
          </w:p>
        </w:tc>
        <w:tc>
          <w:tcPr>
            <w:tcW w:w="1925" w:type="dxa"/>
          </w:tcPr>
          <w:p w:rsidR="005E08BF" w:rsidRDefault="005E08BF">
            <w:pPr>
              <w:pStyle w:val="ConsPlusNormal"/>
            </w:pPr>
            <w:r>
              <w:t>ПИ СДП</w:t>
            </w:r>
          </w:p>
        </w:tc>
        <w:tc>
          <w:tcPr>
            <w:tcW w:w="1756" w:type="dxa"/>
          </w:tcPr>
          <w:p w:rsidR="005E08BF" w:rsidRDefault="005E08BF">
            <w:pPr>
              <w:pStyle w:val="ConsPlusNormal"/>
            </w:pPr>
            <w:r>
              <w:t>ИРЦВ.80379</w:t>
            </w:r>
          </w:p>
        </w:tc>
        <w:tc>
          <w:tcPr>
            <w:tcW w:w="2299" w:type="dxa"/>
          </w:tcPr>
          <w:p w:rsidR="005E08BF" w:rsidRDefault="005E08BF">
            <w:pPr>
              <w:pStyle w:val="ConsPlusNormal"/>
            </w:pPr>
            <w:hyperlink w:anchor="P702">
              <w:r>
                <w:rPr>
                  <w:color w:val="0000FF"/>
                </w:rPr>
                <w:t>II</w:t>
              </w:r>
            </w:hyperlink>
            <w:r>
              <w:t xml:space="preserve">, </w:t>
            </w:r>
            <w:hyperlink w:anchor="P705">
              <w:r>
                <w:rPr>
                  <w:color w:val="0000FF"/>
                </w:rPr>
                <w:t>IIа</w:t>
              </w:r>
            </w:hyperlink>
            <w:r>
              <w:t xml:space="preserve">, </w:t>
            </w:r>
            <w:hyperlink w:anchor="P704">
              <w:r>
                <w:rPr>
                  <w:color w:val="0000FF"/>
                </w:rPr>
                <w:t>IV</w:t>
              </w:r>
            </w:hyperlink>
            <w:r>
              <w:t xml:space="preserve">, </w:t>
            </w:r>
            <w:hyperlink w:anchor="P705">
              <w:r>
                <w:rPr>
                  <w:color w:val="0000FF"/>
                </w:rPr>
                <w:t>IVа</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ИРЦВ.80380-ХХ 31 01 ПИ ССт. Описание применения</w:t>
            </w:r>
          </w:p>
        </w:tc>
        <w:tc>
          <w:tcPr>
            <w:tcW w:w="1925" w:type="dxa"/>
          </w:tcPr>
          <w:p w:rsidR="005E08BF" w:rsidRDefault="005E08BF">
            <w:pPr>
              <w:pStyle w:val="ConsPlusNormal"/>
            </w:pPr>
            <w:r>
              <w:t>ПИ ССт</w:t>
            </w:r>
          </w:p>
        </w:tc>
        <w:tc>
          <w:tcPr>
            <w:tcW w:w="1756" w:type="dxa"/>
          </w:tcPr>
          <w:p w:rsidR="005E08BF" w:rsidRDefault="005E08BF">
            <w:pPr>
              <w:pStyle w:val="ConsPlusNormal"/>
            </w:pPr>
            <w:r>
              <w:t>ИРЦВ.80380</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7">
              <w:r>
                <w:rPr>
                  <w:color w:val="0000FF"/>
                </w:rPr>
                <w:t>&lt;*&gt;</w:t>
              </w:r>
            </w:hyperlink>
            <w:r>
              <w:t xml:space="preserve">, </w:t>
            </w:r>
            <w:hyperlink w:anchor="P703">
              <w:r>
                <w:rPr>
                  <w:color w:val="0000FF"/>
                </w:rPr>
                <w:t>III</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ИРЦВ.80381-ХХ 31 01 ПИ СУДИМОСТЬ. Описание применения</w:t>
            </w:r>
          </w:p>
        </w:tc>
        <w:tc>
          <w:tcPr>
            <w:tcW w:w="1925" w:type="dxa"/>
          </w:tcPr>
          <w:p w:rsidR="005E08BF" w:rsidRDefault="005E08BF">
            <w:pPr>
              <w:pStyle w:val="ConsPlusNormal"/>
            </w:pPr>
            <w:r>
              <w:t>ПИ СУДИМОСТЬ</w:t>
            </w:r>
          </w:p>
        </w:tc>
        <w:tc>
          <w:tcPr>
            <w:tcW w:w="1756" w:type="dxa"/>
          </w:tcPr>
          <w:p w:rsidR="005E08BF" w:rsidRDefault="005E08BF">
            <w:pPr>
              <w:pStyle w:val="ConsPlusNormal"/>
            </w:pPr>
            <w:r>
              <w:t>ИРЦВ.80381</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5">
              <w:r>
                <w:rPr>
                  <w:color w:val="0000FF"/>
                </w:rPr>
                <w:t>IVа</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ИРЦВ.80400-ХХ 31 01 ПИ ЗВУКОЗАПИСЬ. Описание применения</w:t>
            </w:r>
          </w:p>
        </w:tc>
        <w:tc>
          <w:tcPr>
            <w:tcW w:w="1925" w:type="dxa"/>
          </w:tcPr>
          <w:p w:rsidR="005E08BF" w:rsidRDefault="005E08BF">
            <w:pPr>
              <w:pStyle w:val="ConsPlusNormal"/>
            </w:pPr>
            <w:r>
              <w:t>ПИ ЗВУКОЗАПИСЬ</w:t>
            </w:r>
          </w:p>
        </w:tc>
        <w:tc>
          <w:tcPr>
            <w:tcW w:w="1756" w:type="dxa"/>
          </w:tcPr>
          <w:p w:rsidR="005E08BF" w:rsidRDefault="005E08BF">
            <w:pPr>
              <w:pStyle w:val="ConsPlusNormal"/>
            </w:pPr>
            <w:r>
              <w:t>ИРЦВ.80400</w:t>
            </w:r>
          </w:p>
        </w:tc>
        <w:tc>
          <w:tcPr>
            <w:tcW w:w="2299" w:type="dxa"/>
          </w:tcPr>
          <w:p w:rsidR="005E08BF" w:rsidRDefault="005E08BF">
            <w:pPr>
              <w:pStyle w:val="ConsPlusNormal"/>
            </w:pPr>
            <w:hyperlink w:anchor="P702">
              <w:r>
                <w:rPr>
                  <w:color w:val="0000FF"/>
                </w:rPr>
                <w:t>II</w:t>
              </w:r>
            </w:hyperlink>
            <w:r>
              <w:t xml:space="preserve">, </w:t>
            </w:r>
            <w:hyperlink w:anchor="P705">
              <w:r>
                <w:rPr>
                  <w:color w:val="0000FF"/>
                </w:rPr>
                <w:t>IIа</w:t>
              </w:r>
            </w:hyperlink>
            <w:r>
              <w:t xml:space="preserve">, </w:t>
            </w:r>
            <w:hyperlink w:anchor="P704">
              <w:r>
                <w:rPr>
                  <w:color w:val="0000FF"/>
                </w:rPr>
                <w:t>IV</w:t>
              </w:r>
            </w:hyperlink>
            <w:r>
              <w:t xml:space="preserve">, </w:t>
            </w:r>
            <w:hyperlink w:anchor="P705">
              <w:r>
                <w:rPr>
                  <w:color w:val="0000FF"/>
                </w:rPr>
                <w:t>IVа</w:t>
              </w:r>
            </w:hyperlink>
            <w:r>
              <w:t xml:space="preserve">, </w:t>
            </w:r>
            <w:hyperlink w:anchor="P706">
              <w:r>
                <w:rPr>
                  <w:color w:val="0000FF"/>
                </w:rPr>
                <w:t>V</w:t>
              </w:r>
            </w:hyperlink>
            <w:r>
              <w:t xml:space="preserve"> при наличии оборудования</w:t>
            </w: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ИРЦВ.80405-ХХ 31 01 ПИ ПРИСЯЖНЫЕ. Описание применения.</w:t>
            </w:r>
          </w:p>
        </w:tc>
        <w:tc>
          <w:tcPr>
            <w:tcW w:w="1925" w:type="dxa"/>
          </w:tcPr>
          <w:p w:rsidR="005E08BF" w:rsidRDefault="005E08BF">
            <w:pPr>
              <w:pStyle w:val="ConsPlusNormal"/>
            </w:pPr>
            <w:r>
              <w:t>ПИ ПРИСЯЖНЫЕ</w:t>
            </w:r>
          </w:p>
        </w:tc>
        <w:tc>
          <w:tcPr>
            <w:tcW w:w="1756" w:type="dxa"/>
          </w:tcPr>
          <w:p w:rsidR="005E08BF" w:rsidRDefault="005E08BF">
            <w:pPr>
              <w:pStyle w:val="ConsPlusNormal"/>
            </w:pPr>
            <w:r>
              <w:t>ИРЦВ.80405</w:t>
            </w:r>
          </w:p>
        </w:tc>
        <w:tc>
          <w:tcPr>
            <w:tcW w:w="2299" w:type="dxa"/>
          </w:tcPr>
          <w:p w:rsidR="005E08BF" w:rsidRDefault="005E08BF">
            <w:pPr>
              <w:pStyle w:val="ConsPlusNormal"/>
            </w:pPr>
            <w:hyperlink w:anchor="P702">
              <w:r>
                <w:rPr>
                  <w:color w:val="0000FF"/>
                </w:rPr>
                <w:t>II</w:t>
              </w:r>
            </w:hyperlink>
            <w:r>
              <w:t xml:space="preserve">, </w:t>
            </w:r>
            <w:hyperlink w:anchor="P705">
              <w:r>
                <w:rPr>
                  <w:color w:val="0000FF"/>
                </w:rPr>
                <w:t>IIа</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ИРЦВ.80409-ХХ 31 01 ПИ "Материалы о ГДП". Описание применения</w:t>
            </w:r>
          </w:p>
        </w:tc>
        <w:tc>
          <w:tcPr>
            <w:tcW w:w="1925" w:type="dxa"/>
          </w:tcPr>
          <w:p w:rsidR="005E08BF" w:rsidRDefault="005E08BF">
            <w:pPr>
              <w:pStyle w:val="ConsPlusNormal"/>
            </w:pPr>
            <w:r>
              <w:t>ПИ "Материалы о ГДП"</w:t>
            </w:r>
          </w:p>
        </w:tc>
        <w:tc>
          <w:tcPr>
            <w:tcW w:w="1756" w:type="dxa"/>
          </w:tcPr>
          <w:p w:rsidR="005E08BF" w:rsidRDefault="005E08BF">
            <w:pPr>
              <w:pStyle w:val="ConsPlusNormal"/>
            </w:pPr>
            <w:r>
              <w:t>ИРЦВ.80409</w:t>
            </w:r>
          </w:p>
        </w:tc>
        <w:tc>
          <w:tcPr>
            <w:tcW w:w="2299" w:type="dxa"/>
          </w:tcPr>
          <w:p w:rsidR="005E08BF" w:rsidRDefault="005E08BF">
            <w:pPr>
              <w:pStyle w:val="ConsPlusNormal"/>
            </w:pPr>
            <w:hyperlink w:anchor="P702">
              <w:r>
                <w:rPr>
                  <w:color w:val="0000FF"/>
                </w:rPr>
                <w:t>II</w:t>
              </w:r>
            </w:hyperlink>
            <w:r>
              <w:t xml:space="preserve">, </w:t>
            </w:r>
            <w:hyperlink w:anchor="P705">
              <w:r>
                <w:rPr>
                  <w:color w:val="0000FF"/>
                </w:rPr>
                <w:t>IIа</w:t>
              </w:r>
            </w:hyperlink>
            <w:r>
              <w:t xml:space="preserve">, </w:t>
            </w:r>
            <w:hyperlink w:anchor="P704">
              <w:r>
                <w:rPr>
                  <w:color w:val="0000FF"/>
                </w:rPr>
                <w:t>IV</w:t>
              </w:r>
            </w:hyperlink>
            <w:r>
              <w:t xml:space="preserve">, </w:t>
            </w:r>
            <w:hyperlink w:anchor="P705">
              <w:r>
                <w:rPr>
                  <w:color w:val="0000FF"/>
                </w:rPr>
                <w:t>IVа</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ИРЦВ.80415 ИРЦВ.80415-ХХ 31 01 ПИ АМИРС. Описание применения</w:t>
            </w:r>
          </w:p>
        </w:tc>
        <w:tc>
          <w:tcPr>
            <w:tcW w:w="1925" w:type="dxa"/>
          </w:tcPr>
          <w:p w:rsidR="005E08BF" w:rsidRDefault="005E08BF">
            <w:pPr>
              <w:pStyle w:val="ConsPlusNormal"/>
            </w:pPr>
            <w:r>
              <w:t>ПИ АМИРС</w:t>
            </w:r>
          </w:p>
        </w:tc>
        <w:tc>
          <w:tcPr>
            <w:tcW w:w="1756" w:type="dxa"/>
          </w:tcPr>
          <w:p w:rsidR="005E08BF" w:rsidRDefault="005E08BF">
            <w:pPr>
              <w:pStyle w:val="ConsPlusNormal"/>
            </w:pPr>
            <w:r>
              <w:t>ИРЦВ.80415</w:t>
            </w:r>
          </w:p>
        </w:tc>
        <w:tc>
          <w:tcPr>
            <w:tcW w:w="2299" w:type="dxa"/>
          </w:tcPr>
          <w:p w:rsidR="005E08BF" w:rsidRDefault="005E08BF">
            <w:pPr>
              <w:pStyle w:val="ConsPlusNormal"/>
            </w:pPr>
            <w:hyperlink w:anchor="P703">
              <w:r>
                <w:rPr>
                  <w:color w:val="0000FF"/>
                </w:rPr>
                <w:t>III</w:t>
              </w:r>
            </w:hyperlink>
            <w:r>
              <w:t xml:space="preserve"> (для обеспечения судебных участков мировых судей)</w:t>
            </w: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ВАЕТ.00002-ХХ 31 01 ПИ СК. Описание применения</w:t>
            </w:r>
          </w:p>
        </w:tc>
        <w:tc>
          <w:tcPr>
            <w:tcW w:w="1925" w:type="dxa"/>
          </w:tcPr>
          <w:p w:rsidR="005E08BF" w:rsidRDefault="005E08BF">
            <w:pPr>
              <w:pStyle w:val="ConsPlusNormal"/>
            </w:pPr>
            <w:r>
              <w:t>ПИ СК</w:t>
            </w:r>
          </w:p>
        </w:tc>
        <w:tc>
          <w:tcPr>
            <w:tcW w:w="1756" w:type="dxa"/>
          </w:tcPr>
          <w:p w:rsidR="005E08BF" w:rsidRDefault="005E08BF">
            <w:pPr>
              <w:pStyle w:val="ConsPlusNormal"/>
            </w:pPr>
            <w:r>
              <w:t>ВАЕТ.00002</w:t>
            </w:r>
          </w:p>
        </w:tc>
        <w:tc>
          <w:tcPr>
            <w:tcW w:w="2299" w:type="dxa"/>
          </w:tcPr>
          <w:p w:rsidR="005E08BF" w:rsidRDefault="005E08BF">
            <w:pPr>
              <w:pStyle w:val="ConsPlusNormal"/>
            </w:pPr>
            <w:hyperlink w:anchor="P702">
              <w:r>
                <w:rPr>
                  <w:color w:val="0000FF"/>
                </w:rPr>
                <w:t>II</w:t>
              </w:r>
            </w:hyperlink>
            <w:r>
              <w:t xml:space="preserve">, </w:t>
            </w:r>
            <w:hyperlink w:anchor="P703">
              <w:r>
                <w:rPr>
                  <w:color w:val="0000FF"/>
                </w:rPr>
                <w:t>III</w:t>
              </w:r>
            </w:hyperlink>
            <w:r>
              <w:t xml:space="preserve">, </w:t>
            </w:r>
            <w:hyperlink w:anchor="P704">
              <w:r>
                <w:rPr>
                  <w:color w:val="0000FF"/>
                </w:rPr>
                <w:t>IV</w:t>
              </w:r>
            </w:hyperlink>
          </w:p>
        </w:tc>
      </w:tr>
      <w:tr w:rsidR="005E08BF">
        <w:tc>
          <w:tcPr>
            <w:tcW w:w="550" w:type="dxa"/>
            <w:vMerge w:val="restart"/>
          </w:tcPr>
          <w:p w:rsidR="005E08BF" w:rsidRDefault="005E08BF">
            <w:pPr>
              <w:pStyle w:val="ConsPlusNormal"/>
            </w:pPr>
            <w:r>
              <w:t>8.</w:t>
            </w:r>
          </w:p>
        </w:tc>
        <w:tc>
          <w:tcPr>
            <w:tcW w:w="2164" w:type="dxa"/>
            <w:vMerge w:val="restart"/>
          </w:tcPr>
          <w:p w:rsidR="005E08BF" w:rsidRDefault="005E08BF">
            <w:pPr>
              <w:pStyle w:val="ConsPlusNormal"/>
            </w:pPr>
            <w:r>
              <w:t>"Банк судебных решений (судебной практики)"</w:t>
            </w:r>
          </w:p>
        </w:tc>
        <w:tc>
          <w:tcPr>
            <w:tcW w:w="4347" w:type="dxa"/>
          </w:tcPr>
          <w:p w:rsidR="005E08BF" w:rsidRDefault="005E08BF">
            <w:pPr>
              <w:pStyle w:val="ConsPlusNormal"/>
            </w:pPr>
            <w:r>
              <w:t>ИРЦВ.42 5500 9.077.ПД-8</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9. Описание подсистемы "Банк судебных решений (судебной практики)"</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ИРЦВ.80382-ХХ 31 01 ПИ БСР. Описание применения</w:t>
            </w:r>
          </w:p>
        </w:tc>
        <w:tc>
          <w:tcPr>
            <w:tcW w:w="1925" w:type="dxa"/>
          </w:tcPr>
          <w:p w:rsidR="005E08BF" w:rsidRDefault="005E08BF">
            <w:pPr>
              <w:pStyle w:val="ConsPlusNormal"/>
            </w:pPr>
            <w:r>
              <w:t>ПИ БСР</w:t>
            </w:r>
          </w:p>
        </w:tc>
        <w:tc>
          <w:tcPr>
            <w:tcW w:w="1756" w:type="dxa"/>
          </w:tcPr>
          <w:p w:rsidR="005E08BF" w:rsidRDefault="005E08BF">
            <w:pPr>
              <w:pStyle w:val="ConsPlusNormal"/>
            </w:pPr>
            <w:r>
              <w:t>ИРЦВ.80382</w:t>
            </w:r>
          </w:p>
        </w:tc>
        <w:tc>
          <w:tcPr>
            <w:tcW w:w="2299" w:type="dxa"/>
          </w:tcPr>
          <w:p w:rsidR="005E08BF" w:rsidRDefault="005E08BF">
            <w:pPr>
              <w:pStyle w:val="ConsPlusNormal"/>
            </w:pPr>
            <w:hyperlink w:anchor="P702">
              <w:r>
                <w:rPr>
                  <w:color w:val="0000FF"/>
                </w:rPr>
                <w:t>II</w:t>
              </w:r>
            </w:hyperlink>
            <w:r>
              <w:t xml:space="preserve">, </w:t>
            </w:r>
            <w:hyperlink w:anchor="P705">
              <w:r>
                <w:rPr>
                  <w:color w:val="0000FF"/>
                </w:rPr>
                <w:t>IIа</w:t>
              </w:r>
            </w:hyperlink>
            <w:r>
              <w:t xml:space="preserve">, </w:t>
            </w:r>
            <w:hyperlink w:anchor="P704">
              <w:r>
                <w:rPr>
                  <w:color w:val="0000FF"/>
                </w:rPr>
                <w:t>IV</w:t>
              </w:r>
            </w:hyperlink>
            <w:r>
              <w:t xml:space="preserve">, </w:t>
            </w:r>
            <w:hyperlink w:anchor="P705">
              <w:r>
                <w:rPr>
                  <w:color w:val="0000FF"/>
                </w:rPr>
                <w:t>IVа</w:t>
              </w:r>
            </w:hyperlink>
          </w:p>
        </w:tc>
      </w:tr>
      <w:tr w:rsidR="005E08BF">
        <w:tc>
          <w:tcPr>
            <w:tcW w:w="550" w:type="dxa"/>
            <w:vMerge w:val="restart"/>
          </w:tcPr>
          <w:p w:rsidR="005E08BF" w:rsidRDefault="005E08BF">
            <w:pPr>
              <w:pStyle w:val="ConsPlusNormal"/>
            </w:pPr>
            <w:r>
              <w:t>9.</w:t>
            </w:r>
          </w:p>
        </w:tc>
        <w:tc>
          <w:tcPr>
            <w:tcW w:w="2164" w:type="dxa"/>
            <w:vMerge w:val="restart"/>
          </w:tcPr>
          <w:p w:rsidR="005E08BF" w:rsidRDefault="005E08BF">
            <w:pPr>
              <w:pStyle w:val="ConsPlusNormal"/>
            </w:pPr>
            <w:r>
              <w:t>"Судебная экспертиза"</w:t>
            </w:r>
          </w:p>
        </w:tc>
        <w:tc>
          <w:tcPr>
            <w:tcW w:w="4347" w:type="dxa"/>
          </w:tcPr>
          <w:p w:rsidR="005E08BF" w:rsidRDefault="005E08BF">
            <w:pPr>
              <w:pStyle w:val="ConsPlusNormal"/>
            </w:pPr>
            <w:r>
              <w:t>ИРЦВ.42 5500 9.077.ПД-10</w:t>
            </w:r>
          </w:p>
          <w:p w:rsidR="005E08BF" w:rsidRDefault="005E08BF">
            <w:pPr>
              <w:pStyle w:val="ConsPlusNormal"/>
            </w:pPr>
            <w:r>
              <w:t xml:space="preserve">Государственная автоматизированная </w:t>
            </w:r>
            <w:r>
              <w:lastRenderedPageBreak/>
              <w:t>система Российской Федерации "Правосудие". Общее описание системы. Часть 11. Описание подсистемы "Судебная экспертиза"</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ИРЦВ.80383-ХХ 31 01 ПИ СЭ. Описание применения</w:t>
            </w:r>
          </w:p>
        </w:tc>
        <w:tc>
          <w:tcPr>
            <w:tcW w:w="1925" w:type="dxa"/>
          </w:tcPr>
          <w:p w:rsidR="005E08BF" w:rsidRDefault="005E08BF">
            <w:pPr>
              <w:pStyle w:val="ConsPlusNormal"/>
            </w:pPr>
            <w:r>
              <w:t>ПИ СЭ</w:t>
            </w:r>
          </w:p>
        </w:tc>
        <w:tc>
          <w:tcPr>
            <w:tcW w:w="1756" w:type="dxa"/>
          </w:tcPr>
          <w:p w:rsidR="005E08BF" w:rsidRDefault="005E08BF">
            <w:pPr>
              <w:pStyle w:val="ConsPlusNormal"/>
            </w:pPr>
            <w:r>
              <w:t>ИРЦВ.80383</w:t>
            </w:r>
          </w:p>
        </w:tc>
        <w:tc>
          <w:tcPr>
            <w:tcW w:w="2299" w:type="dxa"/>
          </w:tcPr>
          <w:p w:rsidR="005E08BF" w:rsidRDefault="005E08BF">
            <w:pPr>
              <w:pStyle w:val="ConsPlusNormal"/>
            </w:pPr>
            <w:hyperlink w:anchor="P702">
              <w:r>
                <w:rPr>
                  <w:color w:val="0000FF"/>
                </w:rPr>
                <w:t>II</w:t>
              </w:r>
            </w:hyperlink>
            <w:r>
              <w:t xml:space="preserve">, </w:t>
            </w:r>
            <w:hyperlink w:anchor="P705">
              <w:r>
                <w:rPr>
                  <w:color w:val="0000FF"/>
                </w:rPr>
                <w:t>IIа</w:t>
              </w:r>
            </w:hyperlink>
            <w:r>
              <w:t xml:space="preserve">, </w:t>
            </w:r>
            <w:hyperlink w:anchor="P704">
              <w:r>
                <w:rPr>
                  <w:color w:val="0000FF"/>
                </w:rPr>
                <w:t>IV</w:t>
              </w:r>
            </w:hyperlink>
            <w:r>
              <w:t xml:space="preserve">, </w:t>
            </w:r>
            <w:hyperlink w:anchor="P705">
              <w:r>
                <w:rPr>
                  <w:color w:val="0000FF"/>
                </w:rPr>
                <w:t>IVа</w:t>
              </w:r>
            </w:hyperlink>
          </w:p>
        </w:tc>
      </w:tr>
      <w:tr w:rsidR="005E08BF">
        <w:tc>
          <w:tcPr>
            <w:tcW w:w="550" w:type="dxa"/>
            <w:vMerge w:val="restart"/>
          </w:tcPr>
          <w:p w:rsidR="005E08BF" w:rsidRDefault="005E08BF">
            <w:pPr>
              <w:pStyle w:val="ConsPlusNormal"/>
            </w:pPr>
            <w:r>
              <w:t>10.</w:t>
            </w:r>
          </w:p>
        </w:tc>
        <w:tc>
          <w:tcPr>
            <w:tcW w:w="2164" w:type="dxa"/>
            <w:vMerge w:val="restart"/>
          </w:tcPr>
          <w:p w:rsidR="005E08BF" w:rsidRDefault="005E08BF">
            <w:pPr>
              <w:pStyle w:val="ConsPlusNormal"/>
            </w:pPr>
            <w:r>
              <w:t>"Документооборот и обращения граждан"</w:t>
            </w:r>
          </w:p>
        </w:tc>
        <w:tc>
          <w:tcPr>
            <w:tcW w:w="4347" w:type="dxa"/>
          </w:tcPr>
          <w:p w:rsidR="005E08BF" w:rsidRDefault="005E08BF">
            <w:pPr>
              <w:pStyle w:val="ConsPlusNormal"/>
            </w:pPr>
            <w:r>
              <w:t>ИРЦВ.42 5500 9.077.ПД-11</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12. Описание подсистемы "Документооборот и обращения граждан"</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ИРЦВ.80384-ХХ 31 01 ПИ ДОКУМЕНТООБОРОТ. Описание применения.</w:t>
            </w:r>
          </w:p>
          <w:p w:rsidR="005E08BF" w:rsidRDefault="005E08BF">
            <w:pPr>
              <w:pStyle w:val="ConsPlusNormal"/>
            </w:pPr>
            <w:r>
              <w:t>ИРЦВ.80384-ХХ 90 01-1 - ИРЦВ.80384-ХХ 90 01-3 ПИ ДОКУМЕНТООБОРОТ. Руководство пользователя. Часть 1 - Часть 3.</w:t>
            </w:r>
          </w:p>
          <w:p w:rsidR="005E08BF" w:rsidRDefault="005E08BF">
            <w:pPr>
              <w:pStyle w:val="ConsPlusNormal"/>
            </w:pPr>
            <w:r>
              <w:t>ИРЦВ.80384-ХХ 91 01-1 - ИРЦВ.80384-ХХ 91 01-3 ПИ ДОКУМЕНТООБОРОТ. Руководство системного технолога. Часть 1 - Часть 3.</w:t>
            </w:r>
          </w:p>
          <w:p w:rsidR="005E08BF" w:rsidRDefault="005E08BF">
            <w:pPr>
              <w:pStyle w:val="ConsPlusNormal"/>
            </w:pPr>
            <w:r>
              <w:t>ИРЦВ.80384-ХХ 92 01 ПИ ДОКУМЕНТООБОРОТ. Руководство администратора</w:t>
            </w:r>
          </w:p>
        </w:tc>
        <w:tc>
          <w:tcPr>
            <w:tcW w:w="1925" w:type="dxa"/>
          </w:tcPr>
          <w:p w:rsidR="005E08BF" w:rsidRDefault="005E08BF">
            <w:pPr>
              <w:pStyle w:val="ConsPlusNormal"/>
            </w:pPr>
            <w:r>
              <w:t>ПИ ДОКУМЕНТООБОРОТ</w:t>
            </w:r>
          </w:p>
        </w:tc>
        <w:tc>
          <w:tcPr>
            <w:tcW w:w="1756" w:type="dxa"/>
          </w:tcPr>
          <w:p w:rsidR="005E08BF" w:rsidRDefault="005E08BF">
            <w:pPr>
              <w:pStyle w:val="ConsPlusNormal"/>
            </w:pPr>
            <w:r>
              <w:t>ИРЦВ.80384</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6">
              <w:r>
                <w:rPr>
                  <w:color w:val="0000FF"/>
                </w:rPr>
                <w:t>V</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ИРЦВ.80406-ХХ 31 01 ПИ АРХИВНОЕ ДЕЛО. Описание применения.</w:t>
            </w:r>
          </w:p>
          <w:p w:rsidR="005E08BF" w:rsidRDefault="005E08BF">
            <w:pPr>
              <w:pStyle w:val="ConsPlusNormal"/>
            </w:pPr>
            <w:r>
              <w:t>ИРЦВ.80406-ХХ 90 01 ПИ АРХИВНОЕ ДЕЛО. Руководство пользователя.</w:t>
            </w:r>
          </w:p>
          <w:p w:rsidR="005E08BF" w:rsidRDefault="005E08BF">
            <w:pPr>
              <w:pStyle w:val="ConsPlusNormal"/>
            </w:pPr>
            <w:r>
              <w:t>ИРЦВ.80406-ХХ 91 01 ПИ АРХИВНОЕ ДЕЛО. Руководство системного технолога.</w:t>
            </w:r>
          </w:p>
          <w:p w:rsidR="005E08BF" w:rsidRDefault="005E08BF">
            <w:pPr>
              <w:pStyle w:val="ConsPlusNormal"/>
            </w:pPr>
            <w:r>
              <w:lastRenderedPageBreak/>
              <w:t>ИРЦВ.80406-ХХ 92 01 ПИ АРХИВНОЕ ДЕЛО. Руководство администратора</w:t>
            </w:r>
          </w:p>
        </w:tc>
        <w:tc>
          <w:tcPr>
            <w:tcW w:w="1925" w:type="dxa"/>
          </w:tcPr>
          <w:p w:rsidR="005E08BF" w:rsidRDefault="005E08BF">
            <w:pPr>
              <w:pStyle w:val="ConsPlusNormal"/>
            </w:pPr>
            <w:r>
              <w:lastRenderedPageBreak/>
              <w:t>ПИ АРХИВНОЕ ДЕЛО</w:t>
            </w:r>
          </w:p>
        </w:tc>
        <w:tc>
          <w:tcPr>
            <w:tcW w:w="1756" w:type="dxa"/>
          </w:tcPr>
          <w:p w:rsidR="005E08BF" w:rsidRDefault="005E08BF">
            <w:pPr>
              <w:pStyle w:val="ConsPlusNormal"/>
            </w:pPr>
            <w:r>
              <w:t>ИРЦВ.80406</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6">
              <w:r>
                <w:rPr>
                  <w:color w:val="0000FF"/>
                </w:rPr>
                <w:t>V</w:t>
              </w:r>
            </w:hyperlink>
          </w:p>
        </w:tc>
      </w:tr>
      <w:tr w:rsidR="005E08BF">
        <w:tc>
          <w:tcPr>
            <w:tcW w:w="550" w:type="dxa"/>
            <w:vMerge w:val="restart"/>
          </w:tcPr>
          <w:p w:rsidR="005E08BF" w:rsidRDefault="005E08BF">
            <w:pPr>
              <w:pStyle w:val="ConsPlusNormal"/>
            </w:pPr>
            <w:r>
              <w:t>11.</w:t>
            </w:r>
          </w:p>
        </w:tc>
        <w:tc>
          <w:tcPr>
            <w:tcW w:w="2164" w:type="dxa"/>
            <w:vMerge w:val="restart"/>
          </w:tcPr>
          <w:p w:rsidR="005E08BF" w:rsidRDefault="005E08BF">
            <w:pPr>
              <w:pStyle w:val="ConsPlusNormal"/>
            </w:pPr>
            <w:r>
              <w:t>"Ведомственная статистика Судебного департамента"</w:t>
            </w:r>
          </w:p>
        </w:tc>
        <w:tc>
          <w:tcPr>
            <w:tcW w:w="4347" w:type="dxa"/>
          </w:tcPr>
          <w:p w:rsidR="005E08BF" w:rsidRDefault="005E08BF">
            <w:pPr>
              <w:pStyle w:val="ConsPlusNormal"/>
            </w:pPr>
            <w:r>
              <w:t>ИРЦВ.42 5500 9.077.ПД-12</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13. Описание подсистемы "Ведомственная статистика Судебного департамента"</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ИРЦВ.80407-ХХ 31 01 "АКСА-центр". Описание применения</w:t>
            </w:r>
          </w:p>
        </w:tc>
        <w:tc>
          <w:tcPr>
            <w:tcW w:w="1925" w:type="dxa"/>
          </w:tcPr>
          <w:p w:rsidR="005E08BF" w:rsidRDefault="005E08BF">
            <w:pPr>
              <w:pStyle w:val="ConsPlusNormal"/>
            </w:pPr>
            <w:r>
              <w:t>ПИ "АКСА-центр"</w:t>
            </w:r>
          </w:p>
        </w:tc>
        <w:tc>
          <w:tcPr>
            <w:tcW w:w="1756" w:type="dxa"/>
          </w:tcPr>
          <w:p w:rsidR="005E08BF" w:rsidRDefault="005E08BF">
            <w:pPr>
              <w:pStyle w:val="ConsPlusNormal"/>
            </w:pPr>
            <w:r>
              <w:t>ИРЦВ.80407</w:t>
            </w:r>
          </w:p>
        </w:tc>
        <w:tc>
          <w:tcPr>
            <w:tcW w:w="2299" w:type="dxa"/>
          </w:tcPr>
          <w:p w:rsidR="005E08BF" w:rsidRDefault="005E08BF">
            <w:pPr>
              <w:pStyle w:val="ConsPlusNormal"/>
            </w:pPr>
            <w:hyperlink w:anchor="P701">
              <w:r>
                <w:rPr>
                  <w:color w:val="0000FF"/>
                </w:rPr>
                <w:t>I</w:t>
              </w:r>
            </w:hyperlink>
          </w:p>
        </w:tc>
      </w:tr>
      <w:tr w:rsidR="005E08BF">
        <w:tc>
          <w:tcPr>
            <w:tcW w:w="550" w:type="dxa"/>
            <w:vMerge w:val="restart"/>
          </w:tcPr>
          <w:p w:rsidR="005E08BF" w:rsidRDefault="005E08BF">
            <w:pPr>
              <w:pStyle w:val="ConsPlusNormal"/>
            </w:pPr>
            <w:r>
              <w:t>12.</w:t>
            </w:r>
          </w:p>
        </w:tc>
        <w:tc>
          <w:tcPr>
            <w:tcW w:w="2164" w:type="dxa"/>
            <w:vMerge w:val="restart"/>
          </w:tcPr>
          <w:p w:rsidR="005E08BF" w:rsidRDefault="005E08BF">
            <w:pPr>
              <w:pStyle w:val="ConsPlusNormal"/>
            </w:pPr>
            <w:r>
              <w:t>"Общественные связи"</w:t>
            </w:r>
          </w:p>
        </w:tc>
        <w:tc>
          <w:tcPr>
            <w:tcW w:w="4347" w:type="dxa"/>
          </w:tcPr>
          <w:p w:rsidR="005E08BF" w:rsidRDefault="005E08BF">
            <w:pPr>
              <w:pStyle w:val="ConsPlusNormal"/>
            </w:pPr>
            <w:r>
              <w:t>ИРЦВ.42 5500 9.077.ПД-14</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15. Описание подсистемы "Общественные связи"</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ИРЦВ.80388-ХХ 31 01 ПИ ОСв. Описание применения</w:t>
            </w:r>
          </w:p>
        </w:tc>
        <w:tc>
          <w:tcPr>
            <w:tcW w:w="1925" w:type="dxa"/>
          </w:tcPr>
          <w:p w:rsidR="005E08BF" w:rsidRDefault="005E08BF">
            <w:pPr>
              <w:pStyle w:val="ConsPlusNormal"/>
            </w:pPr>
            <w:r>
              <w:t>ПИ ОСв</w:t>
            </w:r>
          </w:p>
        </w:tc>
        <w:tc>
          <w:tcPr>
            <w:tcW w:w="1756" w:type="dxa"/>
          </w:tcPr>
          <w:p w:rsidR="005E08BF" w:rsidRDefault="005E08BF">
            <w:pPr>
              <w:pStyle w:val="ConsPlusNormal"/>
            </w:pPr>
            <w:r>
              <w:t>ИРЦВ.80388</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7">
              <w:r>
                <w:rPr>
                  <w:color w:val="0000FF"/>
                </w:rPr>
                <w:t>&lt;*&gt;</w:t>
              </w:r>
            </w:hyperlink>
            <w:r>
              <w:t xml:space="preserve">, </w:t>
            </w:r>
            <w:hyperlink w:anchor="P703">
              <w:r>
                <w:rPr>
                  <w:color w:val="0000FF"/>
                </w:rPr>
                <w:t>III</w:t>
              </w:r>
            </w:hyperlink>
            <w:r>
              <w:t xml:space="preserve"> </w:t>
            </w:r>
            <w:hyperlink w:anchor="P707">
              <w:r>
                <w:rPr>
                  <w:color w:val="0000FF"/>
                </w:rPr>
                <w:t>&lt;*&gt;</w:t>
              </w:r>
            </w:hyperlink>
          </w:p>
        </w:tc>
      </w:tr>
      <w:tr w:rsidR="005E08BF">
        <w:tc>
          <w:tcPr>
            <w:tcW w:w="550" w:type="dxa"/>
            <w:vMerge w:val="restart"/>
          </w:tcPr>
          <w:p w:rsidR="005E08BF" w:rsidRDefault="005E08BF">
            <w:pPr>
              <w:pStyle w:val="ConsPlusNormal"/>
            </w:pPr>
            <w:r>
              <w:t>13.</w:t>
            </w:r>
          </w:p>
        </w:tc>
        <w:tc>
          <w:tcPr>
            <w:tcW w:w="2164" w:type="dxa"/>
            <w:vMerge w:val="restart"/>
          </w:tcPr>
          <w:p w:rsidR="005E08BF" w:rsidRDefault="005E08BF">
            <w:pPr>
              <w:pStyle w:val="ConsPlusNormal"/>
            </w:pPr>
            <w:r>
              <w:t>"Материально-технические ресурсы"</w:t>
            </w:r>
          </w:p>
        </w:tc>
        <w:tc>
          <w:tcPr>
            <w:tcW w:w="4347" w:type="dxa"/>
          </w:tcPr>
          <w:p w:rsidR="005E08BF" w:rsidRDefault="005E08BF">
            <w:pPr>
              <w:pStyle w:val="ConsPlusNormal"/>
            </w:pPr>
            <w:r>
              <w:t>ИРЦВ.42 5500 9.077.ПД-15</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16. Описание подсистемы "Материально-технические ресурсы"</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ИРЦВ.80389-ХХ 31 01 ПИ МТР. Описание применения</w:t>
            </w:r>
          </w:p>
        </w:tc>
        <w:tc>
          <w:tcPr>
            <w:tcW w:w="1925" w:type="dxa"/>
          </w:tcPr>
          <w:p w:rsidR="005E08BF" w:rsidRDefault="005E08BF">
            <w:pPr>
              <w:pStyle w:val="ConsPlusNormal"/>
            </w:pPr>
            <w:r>
              <w:t>ПИ МТР</w:t>
            </w:r>
          </w:p>
        </w:tc>
        <w:tc>
          <w:tcPr>
            <w:tcW w:w="1756" w:type="dxa"/>
          </w:tcPr>
          <w:p w:rsidR="005E08BF" w:rsidRDefault="005E08BF">
            <w:pPr>
              <w:pStyle w:val="ConsPlusNormal"/>
            </w:pPr>
            <w:r>
              <w:t>ИРЦВ.80389</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3">
              <w:r>
                <w:rPr>
                  <w:color w:val="0000FF"/>
                </w:rPr>
                <w:t>III</w:t>
              </w:r>
            </w:hyperlink>
          </w:p>
        </w:tc>
      </w:tr>
      <w:tr w:rsidR="005E08BF">
        <w:tc>
          <w:tcPr>
            <w:tcW w:w="550" w:type="dxa"/>
            <w:vMerge w:val="restart"/>
          </w:tcPr>
          <w:p w:rsidR="005E08BF" w:rsidRDefault="005E08BF">
            <w:pPr>
              <w:pStyle w:val="ConsPlusNormal"/>
            </w:pPr>
            <w:r>
              <w:t>14.</w:t>
            </w:r>
          </w:p>
        </w:tc>
        <w:tc>
          <w:tcPr>
            <w:tcW w:w="2164" w:type="dxa"/>
            <w:vMerge w:val="restart"/>
          </w:tcPr>
          <w:p w:rsidR="005E08BF" w:rsidRDefault="005E08BF">
            <w:pPr>
              <w:pStyle w:val="ConsPlusNormal"/>
            </w:pPr>
            <w:r>
              <w:t>"Международно-</w:t>
            </w:r>
            <w:r>
              <w:lastRenderedPageBreak/>
              <w:t>правовое сотрудничество"</w:t>
            </w:r>
          </w:p>
        </w:tc>
        <w:tc>
          <w:tcPr>
            <w:tcW w:w="4347" w:type="dxa"/>
          </w:tcPr>
          <w:p w:rsidR="005E08BF" w:rsidRDefault="005E08BF">
            <w:pPr>
              <w:pStyle w:val="ConsPlusNormal"/>
            </w:pPr>
            <w:r>
              <w:lastRenderedPageBreak/>
              <w:t>ИРЦВ.42 5500 9.077.ПД-17</w:t>
            </w:r>
          </w:p>
          <w:p w:rsidR="005E08BF" w:rsidRDefault="005E08BF">
            <w:pPr>
              <w:pStyle w:val="ConsPlusNormal"/>
            </w:pPr>
            <w:r>
              <w:lastRenderedPageBreak/>
              <w:t>Государственная автоматизированная система Российской Федерации "Правосудие". Общее описание системы. Часть 18. Описание подсистемы "Международно-правовое сотрудничество"</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ИРЦВ.80391-ХХ 31 01 ПИ МПС. Описание применения</w:t>
            </w:r>
          </w:p>
        </w:tc>
        <w:tc>
          <w:tcPr>
            <w:tcW w:w="1925" w:type="dxa"/>
          </w:tcPr>
          <w:p w:rsidR="005E08BF" w:rsidRDefault="005E08BF">
            <w:pPr>
              <w:pStyle w:val="ConsPlusNormal"/>
            </w:pPr>
            <w:r>
              <w:t>ПИ МПС</w:t>
            </w:r>
          </w:p>
        </w:tc>
        <w:tc>
          <w:tcPr>
            <w:tcW w:w="1756" w:type="dxa"/>
          </w:tcPr>
          <w:p w:rsidR="005E08BF" w:rsidRDefault="005E08BF">
            <w:pPr>
              <w:pStyle w:val="ConsPlusNormal"/>
            </w:pPr>
            <w:r>
              <w:t>ИРЦВ.80391</w:t>
            </w:r>
          </w:p>
        </w:tc>
        <w:tc>
          <w:tcPr>
            <w:tcW w:w="2299" w:type="dxa"/>
          </w:tcPr>
          <w:p w:rsidR="005E08BF" w:rsidRDefault="005E08BF">
            <w:pPr>
              <w:pStyle w:val="ConsPlusNormal"/>
            </w:pPr>
            <w:hyperlink w:anchor="P701">
              <w:r>
                <w:rPr>
                  <w:color w:val="0000FF"/>
                </w:rPr>
                <w:t>I</w:t>
              </w:r>
            </w:hyperlink>
          </w:p>
        </w:tc>
      </w:tr>
      <w:tr w:rsidR="005E08BF">
        <w:tc>
          <w:tcPr>
            <w:tcW w:w="550" w:type="dxa"/>
            <w:vMerge w:val="restart"/>
          </w:tcPr>
          <w:p w:rsidR="005E08BF" w:rsidRDefault="005E08BF">
            <w:pPr>
              <w:pStyle w:val="ConsPlusNormal"/>
            </w:pPr>
            <w:r>
              <w:t>15.</w:t>
            </w:r>
          </w:p>
        </w:tc>
        <w:tc>
          <w:tcPr>
            <w:tcW w:w="2164" w:type="dxa"/>
            <w:vMerge w:val="restart"/>
          </w:tcPr>
          <w:p w:rsidR="005E08BF" w:rsidRDefault="005E08BF">
            <w:pPr>
              <w:pStyle w:val="ConsPlusNormal"/>
            </w:pPr>
            <w:r>
              <w:t>"Недвижимость"</w:t>
            </w:r>
          </w:p>
        </w:tc>
        <w:tc>
          <w:tcPr>
            <w:tcW w:w="4347" w:type="dxa"/>
          </w:tcPr>
          <w:p w:rsidR="005E08BF" w:rsidRDefault="005E08BF">
            <w:pPr>
              <w:pStyle w:val="ConsPlusNormal"/>
            </w:pPr>
            <w:r>
              <w:t>ИРЦВ.42 5500 9.077.ПД-18</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19. Описание подсистемы "Недвижимость"</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ИРЦВ.80392-ХХ 31 01 ПИ НЕДВИЖИМОСТЬ. Описание применения</w:t>
            </w:r>
          </w:p>
        </w:tc>
        <w:tc>
          <w:tcPr>
            <w:tcW w:w="1925" w:type="dxa"/>
          </w:tcPr>
          <w:p w:rsidR="005E08BF" w:rsidRDefault="005E08BF">
            <w:pPr>
              <w:pStyle w:val="ConsPlusNormal"/>
            </w:pPr>
            <w:r>
              <w:t>ПИ НЕДВИЖИМОСТЬ</w:t>
            </w:r>
          </w:p>
        </w:tc>
        <w:tc>
          <w:tcPr>
            <w:tcW w:w="1756" w:type="dxa"/>
          </w:tcPr>
          <w:p w:rsidR="005E08BF" w:rsidRDefault="005E08BF">
            <w:pPr>
              <w:pStyle w:val="ConsPlusNormal"/>
            </w:pPr>
            <w:r>
              <w:t>ИРЦВ.80392</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7">
              <w:r>
                <w:rPr>
                  <w:color w:val="0000FF"/>
                </w:rPr>
                <w:t>&lt;*&gt;</w:t>
              </w:r>
            </w:hyperlink>
            <w:r>
              <w:t xml:space="preserve">, </w:t>
            </w:r>
            <w:hyperlink w:anchor="P703">
              <w:r>
                <w:rPr>
                  <w:color w:val="0000FF"/>
                </w:rPr>
                <w:t>III</w:t>
              </w:r>
            </w:hyperlink>
            <w:r>
              <w:t xml:space="preserve"> </w:t>
            </w:r>
            <w:hyperlink w:anchor="P707">
              <w:r>
                <w:rPr>
                  <w:color w:val="0000FF"/>
                </w:rPr>
                <w:t>&lt;*&gt;</w:t>
              </w:r>
            </w:hyperlink>
          </w:p>
        </w:tc>
      </w:tr>
      <w:tr w:rsidR="005E08BF">
        <w:tc>
          <w:tcPr>
            <w:tcW w:w="550" w:type="dxa"/>
            <w:vMerge w:val="restart"/>
          </w:tcPr>
          <w:p w:rsidR="005E08BF" w:rsidRDefault="005E08BF">
            <w:pPr>
              <w:pStyle w:val="ConsPlusNormal"/>
            </w:pPr>
            <w:r>
              <w:t>16.</w:t>
            </w:r>
          </w:p>
        </w:tc>
        <w:tc>
          <w:tcPr>
            <w:tcW w:w="2164" w:type="dxa"/>
            <w:vMerge w:val="restart"/>
          </w:tcPr>
          <w:p w:rsidR="005E08BF" w:rsidRDefault="005E08BF">
            <w:pPr>
              <w:pStyle w:val="ConsPlusNormal"/>
            </w:pPr>
            <w:r>
              <w:t>"Судейское сообщество"</w:t>
            </w:r>
          </w:p>
        </w:tc>
        <w:tc>
          <w:tcPr>
            <w:tcW w:w="4347" w:type="dxa"/>
          </w:tcPr>
          <w:p w:rsidR="005E08BF" w:rsidRDefault="005E08BF">
            <w:pPr>
              <w:pStyle w:val="ConsPlusNormal"/>
            </w:pPr>
            <w:r>
              <w:t>ИРЦВ.42 5500 9.077.ПД-19</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20. Описание подсистемы "Судейское сообщество"</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ИРЦВ.80393-ХХ 31 01 ПИ СС. Описание применения</w:t>
            </w:r>
          </w:p>
        </w:tc>
        <w:tc>
          <w:tcPr>
            <w:tcW w:w="1925" w:type="dxa"/>
          </w:tcPr>
          <w:p w:rsidR="005E08BF" w:rsidRDefault="005E08BF">
            <w:pPr>
              <w:pStyle w:val="ConsPlusNormal"/>
            </w:pPr>
            <w:r>
              <w:t>ПИ СС</w:t>
            </w:r>
          </w:p>
        </w:tc>
        <w:tc>
          <w:tcPr>
            <w:tcW w:w="1756" w:type="dxa"/>
          </w:tcPr>
          <w:p w:rsidR="005E08BF" w:rsidRDefault="005E08BF">
            <w:pPr>
              <w:pStyle w:val="ConsPlusNormal"/>
            </w:pPr>
            <w:r>
              <w:t>ИРЦВ.80393</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3">
              <w:r>
                <w:rPr>
                  <w:color w:val="0000FF"/>
                </w:rPr>
                <w:t>III</w:t>
              </w:r>
            </w:hyperlink>
            <w:r>
              <w:t xml:space="preserve">, </w:t>
            </w:r>
            <w:hyperlink w:anchor="P704">
              <w:r>
                <w:rPr>
                  <w:color w:val="0000FF"/>
                </w:rPr>
                <w:t>IV</w:t>
              </w:r>
            </w:hyperlink>
            <w:r>
              <w:t xml:space="preserve">, </w:t>
            </w:r>
            <w:hyperlink w:anchor="P706">
              <w:r>
                <w:rPr>
                  <w:color w:val="0000FF"/>
                </w:rPr>
                <w:t>V</w:t>
              </w:r>
            </w:hyperlink>
          </w:p>
        </w:tc>
      </w:tr>
      <w:tr w:rsidR="005E08BF">
        <w:tc>
          <w:tcPr>
            <w:tcW w:w="550" w:type="dxa"/>
            <w:vMerge w:val="restart"/>
          </w:tcPr>
          <w:p w:rsidR="005E08BF" w:rsidRDefault="005E08BF">
            <w:pPr>
              <w:pStyle w:val="ConsPlusNormal"/>
            </w:pPr>
            <w:r>
              <w:t>17.</w:t>
            </w:r>
          </w:p>
        </w:tc>
        <w:tc>
          <w:tcPr>
            <w:tcW w:w="2164" w:type="dxa"/>
            <w:vMerge w:val="restart"/>
          </w:tcPr>
          <w:p w:rsidR="005E08BF" w:rsidRDefault="005E08BF">
            <w:pPr>
              <w:pStyle w:val="ConsPlusNormal"/>
            </w:pPr>
            <w:r>
              <w:t>Информационно-справочная подсистема</w:t>
            </w:r>
          </w:p>
        </w:tc>
        <w:tc>
          <w:tcPr>
            <w:tcW w:w="4347" w:type="dxa"/>
          </w:tcPr>
          <w:p w:rsidR="005E08BF" w:rsidRDefault="005E08BF">
            <w:pPr>
              <w:pStyle w:val="ConsPlusNormal"/>
            </w:pPr>
            <w:r>
              <w:t>ИРЦВ.42 5500 9.077.ПД-20</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21. Описание информационно-справочной подсистемы</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ИРЦВ.80394-ХХ 31 01 ПИ ИСП-П. Описание применения</w:t>
            </w:r>
          </w:p>
        </w:tc>
        <w:tc>
          <w:tcPr>
            <w:tcW w:w="1925" w:type="dxa"/>
          </w:tcPr>
          <w:p w:rsidR="005E08BF" w:rsidRDefault="005E08BF">
            <w:pPr>
              <w:pStyle w:val="ConsPlusNormal"/>
            </w:pPr>
            <w:r>
              <w:t>ПИ ИСП-П</w:t>
            </w:r>
          </w:p>
        </w:tc>
        <w:tc>
          <w:tcPr>
            <w:tcW w:w="1756" w:type="dxa"/>
          </w:tcPr>
          <w:p w:rsidR="005E08BF" w:rsidRDefault="005E08BF">
            <w:pPr>
              <w:pStyle w:val="ConsPlusNormal"/>
            </w:pPr>
            <w:r>
              <w:t>ИРЦВ.80394</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5">
              <w:r>
                <w:rPr>
                  <w:color w:val="0000FF"/>
                </w:rPr>
                <w:t>IVа</w:t>
              </w:r>
            </w:hyperlink>
            <w:r>
              <w:t xml:space="preserve">, </w:t>
            </w:r>
            <w:hyperlink w:anchor="P706">
              <w:r>
                <w:rPr>
                  <w:color w:val="0000FF"/>
                </w:rPr>
                <w:t>V</w:t>
              </w:r>
            </w:hyperlink>
          </w:p>
        </w:tc>
      </w:tr>
      <w:tr w:rsidR="005E08BF">
        <w:tc>
          <w:tcPr>
            <w:tcW w:w="550" w:type="dxa"/>
            <w:vMerge w:val="restart"/>
          </w:tcPr>
          <w:p w:rsidR="005E08BF" w:rsidRDefault="005E08BF">
            <w:pPr>
              <w:pStyle w:val="ConsPlusNormal"/>
            </w:pPr>
            <w:r>
              <w:t>18.</w:t>
            </w:r>
          </w:p>
        </w:tc>
        <w:tc>
          <w:tcPr>
            <w:tcW w:w="2164" w:type="dxa"/>
            <w:vMerge w:val="restart"/>
          </w:tcPr>
          <w:p w:rsidR="005E08BF" w:rsidRDefault="005E08BF">
            <w:pPr>
              <w:pStyle w:val="ConsPlusNormal"/>
            </w:pPr>
            <w:r>
              <w:t>"Интернет-портал ГАС "Правосудие"</w:t>
            </w:r>
          </w:p>
        </w:tc>
        <w:tc>
          <w:tcPr>
            <w:tcW w:w="4347" w:type="dxa"/>
          </w:tcPr>
          <w:p w:rsidR="005E08BF" w:rsidRDefault="005E08BF">
            <w:pPr>
              <w:pStyle w:val="ConsPlusNormal"/>
            </w:pPr>
            <w:r>
              <w:t>ИРЦВ.42 5500 9.077.ПД-21</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22. Описание подсистемы "Интернет-портал ГАС "Правосудие"</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ИРЦВ.80395-ХХ 31 01-1 - ИРЦВ.80395-ХХ 31 01-9 ПИ ИП. Описание применения. Части 1 - 9</w:t>
            </w:r>
          </w:p>
        </w:tc>
        <w:tc>
          <w:tcPr>
            <w:tcW w:w="1925" w:type="dxa"/>
          </w:tcPr>
          <w:p w:rsidR="005E08BF" w:rsidRDefault="005E08BF">
            <w:pPr>
              <w:pStyle w:val="ConsPlusNormal"/>
            </w:pPr>
            <w:r>
              <w:t>ПИ ИП</w:t>
            </w:r>
          </w:p>
        </w:tc>
        <w:tc>
          <w:tcPr>
            <w:tcW w:w="1756" w:type="dxa"/>
          </w:tcPr>
          <w:p w:rsidR="005E08BF" w:rsidRDefault="005E08BF">
            <w:pPr>
              <w:pStyle w:val="ConsPlusNormal"/>
            </w:pPr>
            <w:r>
              <w:t>ИРЦВ.80395</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5">
              <w:r>
                <w:rPr>
                  <w:color w:val="0000FF"/>
                </w:rPr>
                <w:t>IVа</w:t>
              </w:r>
            </w:hyperlink>
            <w:r>
              <w:t xml:space="preserve">, </w:t>
            </w:r>
            <w:hyperlink w:anchor="P706">
              <w:r>
                <w:rPr>
                  <w:color w:val="0000FF"/>
                </w:rPr>
                <w:t>V</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ВАЕТ.00004-ХХ 31 01 ПИ МС. Описание применения</w:t>
            </w:r>
          </w:p>
        </w:tc>
        <w:tc>
          <w:tcPr>
            <w:tcW w:w="1925" w:type="dxa"/>
          </w:tcPr>
          <w:p w:rsidR="005E08BF" w:rsidRDefault="005E08BF">
            <w:pPr>
              <w:pStyle w:val="ConsPlusNormal"/>
            </w:pPr>
            <w:r>
              <w:t>ПИ МС</w:t>
            </w:r>
          </w:p>
        </w:tc>
        <w:tc>
          <w:tcPr>
            <w:tcW w:w="1756" w:type="dxa"/>
          </w:tcPr>
          <w:p w:rsidR="005E08BF" w:rsidRDefault="005E08BF">
            <w:pPr>
              <w:pStyle w:val="ConsPlusNormal"/>
            </w:pPr>
            <w:r>
              <w:t>ВАЕТ.00004</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5">
              <w:r>
                <w:rPr>
                  <w:color w:val="0000FF"/>
                </w:rPr>
                <w:t>IVа</w:t>
              </w:r>
            </w:hyperlink>
            <w:r>
              <w:t xml:space="preserve">, </w:t>
            </w:r>
            <w:hyperlink w:anchor="P706">
              <w:r>
                <w:rPr>
                  <w:color w:val="0000FF"/>
                </w:rPr>
                <w:t>V</w:t>
              </w:r>
            </w:hyperlink>
          </w:p>
        </w:tc>
      </w:tr>
      <w:tr w:rsidR="005E08BF">
        <w:tc>
          <w:tcPr>
            <w:tcW w:w="550" w:type="dxa"/>
            <w:vMerge w:val="restart"/>
          </w:tcPr>
          <w:p w:rsidR="005E08BF" w:rsidRDefault="005E08BF">
            <w:pPr>
              <w:pStyle w:val="ConsPlusNormal"/>
            </w:pPr>
            <w:bookmarkStart w:id="6" w:name="P609"/>
            <w:bookmarkEnd w:id="6"/>
            <w:r>
              <w:t>19.</w:t>
            </w:r>
          </w:p>
        </w:tc>
        <w:tc>
          <w:tcPr>
            <w:tcW w:w="2164" w:type="dxa"/>
            <w:vMerge w:val="restart"/>
          </w:tcPr>
          <w:p w:rsidR="005E08BF" w:rsidRDefault="005E08BF">
            <w:pPr>
              <w:pStyle w:val="ConsPlusNormal"/>
            </w:pPr>
            <w:r>
              <w:t>"Управление и контроль функционирования"</w:t>
            </w:r>
          </w:p>
        </w:tc>
        <w:tc>
          <w:tcPr>
            <w:tcW w:w="4347" w:type="dxa"/>
          </w:tcPr>
          <w:p w:rsidR="005E08BF" w:rsidRDefault="005E08BF">
            <w:pPr>
              <w:pStyle w:val="ConsPlusNormal"/>
            </w:pPr>
            <w:r>
              <w:t>ИРЦВ.42 5500 9.077.ПД-25</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26. Описание подсистемы "Управление и контроль функционирования"</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ИРЦВ.80397-ХХ 31 01 ПИ СКИФ. Описание применения</w:t>
            </w:r>
          </w:p>
        </w:tc>
        <w:tc>
          <w:tcPr>
            <w:tcW w:w="1925" w:type="dxa"/>
          </w:tcPr>
          <w:p w:rsidR="005E08BF" w:rsidRDefault="005E08BF">
            <w:pPr>
              <w:pStyle w:val="ConsPlusNormal"/>
            </w:pPr>
            <w:r>
              <w:t>ПИ СКИФ</w:t>
            </w:r>
          </w:p>
        </w:tc>
        <w:tc>
          <w:tcPr>
            <w:tcW w:w="1756" w:type="dxa"/>
          </w:tcPr>
          <w:p w:rsidR="005E08BF" w:rsidRDefault="005E08BF">
            <w:pPr>
              <w:pStyle w:val="ConsPlusNormal"/>
            </w:pPr>
            <w:r>
              <w:t>ИРЦВ.80397</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5">
              <w:r>
                <w:rPr>
                  <w:color w:val="0000FF"/>
                </w:rPr>
                <w:t>IVа</w:t>
              </w:r>
            </w:hyperlink>
            <w:r>
              <w:t xml:space="preserve">, </w:t>
            </w:r>
            <w:hyperlink w:anchor="P706">
              <w:r>
                <w:rPr>
                  <w:color w:val="0000FF"/>
                </w:rPr>
                <w:t>V</w:t>
              </w:r>
            </w:hyperlink>
          </w:p>
        </w:tc>
      </w:tr>
      <w:tr w:rsidR="005E08BF">
        <w:tc>
          <w:tcPr>
            <w:tcW w:w="550" w:type="dxa"/>
            <w:vMerge w:val="restart"/>
          </w:tcPr>
          <w:p w:rsidR="005E08BF" w:rsidRDefault="005E08BF">
            <w:pPr>
              <w:pStyle w:val="ConsPlusNormal"/>
            </w:pPr>
            <w:r>
              <w:t>20.</w:t>
            </w:r>
          </w:p>
        </w:tc>
        <w:tc>
          <w:tcPr>
            <w:tcW w:w="2164" w:type="dxa"/>
            <w:vMerge w:val="restart"/>
          </w:tcPr>
          <w:p w:rsidR="005E08BF" w:rsidRDefault="005E08BF">
            <w:pPr>
              <w:pStyle w:val="ConsPlusNormal"/>
            </w:pPr>
            <w:r>
              <w:t>"Обеспечение эксплуатации и сервисного обслуживания"</w:t>
            </w:r>
          </w:p>
        </w:tc>
        <w:tc>
          <w:tcPr>
            <w:tcW w:w="4347" w:type="dxa"/>
          </w:tcPr>
          <w:p w:rsidR="005E08BF" w:rsidRDefault="005E08BF">
            <w:pPr>
              <w:pStyle w:val="ConsPlusNormal"/>
            </w:pPr>
            <w:r>
              <w:t>ИРЦВ.42 5500 9.077.ПД-26</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27. Описание подсистемы "Обеспечение эксплуатации и сервисного обслуживания"</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ИРЦВ.80398-ХХ 31 01 ПИ СО. Описание применения</w:t>
            </w:r>
          </w:p>
        </w:tc>
        <w:tc>
          <w:tcPr>
            <w:tcW w:w="1925" w:type="dxa"/>
          </w:tcPr>
          <w:p w:rsidR="005E08BF" w:rsidRDefault="005E08BF">
            <w:pPr>
              <w:pStyle w:val="ConsPlusNormal"/>
            </w:pPr>
            <w:r>
              <w:t>ПИ СО</w:t>
            </w:r>
          </w:p>
        </w:tc>
        <w:tc>
          <w:tcPr>
            <w:tcW w:w="1756" w:type="dxa"/>
          </w:tcPr>
          <w:p w:rsidR="005E08BF" w:rsidRDefault="005E08BF">
            <w:pPr>
              <w:pStyle w:val="ConsPlusNormal"/>
            </w:pPr>
            <w:r>
              <w:t>ИРЦВ.80398</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3">
              <w:r>
                <w:rPr>
                  <w:color w:val="0000FF"/>
                </w:rPr>
                <w:t>III</w:t>
              </w:r>
            </w:hyperlink>
            <w:r>
              <w:t xml:space="preserve">, </w:t>
            </w:r>
            <w:hyperlink w:anchor="P704">
              <w:r>
                <w:rPr>
                  <w:color w:val="0000FF"/>
                </w:rPr>
                <w:t>IV</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ИРЦВ.80414-ХХ 31 01 ПИ СТП. Описание применения</w:t>
            </w:r>
          </w:p>
        </w:tc>
        <w:tc>
          <w:tcPr>
            <w:tcW w:w="1925" w:type="dxa"/>
          </w:tcPr>
          <w:p w:rsidR="005E08BF" w:rsidRDefault="005E08BF">
            <w:pPr>
              <w:pStyle w:val="ConsPlusNormal"/>
            </w:pPr>
            <w:r>
              <w:t>ПИ СТП</w:t>
            </w:r>
          </w:p>
        </w:tc>
        <w:tc>
          <w:tcPr>
            <w:tcW w:w="1756" w:type="dxa"/>
          </w:tcPr>
          <w:p w:rsidR="005E08BF" w:rsidRDefault="005E08BF">
            <w:pPr>
              <w:pStyle w:val="ConsPlusNormal"/>
            </w:pPr>
            <w:r>
              <w:t>ИРЦВ.80414</w:t>
            </w:r>
          </w:p>
        </w:tc>
        <w:tc>
          <w:tcPr>
            <w:tcW w:w="2299" w:type="dxa"/>
          </w:tcPr>
          <w:p w:rsidR="005E08BF" w:rsidRDefault="005E08BF">
            <w:pPr>
              <w:pStyle w:val="ConsPlusNormal"/>
            </w:pPr>
            <w:hyperlink w:anchor="P701">
              <w:r>
                <w:rPr>
                  <w:color w:val="0000FF"/>
                </w:rPr>
                <w:t>I</w:t>
              </w:r>
            </w:hyperlink>
          </w:p>
        </w:tc>
      </w:tr>
      <w:tr w:rsidR="005E08BF">
        <w:tc>
          <w:tcPr>
            <w:tcW w:w="550" w:type="dxa"/>
            <w:vMerge w:val="restart"/>
          </w:tcPr>
          <w:p w:rsidR="005E08BF" w:rsidRDefault="005E08BF">
            <w:pPr>
              <w:pStyle w:val="ConsPlusNormal"/>
            </w:pPr>
            <w:r>
              <w:t>21.</w:t>
            </w:r>
          </w:p>
        </w:tc>
        <w:tc>
          <w:tcPr>
            <w:tcW w:w="2164" w:type="dxa"/>
            <w:vMerge w:val="restart"/>
          </w:tcPr>
          <w:p w:rsidR="005E08BF" w:rsidRDefault="005E08BF">
            <w:pPr>
              <w:pStyle w:val="ConsPlusNormal"/>
            </w:pPr>
            <w:r>
              <w:t>"Обучение кадров"</w:t>
            </w:r>
          </w:p>
        </w:tc>
        <w:tc>
          <w:tcPr>
            <w:tcW w:w="4347" w:type="dxa"/>
          </w:tcPr>
          <w:p w:rsidR="005E08BF" w:rsidRDefault="005E08BF">
            <w:pPr>
              <w:pStyle w:val="ConsPlusNormal"/>
            </w:pPr>
            <w:r>
              <w:t>ИРЦВ.42 5500 9.077.ПД-27</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28. Описание подсистемы "Обучение кадров"</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ИРЦВ.80386-ХХ 31 01-1 - ИРЦВ.80386-ХХ 31 01-15 ПИ ДО. Описание применения. Части 1 - 15</w:t>
            </w:r>
          </w:p>
        </w:tc>
        <w:tc>
          <w:tcPr>
            <w:tcW w:w="1925" w:type="dxa"/>
          </w:tcPr>
          <w:p w:rsidR="005E08BF" w:rsidRDefault="005E08BF">
            <w:pPr>
              <w:pStyle w:val="ConsPlusNormal"/>
            </w:pPr>
            <w:r>
              <w:t>ПИ ДО</w:t>
            </w:r>
          </w:p>
        </w:tc>
        <w:tc>
          <w:tcPr>
            <w:tcW w:w="1756" w:type="dxa"/>
          </w:tcPr>
          <w:p w:rsidR="005E08BF" w:rsidRDefault="005E08BF">
            <w:pPr>
              <w:pStyle w:val="ConsPlusNormal"/>
            </w:pPr>
            <w:r>
              <w:t>ИРЦВ.80386</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8">
              <w:r>
                <w:rPr>
                  <w:color w:val="0000FF"/>
                </w:rPr>
                <w:t>&lt;**&gt;</w:t>
              </w:r>
            </w:hyperlink>
            <w:r>
              <w:t xml:space="preserve">, </w:t>
            </w:r>
            <w:hyperlink w:anchor="P703">
              <w:r>
                <w:rPr>
                  <w:color w:val="0000FF"/>
                </w:rPr>
                <w:t>III</w:t>
              </w:r>
            </w:hyperlink>
            <w:r>
              <w:t xml:space="preserve"> </w:t>
            </w:r>
            <w:hyperlink w:anchor="P708">
              <w:r>
                <w:rPr>
                  <w:color w:val="0000FF"/>
                </w:rPr>
                <w:t>&lt;**&gt;</w:t>
              </w:r>
            </w:hyperlink>
            <w:r>
              <w:t xml:space="preserve">, </w:t>
            </w:r>
            <w:hyperlink w:anchor="P704">
              <w:r>
                <w:rPr>
                  <w:color w:val="0000FF"/>
                </w:rPr>
                <w:t>IV</w:t>
              </w:r>
            </w:hyperlink>
            <w:r>
              <w:t xml:space="preserve"> </w:t>
            </w:r>
            <w:hyperlink w:anchor="P708">
              <w:r>
                <w:rPr>
                  <w:color w:val="0000FF"/>
                </w:rPr>
                <w:t>&lt;**&gt;</w:t>
              </w:r>
            </w:hyperlink>
          </w:p>
        </w:tc>
      </w:tr>
      <w:tr w:rsidR="005E08BF">
        <w:tc>
          <w:tcPr>
            <w:tcW w:w="550" w:type="dxa"/>
            <w:vMerge w:val="restart"/>
          </w:tcPr>
          <w:p w:rsidR="005E08BF" w:rsidRDefault="005E08BF">
            <w:pPr>
              <w:pStyle w:val="ConsPlusNormal"/>
            </w:pPr>
            <w:r>
              <w:t>22.</w:t>
            </w:r>
          </w:p>
        </w:tc>
        <w:tc>
          <w:tcPr>
            <w:tcW w:w="2164" w:type="dxa"/>
            <w:vMerge w:val="restart"/>
          </w:tcPr>
          <w:p w:rsidR="005E08BF" w:rsidRDefault="005E08BF">
            <w:pPr>
              <w:pStyle w:val="ConsPlusNormal"/>
            </w:pPr>
            <w:r>
              <w:t>"Судебная статистика Судебного департамента"</w:t>
            </w:r>
          </w:p>
        </w:tc>
        <w:tc>
          <w:tcPr>
            <w:tcW w:w="4347" w:type="dxa"/>
          </w:tcPr>
          <w:p w:rsidR="005E08BF" w:rsidRDefault="005E08BF">
            <w:pPr>
              <w:pStyle w:val="ConsPlusNormal"/>
            </w:pPr>
            <w:r>
              <w:t>ИРЦВ.42 5500 9.077.ПД-28</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29. Описание подсистемы "Судебная статистика Судебного департамента"</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vMerge w:val="restart"/>
          </w:tcPr>
          <w:p w:rsidR="005E08BF" w:rsidRDefault="005E08BF">
            <w:pPr>
              <w:pStyle w:val="ConsPlusNormal"/>
            </w:pPr>
            <w:r>
              <w:t>ИРЦВ.80410-02 31 01 ПИ "СТАКС-центр". Описание применения</w:t>
            </w:r>
          </w:p>
        </w:tc>
        <w:tc>
          <w:tcPr>
            <w:tcW w:w="1925" w:type="dxa"/>
            <w:tcBorders>
              <w:bottom w:val="nil"/>
            </w:tcBorders>
          </w:tcPr>
          <w:p w:rsidR="005E08BF" w:rsidRDefault="005E08BF">
            <w:pPr>
              <w:pStyle w:val="ConsPlusNormal"/>
            </w:pPr>
            <w:r>
              <w:t>ПИ "СТАКС-центр"</w:t>
            </w:r>
          </w:p>
        </w:tc>
        <w:tc>
          <w:tcPr>
            <w:tcW w:w="1756" w:type="dxa"/>
            <w:tcBorders>
              <w:bottom w:val="nil"/>
            </w:tcBorders>
          </w:tcPr>
          <w:p w:rsidR="005E08BF" w:rsidRDefault="005E08BF">
            <w:pPr>
              <w:pStyle w:val="ConsPlusNormal"/>
            </w:pPr>
            <w:r>
              <w:t>ИРЦВ.80410</w:t>
            </w:r>
          </w:p>
        </w:tc>
        <w:tc>
          <w:tcPr>
            <w:tcW w:w="2299" w:type="dxa"/>
            <w:tcBorders>
              <w:bottom w:val="nil"/>
            </w:tcBorders>
          </w:tcPr>
          <w:p w:rsidR="005E08BF" w:rsidRDefault="005E08BF">
            <w:pPr>
              <w:pStyle w:val="ConsPlusNormal"/>
            </w:pPr>
            <w:hyperlink w:anchor="P701">
              <w:r>
                <w:rPr>
                  <w:color w:val="0000FF"/>
                </w:rPr>
                <w:t>I</w:t>
              </w:r>
            </w:hyperlink>
          </w:p>
        </w:tc>
      </w:tr>
      <w:tr w:rsidR="005E08BF">
        <w:tblPrEx>
          <w:tblBorders>
            <w:insideH w:val="nil"/>
          </w:tblBorders>
        </w:tblPrEx>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vMerge/>
          </w:tcPr>
          <w:p w:rsidR="005E08BF" w:rsidRDefault="005E08BF">
            <w:pPr>
              <w:pStyle w:val="ConsPlusNormal"/>
            </w:pPr>
          </w:p>
        </w:tc>
        <w:tc>
          <w:tcPr>
            <w:tcW w:w="1925" w:type="dxa"/>
            <w:tcBorders>
              <w:top w:val="nil"/>
              <w:bottom w:val="nil"/>
            </w:tcBorders>
          </w:tcPr>
          <w:p w:rsidR="005E08BF" w:rsidRDefault="005E08BF">
            <w:pPr>
              <w:pStyle w:val="ConsPlusNormal"/>
            </w:pPr>
            <w:r>
              <w:t>ПИ "СТАКС-регион"</w:t>
            </w:r>
          </w:p>
        </w:tc>
        <w:tc>
          <w:tcPr>
            <w:tcW w:w="1756" w:type="dxa"/>
            <w:tcBorders>
              <w:top w:val="nil"/>
              <w:bottom w:val="nil"/>
            </w:tcBorders>
          </w:tcPr>
          <w:p w:rsidR="005E08BF" w:rsidRDefault="005E08BF">
            <w:pPr>
              <w:pStyle w:val="ConsPlusNormal"/>
            </w:pPr>
            <w:r>
              <w:t>ИРЦВ.80411</w:t>
            </w:r>
          </w:p>
        </w:tc>
        <w:tc>
          <w:tcPr>
            <w:tcW w:w="2299" w:type="dxa"/>
            <w:tcBorders>
              <w:top w:val="nil"/>
              <w:bottom w:val="nil"/>
            </w:tcBorders>
          </w:tcPr>
          <w:p w:rsidR="005E08BF" w:rsidRDefault="005E08BF">
            <w:pPr>
              <w:pStyle w:val="ConsPlusNormal"/>
            </w:pPr>
            <w:hyperlink w:anchor="P702">
              <w:r>
                <w:rPr>
                  <w:color w:val="0000FF"/>
                </w:rPr>
                <w:t>II</w:t>
              </w:r>
            </w:hyperlink>
            <w:r>
              <w:t xml:space="preserve"> </w:t>
            </w:r>
            <w:hyperlink w:anchor="P707">
              <w:r>
                <w:rPr>
                  <w:color w:val="0000FF"/>
                </w:rPr>
                <w:t>&lt;*&gt;</w:t>
              </w:r>
            </w:hyperlink>
            <w:r>
              <w:t xml:space="preserve">, </w:t>
            </w:r>
            <w:hyperlink w:anchor="P703">
              <w:r>
                <w:rPr>
                  <w:color w:val="0000FF"/>
                </w:rPr>
                <w:t>III</w:t>
              </w:r>
            </w:hyperlink>
            <w:r>
              <w:t xml:space="preserve"> </w:t>
            </w:r>
            <w:hyperlink w:anchor="P707">
              <w:r>
                <w:rPr>
                  <w:color w:val="0000FF"/>
                </w:rPr>
                <w:t>&lt;*&gt;</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vMerge/>
          </w:tcPr>
          <w:p w:rsidR="005E08BF" w:rsidRDefault="005E08BF">
            <w:pPr>
              <w:pStyle w:val="ConsPlusNormal"/>
            </w:pPr>
          </w:p>
        </w:tc>
        <w:tc>
          <w:tcPr>
            <w:tcW w:w="1925" w:type="dxa"/>
            <w:tcBorders>
              <w:top w:val="nil"/>
            </w:tcBorders>
          </w:tcPr>
          <w:p w:rsidR="005E08BF" w:rsidRDefault="005E08BF">
            <w:pPr>
              <w:pStyle w:val="ConsPlusNormal"/>
            </w:pPr>
            <w:r>
              <w:t>ПИ "СТАКС-район"</w:t>
            </w:r>
          </w:p>
        </w:tc>
        <w:tc>
          <w:tcPr>
            <w:tcW w:w="1756" w:type="dxa"/>
            <w:tcBorders>
              <w:top w:val="nil"/>
            </w:tcBorders>
          </w:tcPr>
          <w:p w:rsidR="005E08BF" w:rsidRDefault="005E08BF">
            <w:pPr>
              <w:pStyle w:val="ConsPlusNormal"/>
            </w:pPr>
            <w:r>
              <w:t>ИРЦВ.80412</w:t>
            </w:r>
          </w:p>
        </w:tc>
        <w:tc>
          <w:tcPr>
            <w:tcW w:w="2299" w:type="dxa"/>
            <w:tcBorders>
              <w:top w:val="nil"/>
            </w:tcBorders>
          </w:tcPr>
          <w:p w:rsidR="005E08BF" w:rsidRDefault="005E08BF">
            <w:pPr>
              <w:pStyle w:val="ConsPlusNormal"/>
            </w:pPr>
            <w:hyperlink w:anchor="P704">
              <w:r>
                <w:rPr>
                  <w:color w:val="0000FF"/>
                </w:rPr>
                <w:t>IV</w:t>
              </w:r>
            </w:hyperlink>
            <w:r>
              <w:t xml:space="preserve"> </w:t>
            </w:r>
            <w:hyperlink w:anchor="P707">
              <w:r>
                <w:rPr>
                  <w:color w:val="0000FF"/>
                </w:rPr>
                <w:t>&lt;*&gt;</w:t>
              </w:r>
            </w:hyperlink>
          </w:p>
        </w:tc>
      </w:tr>
      <w:tr w:rsidR="005E08BF">
        <w:tc>
          <w:tcPr>
            <w:tcW w:w="550" w:type="dxa"/>
            <w:vMerge w:val="restart"/>
          </w:tcPr>
          <w:p w:rsidR="005E08BF" w:rsidRDefault="005E08BF">
            <w:pPr>
              <w:pStyle w:val="ConsPlusNormal"/>
            </w:pPr>
            <w:r>
              <w:t>23.</w:t>
            </w:r>
          </w:p>
        </w:tc>
        <w:tc>
          <w:tcPr>
            <w:tcW w:w="2164" w:type="dxa"/>
            <w:vMerge w:val="restart"/>
          </w:tcPr>
          <w:p w:rsidR="005E08BF" w:rsidRDefault="005E08BF">
            <w:pPr>
              <w:pStyle w:val="ConsPlusNormal"/>
            </w:pPr>
            <w:r>
              <w:t>"Отображение информации коллективного пользования"</w:t>
            </w:r>
          </w:p>
        </w:tc>
        <w:tc>
          <w:tcPr>
            <w:tcW w:w="4347" w:type="dxa"/>
          </w:tcPr>
          <w:p w:rsidR="005E08BF" w:rsidRDefault="005E08BF">
            <w:pPr>
              <w:pStyle w:val="ConsPlusNormal"/>
            </w:pPr>
            <w:r>
              <w:t>ИРЦВ.42 5500 9.077.ПД-22</w:t>
            </w:r>
          </w:p>
          <w:p w:rsidR="005E08BF" w:rsidRDefault="005E08BF">
            <w:pPr>
              <w:pStyle w:val="ConsPlusNormal"/>
            </w:pPr>
            <w:r>
              <w:t xml:space="preserve">Государственная автоматизированная система Российской Федерации "Правосудие". Общее описание системы. </w:t>
            </w:r>
            <w:r>
              <w:lastRenderedPageBreak/>
              <w:t>Часть 23. Описание подсистемы "Отображение информации коллективного пользования"</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ИРЦВ.80401-ХХ 31 01 ПИ ИК. Описание применения</w:t>
            </w:r>
          </w:p>
        </w:tc>
        <w:tc>
          <w:tcPr>
            <w:tcW w:w="1925" w:type="dxa"/>
          </w:tcPr>
          <w:p w:rsidR="005E08BF" w:rsidRDefault="005E08BF">
            <w:pPr>
              <w:pStyle w:val="ConsPlusNormal"/>
            </w:pPr>
            <w:r>
              <w:t>ПИ ИК</w:t>
            </w:r>
          </w:p>
        </w:tc>
        <w:tc>
          <w:tcPr>
            <w:tcW w:w="1756" w:type="dxa"/>
          </w:tcPr>
          <w:p w:rsidR="005E08BF" w:rsidRDefault="005E08BF">
            <w:pPr>
              <w:pStyle w:val="ConsPlusNormal"/>
            </w:pPr>
            <w:r>
              <w:t>ИРЦВ.80401</w:t>
            </w:r>
          </w:p>
        </w:tc>
        <w:tc>
          <w:tcPr>
            <w:tcW w:w="2299" w:type="dxa"/>
          </w:tcPr>
          <w:p w:rsidR="005E08BF" w:rsidRDefault="005E08BF">
            <w:pPr>
              <w:pStyle w:val="ConsPlusNormal"/>
            </w:pP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5">
              <w:r>
                <w:rPr>
                  <w:color w:val="0000FF"/>
                </w:rPr>
                <w:t>IVа</w:t>
              </w:r>
            </w:hyperlink>
            <w:r>
              <w:t xml:space="preserve">, </w:t>
            </w:r>
            <w:hyperlink w:anchor="P706">
              <w:r>
                <w:rPr>
                  <w:color w:val="0000FF"/>
                </w:rPr>
                <w:t>V</w:t>
              </w:r>
            </w:hyperlink>
          </w:p>
        </w:tc>
      </w:tr>
      <w:tr w:rsidR="005E08BF">
        <w:tc>
          <w:tcPr>
            <w:tcW w:w="550" w:type="dxa"/>
            <w:vMerge/>
          </w:tcPr>
          <w:p w:rsidR="005E08BF" w:rsidRDefault="005E08BF">
            <w:pPr>
              <w:pStyle w:val="ConsPlusNormal"/>
            </w:pPr>
          </w:p>
        </w:tc>
        <w:tc>
          <w:tcPr>
            <w:tcW w:w="2164" w:type="dxa"/>
            <w:vMerge/>
          </w:tcPr>
          <w:p w:rsidR="005E08BF" w:rsidRDefault="005E08BF">
            <w:pPr>
              <w:pStyle w:val="ConsPlusNormal"/>
            </w:pPr>
          </w:p>
        </w:tc>
        <w:tc>
          <w:tcPr>
            <w:tcW w:w="4347" w:type="dxa"/>
          </w:tcPr>
          <w:p w:rsidR="005E08BF" w:rsidRDefault="005E08BF">
            <w:pPr>
              <w:pStyle w:val="ConsPlusNormal"/>
            </w:pPr>
            <w:r>
              <w:t>ВАЕТ.00003-ХХ 31 01 ПИ ИТ. Описание применения</w:t>
            </w:r>
          </w:p>
        </w:tc>
        <w:tc>
          <w:tcPr>
            <w:tcW w:w="1925" w:type="dxa"/>
          </w:tcPr>
          <w:p w:rsidR="005E08BF" w:rsidRDefault="005E08BF">
            <w:pPr>
              <w:pStyle w:val="ConsPlusNormal"/>
            </w:pPr>
            <w:r>
              <w:t>ПИ ИТ</w:t>
            </w:r>
          </w:p>
        </w:tc>
        <w:tc>
          <w:tcPr>
            <w:tcW w:w="1756" w:type="dxa"/>
          </w:tcPr>
          <w:p w:rsidR="005E08BF" w:rsidRDefault="005E08BF">
            <w:pPr>
              <w:pStyle w:val="ConsPlusNormal"/>
            </w:pPr>
            <w:r>
              <w:t>ВАЕТ.00003</w:t>
            </w: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5">
              <w:r>
                <w:rPr>
                  <w:color w:val="0000FF"/>
                </w:rPr>
                <w:t>IVа</w:t>
              </w:r>
            </w:hyperlink>
            <w:r>
              <w:t xml:space="preserve">, </w:t>
            </w:r>
            <w:hyperlink w:anchor="P706">
              <w:r>
                <w:rPr>
                  <w:color w:val="0000FF"/>
                </w:rPr>
                <w:t>V</w:t>
              </w:r>
            </w:hyperlink>
            <w:r>
              <w:t xml:space="preserve"> при наличии оборудования</w:t>
            </w:r>
          </w:p>
        </w:tc>
      </w:tr>
      <w:tr w:rsidR="005E08BF">
        <w:tc>
          <w:tcPr>
            <w:tcW w:w="550" w:type="dxa"/>
          </w:tcPr>
          <w:p w:rsidR="005E08BF" w:rsidRDefault="005E08BF">
            <w:pPr>
              <w:pStyle w:val="ConsPlusNormal"/>
            </w:pPr>
            <w:bookmarkStart w:id="7" w:name="P678"/>
            <w:bookmarkEnd w:id="7"/>
            <w:r>
              <w:t>24.</w:t>
            </w:r>
          </w:p>
        </w:tc>
        <w:tc>
          <w:tcPr>
            <w:tcW w:w="2164" w:type="dxa"/>
          </w:tcPr>
          <w:p w:rsidR="005E08BF" w:rsidRDefault="005E08BF">
            <w:pPr>
              <w:pStyle w:val="ConsPlusNormal"/>
            </w:pPr>
            <w:r>
              <w:t>"Видеоконференцсвязь"</w:t>
            </w:r>
          </w:p>
        </w:tc>
        <w:tc>
          <w:tcPr>
            <w:tcW w:w="4347" w:type="dxa"/>
          </w:tcPr>
          <w:p w:rsidR="005E08BF" w:rsidRDefault="005E08BF">
            <w:pPr>
              <w:pStyle w:val="ConsPlusNormal"/>
            </w:pPr>
            <w:r>
              <w:t>ИРЦВ.42 5500 9.077.ПД-9</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10. Описание подсистемы "Видеоконференцсвязь"</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5">
              <w:r>
                <w:rPr>
                  <w:color w:val="0000FF"/>
                </w:rPr>
                <w:t>IVа</w:t>
              </w:r>
            </w:hyperlink>
            <w:r>
              <w:t xml:space="preserve">, </w:t>
            </w:r>
            <w:hyperlink w:anchor="P706">
              <w:r>
                <w:rPr>
                  <w:color w:val="0000FF"/>
                </w:rPr>
                <w:t>V</w:t>
              </w:r>
            </w:hyperlink>
          </w:p>
        </w:tc>
      </w:tr>
      <w:tr w:rsidR="005E08BF">
        <w:tc>
          <w:tcPr>
            <w:tcW w:w="550" w:type="dxa"/>
          </w:tcPr>
          <w:p w:rsidR="005E08BF" w:rsidRDefault="005E08BF">
            <w:pPr>
              <w:pStyle w:val="ConsPlusNormal"/>
            </w:pPr>
            <w:bookmarkStart w:id="8" w:name="P685"/>
            <w:bookmarkEnd w:id="8"/>
            <w:r>
              <w:t>25.</w:t>
            </w:r>
          </w:p>
        </w:tc>
        <w:tc>
          <w:tcPr>
            <w:tcW w:w="2164" w:type="dxa"/>
          </w:tcPr>
          <w:p w:rsidR="005E08BF" w:rsidRDefault="005E08BF">
            <w:pPr>
              <w:pStyle w:val="ConsPlusNormal"/>
            </w:pPr>
            <w:r>
              <w:t>"Обеспечение безопасности информации"</w:t>
            </w:r>
          </w:p>
        </w:tc>
        <w:tc>
          <w:tcPr>
            <w:tcW w:w="4347" w:type="dxa"/>
          </w:tcPr>
          <w:p w:rsidR="005E08BF" w:rsidRDefault="005E08BF">
            <w:pPr>
              <w:pStyle w:val="ConsPlusNormal"/>
            </w:pPr>
            <w:r>
              <w:t>ИРЦВ.42 5500 9.077.ПД-23</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24. Описание подсистемы "Обеспечение безопасности информации"</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5">
              <w:r>
                <w:rPr>
                  <w:color w:val="0000FF"/>
                </w:rPr>
                <w:t>IVа</w:t>
              </w:r>
            </w:hyperlink>
            <w:r>
              <w:t xml:space="preserve">, </w:t>
            </w:r>
            <w:hyperlink w:anchor="P706">
              <w:r>
                <w:rPr>
                  <w:color w:val="0000FF"/>
                </w:rPr>
                <w:t>V</w:t>
              </w:r>
            </w:hyperlink>
          </w:p>
        </w:tc>
      </w:tr>
      <w:tr w:rsidR="005E08BF">
        <w:tc>
          <w:tcPr>
            <w:tcW w:w="550" w:type="dxa"/>
          </w:tcPr>
          <w:p w:rsidR="005E08BF" w:rsidRDefault="005E08BF">
            <w:pPr>
              <w:pStyle w:val="ConsPlusNormal"/>
            </w:pPr>
            <w:bookmarkStart w:id="9" w:name="P692"/>
            <w:bookmarkEnd w:id="9"/>
            <w:r>
              <w:t>26.</w:t>
            </w:r>
          </w:p>
        </w:tc>
        <w:tc>
          <w:tcPr>
            <w:tcW w:w="2164" w:type="dxa"/>
          </w:tcPr>
          <w:p w:rsidR="005E08BF" w:rsidRDefault="005E08BF">
            <w:pPr>
              <w:pStyle w:val="ConsPlusNormal"/>
            </w:pPr>
            <w:r>
              <w:t>"Связь и передача данных"</w:t>
            </w:r>
          </w:p>
        </w:tc>
        <w:tc>
          <w:tcPr>
            <w:tcW w:w="4347" w:type="dxa"/>
          </w:tcPr>
          <w:p w:rsidR="005E08BF" w:rsidRDefault="005E08BF">
            <w:pPr>
              <w:pStyle w:val="ConsPlusNormal"/>
            </w:pPr>
            <w:r>
              <w:t>ИРЦВ.42 5500 9.077.ПД-24</w:t>
            </w:r>
          </w:p>
          <w:p w:rsidR="005E08BF" w:rsidRDefault="005E08BF">
            <w:pPr>
              <w:pStyle w:val="ConsPlusNormal"/>
            </w:pPr>
            <w:r>
              <w:t>Государственная автоматизированная система Российской Федерации "Правосудие". Общее описание системы. Часть 25. Описание подсистемы "Связь и передача данных"</w:t>
            </w:r>
          </w:p>
        </w:tc>
        <w:tc>
          <w:tcPr>
            <w:tcW w:w="1925" w:type="dxa"/>
          </w:tcPr>
          <w:p w:rsidR="005E08BF" w:rsidRDefault="005E08BF">
            <w:pPr>
              <w:pStyle w:val="ConsPlusNormal"/>
            </w:pPr>
          </w:p>
        </w:tc>
        <w:tc>
          <w:tcPr>
            <w:tcW w:w="1756" w:type="dxa"/>
          </w:tcPr>
          <w:p w:rsidR="005E08BF" w:rsidRDefault="005E08BF">
            <w:pPr>
              <w:pStyle w:val="ConsPlusNormal"/>
            </w:pPr>
          </w:p>
        </w:tc>
        <w:tc>
          <w:tcPr>
            <w:tcW w:w="2299" w:type="dxa"/>
          </w:tcPr>
          <w:p w:rsidR="005E08BF" w:rsidRDefault="005E08BF">
            <w:pPr>
              <w:pStyle w:val="ConsPlusNormal"/>
            </w:pPr>
            <w:hyperlink w:anchor="P701">
              <w:r>
                <w:rPr>
                  <w:color w:val="0000FF"/>
                </w:rPr>
                <w:t>I</w:t>
              </w:r>
            </w:hyperlink>
            <w:r>
              <w:t xml:space="preserve">, </w:t>
            </w:r>
            <w:hyperlink w:anchor="P702">
              <w:r>
                <w:rPr>
                  <w:color w:val="0000FF"/>
                </w:rPr>
                <w:t>II</w:t>
              </w:r>
            </w:hyperlink>
            <w:r>
              <w:t xml:space="preserve">, </w:t>
            </w:r>
            <w:hyperlink w:anchor="P705">
              <w:r>
                <w:rPr>
                  <w:color w:val="0000FF"/>
                </w:rPr>
                <w:t>IIа</w:t>
              </w:r>
            </w:hyperlink>
            <w:r>
              <w:t xml:space="preserve">, </w:t>
            </w:r>
            <w:hyperlink w:anchor="P703">
              <w:r>
                <w:rPr>
                  <w:color w:val="0000FF"/>
                </w:rPr>
                <w:t>III</w:t>
              </w:r>
            </w:hyperlink>
            <w:r>
              <w:t xml:space="preserve">, </w:t>
            </w:r>
            <w:hyperlink w:anchor="P704">
              <w:r>
                <w:rPr>
                  <w:color w:val="0000FF"/>
                </w:rPr>
                <w:t>IV</w:t>
              </w:r>
            </w:hyperlink>
            <w:r>
              <w:t xml:space="preserve">, </w:t>
            </w:r>
            <w:hyperlink w:anchor="P705">
              <w:r>
                <w:rPr>
                  <w:color w:val="0000FF"/>
                </w:rPr>
                <w:t>IVа</w:t>
              </w:r>
            </w:hyperlink>
            <w:r>
              <w:t xml:space="preserve">, </w:t>
            </w:r>
            <w:hyperlink w:anchor="P706">
              <w:r>
                <w:rPr>
                  <w:color w:val="0000FF"/>
                </w:rPr>
                <w:t>V</w:t>
              </w:r>
            </w:hyperlink>
          </w:p>
        </w:tc>
      </w:tr>
    </w:tbl>
    <w:p w:rsidR="005E08BF" w:rsidRDefault="005E08BF">
      <w:pPr>
        <w:pStyle w:val="ConsPlusNormal"/>
        <w:sectPr w:rsidR="005E08BF">
          <w:pgSz w:w="16838" w:h="11905" w:orient="landscape"/>
          <w:pgMar w:top="1701" w:right="1134" w:bottom="850" w:left="1134" w:header="0" w:footer="0" w:gutter="0"/>
          <w:cols w:space="720"/>
          <w:titlePg/>
        </w:sectPr>
      </w:pPr>
    </w:p>
    <w:p w:rsidR="005E08BF" w:rsidRDefault="005E08BF">
      <w:pPr>
        <w:pStyle w:val="ConsPlusNormal"/>
        <w:ind w:firstLine="540"/>
        <w:jc w:val="both"/>
      </w:pPr>
    </w:p>
    <w:p w:rsidR="005E08BF" w:rsidRDefault="005E08BF">
      <w:pPr>
        <w:pStyle w:val="ConsPlusNormal"/>
        <w:ind w:firstLine="540"/>
        <w:jc w:val="both"/>
      </w:pPr>
      <w:r>
        <w:t>Примечания:</w:t>
      </w:r>
    </w:p>
    <w:p w:rsidR="005E08BF" w:rsidRDefault="005E08BF">
      <w:pPr>
        <w:pStyle w:val="ConsPlusNormal"/>
        <w:spacing w:before="220"/>
        <w:ind w:firstLine="540"/>
        <w:jc w:val="both"/>
      </w:pPr>
      <w:bookmarkStart w:id="10" w:name="P701"/>
      <w:bookmarkEnd w:id="10"/>
      <w:r>
        <w:t>1. I - КСА СД (Судебный департамент при Верховном Суде Российской Федерации);</w:t>
      </w:r>
    </w:p>
    <w:p w:rsidR="005E08BF" w:rsidRDefault="005E08BF">
      <w:pPr>
        <w:pStyle w:val="ConsPlusNormal"/>
        <w:spacing w:before="220"/>
        <w:ind w:firstLine="540"/>
        <w:jc w:val="both"/>
      </w:pPr>
      <w:bookmarkStart w:id="11" w:name="P702"/>
      <w:bookmarkEnd w:id="11"/>
      <w:r>
        <w:t>II - КСА ССРФ (верховные суды республик, краевые и областные суды, суды городов федерального значения, суд автономной области и суды автономных округов), КСА ОВС (окружные (флотские) военные суды);</w:t>
      </w:r>
    </w:p>
    <w:p w:rsidR="005E08BF" w:rsidRDefault="005E08BF">
      <w:pPr>
        <w:pStyle w:val="ConsPlusNormal"/>
        <w:spacing w:before="220"/>
        <w:ind w:firstLine="540"/>
        <w:jc w:val="both"/>
      </w:pPr>
      <w:bookmarkStart w:id="12" w:name="P703"/>
      <w:bookmarkEnd w:id="12"/>
      <w:r>
        <w:t>III - КСА РОСД (управления (отделы) Судебного департамента в субъектах Российской Федерации);</w:t>
      </w:r>
    </w:p>
    <w:p w:rsidR="005E08BF" w:rsidRDefault="005E08BF">
      <w:pPr>
        <w:pStyle w:val="ConsPlusNormal"/>
        <w:spacing w:before="220"/>
        <w:ind w:firstLine="540"/>
        <w:jc w:val="both"/>
      </w:pPr>
      <w:bookmarkStart w:id="13" w:name="P704"/>
      <w:bookmarkEnd w:id="13"/>
      <w:r>
        <w:t>IV - КСА РС (районные (городские) суды), КСА ГВС (гарнизонные военные суды);</w:t>
      </w:r>
    </w:p>
    <w:p w:rsidR="005E08BF" w:rsidRDefault="005E08BF">
      <w:pPr>
        <w:pStyle w:val="ConsPlusNormal"/>
        <w:spacing w:before="220"/>
        <w:ind w:firstLine="540"/>
        <w:jc w:val="both"/>
      </w:pPr>
      <w:bookmarkStart w:id="14" w:name="P705"/>
      <w:bookmarkEnd w:id="14"/>
      <w:r>
        <w:t>IIа, IVа - дополнительные здания соответствующих судов;</w:t>
      </w:r>
    </w:p>
    <w:p w:rsidR="005E08BF" w:rsidRDefault="005E08BF">
      <w:pPr>
        <w:pStyle w:val="ConsPlusNormal"/>
        <w:spacing w:before="220"/>
        <w:ind w:firstLine="540"/>
        <w:jc w:val="both"/>
      </w:pPr>
      <w:bookmarkStart w:id="15" w:name="P706"/>
      <w:bookmarkEnd w:id="15"/>
      <w:r>
        <w:t>V - КСА СС и КСА ВККС (высшие органы судейского сообщества: Совет судей Российской Федерации, Высшая квалификационная коллегия судей Российской Федерации, высшая экзаменационная комиссия по приему квалификационного экзамена на должность судьи).</w:t>
      </w:r>
    </w:p>
    <w:p w:rsidR="005E08BF" w:rsidRDefault="005E08BF">
      <w:pPr>
        <w:pStyle w:val="ConsPlusNormal"/>
        <w:spacing w:before="220"/>
        <w:ind w:firstLine="540"/>
        <w:jc w:val="both"/>
      </w:pPr>
      <w:bookmarkStart w:id="16" w:name="P707"/>
      <w:bookmarkEnd w:id="16"/>
      <w:r>
        <w:t>2. &lt;*&gt; Устанавливается на КСА при наличии технической возможности: для II, IIа, IV, IVа - по отдельному решению председателя суда; для III - по отдельному решению начальника управления (отдела) Судебного департамента в субъекте Российской Федерации.</w:t>
      </w:r>
    </w:p>
    <w:p w:rsidR="005E08BF" w:rsidRDefault="005E08BF">
      <w:pPr>
        <w:pStyle w:val="ConsPlusNormal"/>
        <w:spacing w:before="220"/>
        <w:ind w:firstLine="540"/>
        <w:jc w:val="both"/>
      </w:pPr>
      <w:bookmarkStart w:id="17" w:name="P708"/>
      <w:bookmarkEnd w:id="17"/>
      <w:r>
        <w:t>&lt;**&gt; В части использования электронных учебных курсов.</w:t>
      </w:r>
    </w:p>
    <w:p w:rsidR="005E08BF" w:rsidRDefault="005E08BF">
      <w:pPr>
        <w:pStyle w:val="ConsPlusNormal"/>
        <w:spacing w:before="220"/>
        <w:ind w:firstLine="540"/>
        <w:jc w:val="both"/>
      </w:pPr>
      <w:bookmarkStart w:id="18" w:name="P709"/>
      <w:bookmarkEnd w:id="18"/>
      <w:r>
        <w:t>&lt;***&gt; Применяется работниками контрольно-ревизионного управления аппарата Судебного департамента при проведении проверок.</w:t>
      </w:r>
    </w:p>
    <w:p w:rsidR="005E08BF" w:rsidRDefault="005E08BF">
      <w:pPr>
        <w:pStyle w:val="ConsPlusNormal"/>
        <w:spacing w:before="220"/>
        <w:ind w:firstLine="540"/>
        <w:jc w:val="both"/>
      </w:pPr>
      <w:r>
        <w:t>&lt;****&gt; Под зданием понимается отдельное строение или комплекс помещений в отдельном строении, занимаемых судом либо управлением (отделом) Судебного департамента в субъекте Российской Федерации, либо высшим органом судейского сообщества.</w:t>
      </w:r>
    </w:p>
    <w:p w:rsidR="005E08BF" w:rsidRDefault="005E08BF">
      <w:pPr>
        <w:pStyle w:val="ConsPlusNormal"/>
        <w:spacing w:before="220"/>
        <w:ind w:firstLine="540"/>
        <w:jc w:val="both"/>
      </w:pPr>
      <w:r>
        <w:t xml:space="preserve">3. Подсистемы </w:t>
      </w:r>
      <w:hyperlink w:anchor="P678">
        <w:r>
          <w:rPr>
            <w:color w:val="0000FF"/>
          </w:rPr>
          <w:t>"Видеоконференцсвязь"</w:t>
        </w:r>
      </w:hyperlink>
      <w:r>
        <w:t>, "</w:t>
      </w:r>
      <w:hyperlink w:anchor="P692">
        <w:r>
          <w:rPr>
            <w:color w:val="0000FF"/>
          </w:rPr>
          <w:t>Связь</w:t>
        </w:r>
      </w:hyperlink>
      <w:r>
        <w:t xml:space="preserve"> и передача данных", "</w:t>
      </w:r>
      <w:hyperlink w:anchor="P685">
        <w:r>
          <w:rPr>
            <w:color w:val="0000FF"/>
          </w:rPr>
          <w:t>Обеспечение</w:t>
        </w:r>
      </w:hyperlink>
      <w:r>
        <w:t xml:space="preserve"> безопасности информации", "</w:t>
      </w:r>
      <w:hyperlink w:anchor="P609">
        <w:r>
          <w:rPr>
            <w:color w:val="0000FF"/>
          </w:rPr>
          <w:t>Управление</w:t>
        </w:r>
      </w:hyperlink>
      <w:r>
        <w:t xml:space="preserve"> и контроль функционирования" созданы на базе готовых покупных программно-аппаратных продуктов (изделий).</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1"/>
      </w:pPr>
      <w:r>
        <w:t>Приложение N 2</w:t>
      </w:r>
    </w:p>
    <w:p w:rsidR="005E08BF" w:rsidRDefault="005E08BF">
      <w:pPr>
        <w:pStyle w:val="ConsPlusNormal"/>
        <w:jc w:val="right"/>
      </w:pPr>
      <w:r>
        <w:t>к Положению об организации</w:t>
      </w:r>
    </w:p>
    <w:p w:rsidR="005E08BF" w:rsidRDefault="005E08BF">
      <w:pPr>
        <w:pStyle w:val="ConsPlusNormal"/>
        <w:jc w:val="right"/>
      </w:pPr>
      <w:r>
        <w:t>эксплуатации Государственной</w:t>
      </w:r>
    </w:p>
    <w:p w:rsidR="005E08BF" w:rsidRDefault="005E08BF">
      <w:pPr>
        <w:pStyle w:val="ConsPlusNormal"/>
        <w:jc w:val="right"/>
      </w:pPr>
      <w:r>
        <w:t>автоматизированной системы</w:t>
      </w:r>
    </w:p>
    <w:p w:rsidR="005E08BF" w:rsidRDefault="005E08BF">
      <w:pPr>
        <w:pStyle w:val="ConsPlusNormal"/>
        <w:jc w:val="right"/>
      </w:pPr>
      <w:r>
        <w:t>Российской Федерации "Правосудие"</w:t>
      </w:r>
    </w:p>
    <w:p w:rsidR="005E08BF" w:rsidRDefault="005E08BF">
      <w:pPr>
        <w:pStyle w:val="ConsPlusNormal"/>
        <w:ind w:firstLine="540"/>
        <w:jc w:val="both"/>
      </w:pPr>
    </w:p>
    <w:p w:rsidR="005E08BF" w:rsidRDefault="005E08BF">
      <w:pPr>
        <w:pStyle w:val="ConsPlusTitle"/>
        <w:jc w:val="center"/>
      </w:pPr>
      <w:bookmarkStart w:id="19" w:name="P723"/>
      <w:bookmarkEnd w:id="19"/>
      <w:r>
        <w:t>ТИПОВЫЕ ФОРМЫ ОТЧЕТНЫХ ДОКУМЕНТОВ СО-1 - СО-13</w:t>
      </w:r>
    </w:p>
    <w:p w:rsidR="005E08BF" w:rsidRDefault="005E08BF">
      <w:pPr>
        <w:pStyle w:val="ConsPlusNormal"/>
        <w:jc w:val="center"/>
      </w:pPr>
    </w:p>
    <w:p w:rsidR="005E08BF" w:rsidRDefault="005E08BF">
      <w:pPr>
        <w:pStyle w:val="ConsPlusNormal"/>
        <w:ind w:firstLine="540"/>
        <w:jc w:val="both"/>
      </w:pPr>
      <w:r>
        <w:t xml:space="preserve">Пояснение к правилам заполнения таблиц с перечислением технических средств в </w:t>
      </w:r>
      <w:hyperlink w:anchor="P855">
        <w:r>
          <w:rPr>
            <w:color w:val="0000FF"/>
          </w:rPr>
          <w:t>СО-1.1</w:t>
        </w:r>
      </w:hyperlink>
      <w:r>
        <w:t xml:space="preserve"> и </w:t>
      </w:r>
      <w:hyperlink w:anchor="P974">
        <w:r>
          <w:rPr>
            <w:color w:val="0000FF"/>
          </w:rPr>
          <w:t>СО-1.3</w:t>
        </w:r>
      </w:hyperlink>
    </w:p>
    <w:p w:rsidR="005E08BF" w:rsidRDefault="005E08BF">
      <w:pPr>
        <w:pStyle w:val="ConsPlusNormal"/>
        <w:spacing w:before="220"/>
        <w:ind w:firstLine="540"/>
        <w:jc w:val="both"/>
      </w:pPr>
      <w:r>
        <w:t xml:space="preserve">При перечислении единиц оборудования, входящих в состав комплекта (например, в состав серверного комплекта или АРМ), в колонке с порядковым номером необходимо применять дробную нумерацию. К примеру, для комплекта с порядковым номером 3 единицы оборудования в его составе должны иметь нумерацию вида 3.1, 3.2 и т.д. Сведения о месте нахождения комплекта </w:t>
      </w:r>
      <w:r>
        <w:lastRenderedPageBreak/>
        <w:t>и о лице, прошедшем инструктаж, указываются только в строке с наименованием самого комплекта.</w:t>
      </w:r>
    </w:p>
    <w:p w:rsidR="005E08BF" w:rsidRDefault="005E08BF">
      <w:pPr>
        <w:pStyle w:val="ConsPlusNormal"/>
        <w:spacing w:before="220"/>
        <w:ind w:firstLine="540"/>
        <w:jc w:val="both"/>
      </w:pPr>
      <w:r>
        <w:t>В колонке с серийным и инвентарным номерами сначала указывается серийный номер, затем инвентарный номер, заключенный в скобки. В случае отсутствия серийного номера указывается инвентарный номер, заключенный в скобки.</w:t>
      </w:r>
    </w:p>
    <w:p w:rsidR="005E08BF" w:rsidRDefault="005E08BF">
      <w:pPr>
        <w:pStyle w:val="ConsPlusNormal"/>
        <w:spacing w:before="220"/>
        <w:ind w:firstLine="540"/>
        <w:jc w:val="both"/>
      </w:pPr>
      <w:r>
        <w:t>Использование ПОЭСО при формировании отчетных документов</w:t>
      </w:r>
    </w:p>
    <w:p w:rsidR="005E08BF" w:rsidRDefault="005E08BF">
      <w:pPr>
        <w:pStyle w:val="ConsPlusNormal"/>
        <w:spacing w:before="220"/>
        <w:ind w:firstLine="540"/>
        <w:jc w:val="both"/>
      </w:pPr>
      <w:r>
        <w:t>При внесении сведений об акте выполнения работ в базу данных с использованием ПИ "Сервисное обслуживание" подсистемы обеспечения эксплуатации и сервисного обслуживания (ПОЭСО) номер акта формируется автоматически в виде ББ-ИД КСА-ррр, где ББ означает две буквы русского алфавита, соответствующие номеру типовой формы, ИД КСА - восьмисимвольный код объекта автоматизации, ррр - порядковый номер акта данного вида в базе данных. Поле с номером акта доступно при необходимости для последующей корректировки.</w:t>
      </w:r>
    </w:p>
    <w:p w:rsidR="005E08BF" w:rsidRDefault="005E08BF">
      <w:pPr>
        <w:pStyle w:val="ConsPlusNormal"/>
        <w:spacing w:before="220"/>
        <w:ind w:firstLine="540"/>
        <w:jc w:val="both"/>
      </w:pPr>
      <w:r>
        <w:t>Особенности оформления технических актов для объектов автоматизации с несколькими зданиями</w:t>
      </w:r>
    </w:p>
    <w:p w:rsidR="005E08BF" w:rsidRDefault="005E08BF">
      <w:pPr>
        <w:pStyle w:val="ConsPlusNormal"/>
        <w:spacing w:before="220"/>
        <w:ind w:firstLine="540"/>
        <w:jc w:val="both"/>
      </w:pPr>
      <w:r>
        <w:t>В техническом акте выполнения работ в одном из зданий объекта автоматизации, расположенного в нескольких зданиях, после наименования объекта автоматизации в скобках необходимо указывать номер здания (в соответствии с нумерацией зданий в общесистемном справочнике "Судебные органы (суды)"). Например: Улаганский районный суд (здание N 2). При этом в поле адреса должен указываться адрес здания.</w:t>
      </w:r>
    </w:p>
    <w:p w:rsidR="005E08BF" w:rsidRDefault="005E08BF">
      <w:pPr>
        <w:pStyle w:val="ConsPlusNormal"/>
        <w:spacing w:before="220"/>
        <w:ind w:firstLine="540"/>
        <w:jc w:val="both"/>
      </w:pPr>
      <w:r>
        <w:t>Под зданием понимается отдельное строение или комплекс помещений в отдельном строении, занимаемых объектом автоматизации.</w:t>
      </w:r>
    </w:p>
    <w:p w:rsidR="005E08BF" w:rsidRDefault="005E08BF">
      <w:pPr>
        <w:pStyle w:val="ConsPlusNormal"/>
        <w:spacing w:before="220"/>
        <w:ind w:firstLine="540"/>
        <w:jc w:val="both"/>
      </w:pPr>
      <w:r>
        <w:t>Делегирование права приемки работ уполномоченными лицами по приемке работ</w:t>
      </w:r>
    </w:p>
    <w:p w:rsidR="005E08BF" w:rsidRDefault="005E08BF">
      <w:pPr>
        <w:pStyle w:val="ConsPlusNormal"/>
        <w:spacing w:before="220"/>
        <w:ind w:firstLine="540"/>
        <w:jc w:val="both"/>
      </w:pPr>
      <w:r>
        <w:t>В случае, когда право приемки работ дано работнику уполномоченным лицом по приемке работ, то атрибуты соответствующего документа (доверенности) указываются в зоне подписи под словами "Уполномоченное лицо по приемке работ".</w:t>
      </w:r>
    </w:p>
    <w:p w:rsidR="005E08BF" w:rsidRDefault="005E08BF">
      <w:pPr>
        <w:pStyle w:val="ConsPlusNormal"/>
        <w:ind w:firstLine="540"/>
        <w:jc w:val="both"/>
      </w:pPr>
    </w:p>
    <w:p w:rsidR="005E08BF" w:rsidRDefault="005E08BF">
      <w:pPr>
        <w:pStyle w:val="ConsPlusNormal"/>
        <w:jc w:val="right"/>
        <w:outlineLvl w:val="2"/>
      </w:pPr>
      <w:r>
        <w:t>Типовая форма СО-1.0</w:t>
      </w:r>
    </w:p>
    <w:p w:rsidR="005E08BF" w:rsidRDefault="005E08BF">
      <w:pPr>
        <w:pStyle w:val="ConsPlusNormal"/>
        <w:ind w:firstLine="540"/>
        <w:jc w:val="both"/>
      </w:pPr>
    </w:p>
    <w:p w:rsidR="005E08BF" w:rsidRDefault="005E08BF">
      <w:pPr>
        <w:pStyle w:val="ConsPlusNonformat"/>
        <w:jc w:val="both"/>
      </w:pPr>
      <w:bookmarkStart w:id="20" w:name="P738"/>
      <w:bookmarkEnd w:id="20"/>
      <w:r>
        <w:t xml:space="preserve">                          ТЕХНИЧЕСКИЙ АКТ N ____</w:t>
      </w:r>
    </w:p>
    <w:p w:rsidR="005E08BF" w:rsidRDefault="005E08BF">
      <w:pPr>
        <w:pStyle w:val="ConsPlusNonformat"/>
        <w:jc w:val="both"/>
      </w:pPr>
      <w:r>
        <w:t xml:space="preserve">         сдачи-приемки работ по вводу в действие комплекса средств</w:t>
      </w:r>
    </w:p>
    <w:p w:rsidR="005E08BF" w:rsidRDefault="005E08BF">
      <w:pPr>
        <w:pStyle w:val="ConsPlusNonformat"/>
        <w:jc w:val="both"/>
      </w:pPr>
      <w:r>
        <w:t xml:space="preserve">                            автоматизации (КСА)</w:t>
      </w:r>
    </w:p>
    <w:p w:rsidR="005E08BF" w:rsidRDefault="005E08BF">
      <w:pPr>
        <w:pStyle w:val="ConsPlusNonformat"/>
        <w:jc w:val="both"/>
      </w:pPr>
    </w:p>
    <w:p w:rsidR="005E08BF" w:rsidRDefault="005E08BF">
      <w:pPr>
        <w:pStyle w:val="ConsPlusNonformat"/>
        <w:jc w:val="both"/>
      </w:pPr>
      <w:r>
        <w:t xml:space="preserve">                                               "__" _______________ 20__ г.</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(адрес объекта автоматизации или адрес здания)</w:t>
      </w:r>
    </w:p>
    <w:p w:rsidR="005E08BF" w:rsidRDefault="005E08BF">
      <w:pPr>
        <w:pStyle w:val="ConsPlusNonformat"/>
        <w:jc w:val="both"/>
      </w:pP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r>
        <w:t xml:space="preserve">                                    фамилия, имя, отчество и должность</w:t>
      </w:r>
    </w:p>
    <w:p w:rsidR="005E08BF" w:rsidRDefault="005E08BF">
      <w:pPr>
        <w:pStyle w:val="ConsPlusNonformat"/>
        <w:jc w:val="both"/>
      </w:pPr>
      <w:r>
        <w:t xml:space="preserve">    Мы,    нижеподписавшиеся    ___________________________________________</w:t>
      </w:r>
    </w:p>
    <w:p w:rsidR="005E08BF" w:rsidRDefault="005E08BF">
      <w:pPr>
        <w:pStyle w:val="ConsPlusNonformat"/>
        <w:jc w:val="both"/>
      </w:pPr>
      <w:r>
        <w:t>уполномоченного лица по приемке работ                               вид</w:t>
      </w:r>
    </w:p>
    <w:p w:rsidR="005E08BF" w:rsidRDefault="005E08BF">
      <w:pPr>
        <w:pStyle w:val="ConsPlusNonformat"/>
        <w:jc w:val="both"/>
      </w:pPr>
      <w:r>
        <w:t>_____________________________________, действующие на основании ___________</w:t>
      </w:r>
    </w:p>
    <w:p w:rsidR="005E08BF" w:rsidRDefault="005E08BF">
      <w:pPr>
        <w:pStyle w:val="ConsPlusNonformat"/>
        <w:jc w:val="both"/>
      </w:pPr>
      <w:r>
        <w:t>документа основания, кем выдан                     фамилия, имя, отчество,</w:t>
      </w:r>
    </w:p>
    <w:p w:rsidR="005E08BF" w:rsidRDefault="005E08BF">
      <w:pPr>
        <w:pStyle w:val="ConsPlusNonformat"/>
        <w:jc w:val="both"/>
      </w:pPr>
      <w:r>
        <w:t>______________________________, с одной стороны, и ________________________</w:t>
      </w:r>
    </w:p>
    <w:p w:rsidR="005E08BF" w:rsidRDefault="005E08BF">
      <w:pPr>
        <w:pStyle w:val="ConsPlusNonformat"/>
        <w:jc w:val="both"/>
      </w:pPr>
      <w:r>
        <w:t xml:space="preserve">  должность и организация стороны исполнителя</w:t>
      </w:r>
    </w:p>
    <w:p w:rsidR="005E08BF" w:rsidRDefault="005E08BF">
      <w:pPr>
        <w:pStyle w:val="ConsPlusNonformat"/>
        <w:jc w:val="both"/>
      </w:pPr>
      <w:r>
        <w:t>_________________________________________________, действующий на основании</w:t>
      </w:r>
    </w:p>
    <w:p w:rsidR="005E08BF" w:rsidRDefault="005E08BF">
      <w:pPr>
        <w:pStyle w:val="ConsPlusNonformat"/>
        <w:jc w:val="both"/>
      </w:pPr>
      <w:r>
        <w:t xml:space="preserve">  вид документа основания, кем выдан</w:t>
      </w:r>
    </w:p>
    <w:p w:rsidR="005E08BF" w:rsidRDefault="005E08BF">
      <w:pPr>
        <w:pStyle w:val="ConsPlusNonformat"/>
        <w:jc w:val="both"/>
      </w:pPr>
      <w:r>
        <w:t>______________________________________ N ___ от  _______________ 20__ г., с</w:t>
      </w:r>
    </w:p>
    <w:p w:rsidR="005E08BF" w:rsidRDefault="005E08BF">
      <w:pPr>
        <w:pStyle w:val="ConsPlusNonformat"/>
        <w:jc w:val="both"/>
      </w:pPr>
      <w:r>
        <w:lastRenderedPageBreak/>
        <w:t>другой  стороны,  составили  настоящий  акт  сдачи-приемки  в том,  что   в</w:t>
      </w:r>
    </w:p>
    <w:p w:rsidR="005E08BF" w:rsidRDefault="005E08BF">
      <w:pPr>
        <w:pStyle w:val="ConsPlusNonformat"/>
        <w:jc w:val="both"/>
      </w:pPr>
      <w:r>
        <w:t xml:space="preserve">                    договор или другой документ юридического основания</w:t>
      </w:r>
    </w:p>
    <w:p w:rsidR="005E08BF" w:rsidRDefault="005E08BF">
      <w:pPr>
        <w:pStyle w:val="ConsPlusNonformat"/>
        <w:jc w:val="both"/>
      </w:pPr>
      <w:r>
        <w:t>соответствии с ____________________________________________________________</w:t>
      </w:r>
    </w:p>
    <w:p w:rsidR="005E08BF" w:rsidRDefault="005E08BF">
      <w:pPr>
        <w:pStyle w:val="ConsPlusNonformat"/>
        <w:jc w:val="both"/>
      </w:pPr>
      <w:r>
        <w:t>от _______________ 20__ г. N ________ исполнителем были выполнены следующие</w:t>
      </w:r>
    </w:p>
    <w:p w:rsidR="005E08BF" w:rsidRDefault="005E08BF">
      <w:pPr>
        <w:pStyle w:val="ConsPlusNonformat"/>
        <w:jc w:val="both"/>
      </w:pPr>
      <w:r>
        <w:t>работы   по   вводу   в  действие  комплекса  средств  автоматизации  (КСА)</w:t>
      </w:r>
    </w:p>
    <w:p w:rsidR="005E08BF" w:rsidRDefault="005E08BF">
      <w:pPr>
        <w:pStyle w:val="ConsPlusNonformat"/>
        <w:jc w:val="both"/>
      </w:pPr>
      <w:r>
        <w:t>вышеуказанного объекта автоматизации:</w:t>
      </w:r>
    </w:p>
    <w:p w:rsidR="005E08BF" w:rsidRDefault="005E08BF">
      <w:pPr>
        <w:pStyle w:val="ConsPlusNonformat"/>
        <w:jc w:val="both"/>
      </w:pPr>
      <w:r>
        <w:t xml:space="preserve">    1.   Обследование   на   соответствие   требованиям  ГАС  "Правосудие",</w:t>
      </w:r>
    </w:p>
    <w:p w:rsidR="005E08BF" w:rsidRDefault="005E08BF">
      <w:pPr>
        <w:pStyle w:val="ConsPlusNonformat"/>
        <w:jc w:val="both"/>
      </w:pPr>
      <w:r>
        <w:t>результаты приведены ниже:</w:t>
      </w:r>
    </w:p>
    <w:p w:rsidR="005E08BF" w:rsidRDefault="005E08BF">
      <w:pPr>
        <w:pStyle w:val="ConsPlusNonformat"/>
        <w:jc w:val="both"/>
      </w:pPr>
      <w:r>
        <w:t xml:space="preserve">    Сведения об СКС (ЛВС) и серверном помещении:</w:t>
      </w:r>
    </w:p>
    <w:p w:rsidR="005E08BF" w:rsidRDefault="005E08BF">
      <w:pPr>
        <w:pStyle w:val="ConsPlusNonformat"/>
        <w:jc w:val="both"/>
      </w:pPr>
      <w:r>
        <w:t xml:space="preserve">    1.1. Наличие протоколов тестирования: _________.</w:t>
      </w:r>
    </w:p>
    <w:p w:rsidR="005E08BF" w:rsidRDefault="005E08BF">
      <w:pPr>
        <w:pStyle w:val="ConsPlusNonformat"/>
        <w:jc w:val="both"/>
      </w:pPr>
      <w:r>
        <w:t xml:space="preserve">                                          (да, нет)</w:t>
      </w:r>
    </w:p>
    <w:p w:rsidR="005E08BF" w:rsidRDefault="005E08BF">
      <w:pPr>
        <w:pStyle w:val="ConsPlusNonformat"/>
        <w:jc w:val="both"/>
      </w:pPr>
      <w:r>
        <w:t xml:space="preserve">    1.2. Наличие проектно-монтажной (исполнительной документации): _______.</w:t>
      </w:r>
    </w:p>
    <w:p w:rsidR="005E08BF" w:rsidRDefault="005E08BF">
      <w:pPr>
        <w:pStyle w:val="ConsPlusNonformat"/>
        <w:jc w:val="both"/>
      </w:pPr>
      <w:r>
        <w:t xml:space="preserve">                                                                  (да, нет)</w:t>
      </w:r>
    </w:p>
    <w:p w:rsidR="005E08BF" w:rsidRDefault="005E08BF">
      <w:pPr>
        <w:pStyle w:val="ConsPlusNonformat"/>
        <w:jc w:val="both"/>
      </w:pPr>
      <w:r>
        <w:t xml:space="preserve">    1.3.  Наличие  заключения   по  вводу  СКС  (ЛВС)  в  эксплуатацию  на</w:t>
      </w:r>
    </w:p>
    <w:p w:rsidR="005E08BF" w:rsidRDefault="005E08BF">
      <w:pPr>
        <w:pStyle w:val="ConsPlusNonformat"/>
        <w:jc w:val="both"/>
      </w:pPr>
      <w:r>
        <w:t>объекте  автоматизации  (акт  сдачи-приемки  работ  по  выполнению  монтажа</w:t>
      </w:r>
    </w:p>
    <w:p w:rsidR="005E08BF" w:rsidRDefault="005E08BF">
      <w:pPr>
        <w:pStyle w:val="ConsPlusNonformat"/>
        <w:jc w:val="both"/>
      </w:pPr>
      <w:r>
        <w:t>СКС (ЛВС)): _________.</w:t>
      </w:r>
    </w:p>
    <w:p w:rsidR="005E08BF" w:rsidRDefault="005E08BF">
      <w:pPr>
        <w:pStyle w:val="ConsPlusNonformat"/>
        <w:jc w:val="both"/>
      </w:pPr>
      <w:r>
        <w:t xml:space="preserve">            (да, нет)</w:t>
      </w:r>
    </w:p>
    <w:p w:rsidR="005E08BF" w:rsidRDefault="005E08BF">
      <w:pPr>
        <w:pStyle w:val="ConsPlusNonformat"/>
        <w:jc w:val="both"/>
      </w:pPr>
      <w:r>
        <w:t xml:space="preserve">    1.4. Состояние выполненного монтажа кабельных трасс: __________________</w:t>
      </w:r>
    </w:p>
    <w:p w:rsidR="005E08BF" w:rsidRDefault="005E08BF">
      <w:pPr>
        <w:pStyle w:val="ConsPlusNonformat"/>
        <w:jc w:val="both"/>
      </w:pPr>
      <w:r>
        <w:t>__________________________________________________________________________;</w:t>
      </w:r>
    </w:p>
    <w:p w:rsidR="005E08BF" w:rsidRDefault="005E08BF">
      <w:pPr>
        <w:pStyle w:val="ConsPlusNonformat"/>
        <w:jc w:val="both"/>
      </w:pPr>
      <w:r>
        <w:t xml:space="preserve">                 (удовлетворительно, неудовлетворительно)</w:t>
      </w:r>
    </w:p>
    <w:p w:rsidR="005E08BF" w:rsidRDefault="005E08BF">
      <w:pPr>
        <w:pStyle w:val="ConsPlusNonformat"/>
        <w:jc w:val="both"/>
      </w:pPr>
      <w:r>
        <w:t xml:space="preserve">    общее описание состояния монтажа СКС (ЛВС) ____________________________</w:t>
      </w:r>
    </w:p>
    <w:p w:rsidR="005E08BF" w:rsidRDefault="005E08BF">
      <w:pPr>
        <w:pStyle w:val="ConsPlusNonformat"/>
        <w:jc w:val="both"/>
      </w:pPr>
      <w:r>
        <w:t>__________________________________________________________________________.</w:t>
      </w:r>
    </w:p>
    <w:p w:rsidR="005E08BF" w:rsidRDefault="005E08BF">
      <w:pPr>
        <w:pStyle w:val="ConsPlusNonformat"/>
        <w:jc w:val="both"/>
      </w:pPr>
      <w:r>
        <w:t xml:space="preserve">    1.5. Состояние информационных розеток: ________________________________</w:t>
      </w:r>
    </w:p>
    <w:p w:rsidR="005E08BF" w:rsidRDefault="005E08BF">
      <w:pPr>
        <w:pStyle w:val="ConsPlusNonformat"/>
        <w:jc w:val="both"/>
      </w:pPr>
      <w:r>
        <w:t>__________________________________________________________________________.</w:t>
      </w:r>
    </w:p>
    <w:p w:rsidR="005E08BF" w:rsidRDefault="005E08BF">
      <w:pPr>
        <w:pStyle w:val="ConsPlusNonformat"/>
        <w:jc w:val="both"/>
      </w:pPr>
      <w:r>
        <w:t xml:space="preserve">                 (удовлетворительно, неудовлетворительно)</w:t>
      </w:r>
    </w:p>
    <w:p w:rsidR="005E08BF" w:rsidRDefault="005E08BF">
      <w:pPr>
        <w:pStyle w:val="ConsPlusNonformat"/>
        <w:jc w:val="both"/>
      </w:pPr>
      <w:r>
        <w:t>и силовых розеток: _______________________________________________________.</w:t>
      </w:r>
    </w:p>
    <w:p w:rsidR="005E08BF" w:rsidRDefault="005E08BF">
      <w:pPr>
        <w:pStyle w:val="ConsPlusNonformat"/>
        <w:jc w:val="both"/>
      </w:pPr>
      <w:r>
        <w:t xml:space="preserve">    1.6. Состояние монтажа междуэтажных шкафов: ___________________________</w:t>
      </w:r>
    </w:p>
    <w:p w:rsidR="005E08BF" w:rsidRDefault="005E08BF">
      <w:pPr>
        <w:pStyle w:val="ConsPlusNonformat"/>
        <w:jc w:val="both"/>
      </w:pPr>
      <w:r>
        <w:t>__________________________________________________________________________.</w:t>
      </w:r>
    </w:p>
    <w:p w:rsidR="005E08BF" w:rsidRDefault="005E08BF">
      <w:pPr>
        <w:pStyle w:val="ConsPlusNonformat"/>
        <w:jc w:val="both"/>
      </w:pPr>
      <w:r>
        <w:t xml:space="preserve">           (удовлетворительно, неудовлетворительно, отсутствует)</w:t>
      </w:r>
    </w:p>
    <w:p w:rsidR="005E08BF" w:rsidRDefault="005E08BF">
      <w:pPr>
        <w:pStyle w:val="ConsPlusNonformat"/>
        <w:jc w:val="both"/>
      </w:pPr>
      <w:r>
        <w:t xml:space="preserve">    1.7.  Наличие  маркировки на патч-панелях в соответствии с требованиями</w:t>
      </w:r>
    </w:p>
    <w:p w:rsidR="005E08BF" w:rsidRDefault="005E08BF">
      <w:pPr>
        <w:pStyle w:val="ConsPlusNonformat"/>
        <w:jc w:val="both"/>
      </w:pPr>
      <w:r>
        <w:t>руководящих документов: _________.</w:t>
      </w:r>
    </w:p>
    <w:p w:rsidR="005E08BF" w:rsidRDefault="005E08BF">
      <w:pPr>
        <w:pStyle w:val="ConsPlusNonformat"/>
        <w:jc w:val="both"/>
      </w:pPr>
      <w:r>
        <w:t xml:space="preserve">                        (да, нет)</w:t>
      </w:r>
    </w:p>
    <w:p w:rsidR="005E08BF" w:rsidRDefault="005E08BF">
      <w:pPr>
        <w:pStyle w:val="ConsPlusNonformat"/>
        <w:jc w:val="both"/>
      </w:pPr>
      <w:r>
        <w:t xml:space="preserve">    1.8. Наличие выделенного серверного помещения: _______________________;</w:t>
      </w:r>
    </w:p>
    <w:p w:rsidR="005E08BF" w:rsidRDefault="005E08BF">
      <w:pPr>
        <w:pStyle w:val="ConsPlusNonformat"/>
        <w:jc w:val="both"/>
      </w:pPr>
      <w:r>
        <w:t xml:space="preserve">                                                    (имеется, не имеется)</w:t>
      </w:r>
    </w:p>
    <w:p w:rsidR="005E08BF" w:rsidRDefault="005E08BF">
      <w:pPr>
        <w:pStyle w:val="ConsPlusNonformat"/>
        <w:jc w:val="both"/>
      </w:pPr>
      <w:r>
        <w:t>площадь ___ кв. м; комната N ___; наличие контура заземления _____________.</w:t>
      </w:r>
    </w:p>
    <w:p w:rsidR="005E08BF" w:rsidRDefault="005E08BF">
      <w:pPr>
        <w:pStyle w:val="ConsPlusNonformat"/>
        <w:jc w:val="both"/>
      </w:pPr>
      <w:r>
        <w:t xml:space="preserve">                                                               (да, нет)</w:t>
      </w:r>
    </w:p>
    <w:p w:rsidR="005E08BF" w:rsidRDefault="005E08BF">
      <w:pPr>
        <w:pStyle w:val="ConsPlusNonformat"/>
        <w:jc w:val="both"/>
      </w:pPr>
      <w:r>
        <w:t xml:space="preserve">    1.9. Наличие коммуникационного шкафа или стойки в серверном помещении:</w:t>
      </w:r>
    </w:p>
    <w:p w:rsidR="005E08BF" w:rsidRDefault="005E08BF">
      <w:pPr>
        <w:pStyle w:val="ConsPlusNonformat"/>
        <w:jc w:val="both"/>
      </w:pPr>
      <w:r>
        <w:t>___________;</w:t>
      </w:r>
    </w:p>
    <w:p w:rsidR="005E08BF" w:rsidRDefault="005E08BF">
      <w:pPr>
        <w:pStyle w:val="ConsPlusNonformat"/>
        <w:jc w:val="both"/>
      </w:pPr>
      <w:r>
        <w:t xml:space="preserve"> (да, нет)</w:t>
      </w:r>
    </w:p>
    <w:p w:rsidR="005E08BF" w:rsidRDefault="005E08BF">
      <w:pPr>
        <w:pStyle w:val="ConsPlusNonformat"/>
        <w:jc w:val="both"/>
      </w:pPr>
      <w:r>
        <w:t>описание состояния монтажа коммуникационного шкафа или стойки _____________</w:t>
      </w:r>
    </w:p>
    <w:p w:rsidR="005E08BF" w:rsidRDefault="005E08BF">
      <w:pPr>
        <w:pStyle w:val="ConsPlusNonformat"/>
        <w:jc w:val="both"/>
      </w:pPr>
      <w:r>
        <w:t>__________________________________________________________________________.</w:t>
      </w:r>
    </w:p>
    <w:p w:rsidR="005E08BF" w:rsidRDefault="005E08BF">
      <w:pPr>
        <w:pStyle w:val="ConsPlusNonformat"/>
        <w:jc w:val="both"/>
      </w:pPr>
      <w:r>
        <w:t xml:space="preserve">                 (удовлетворительно, неудовлетворительно)</w:t>
      </w:r>
    </w:p>
    <w:p w:rsidR="005E08BF" w:rsidRDefault="005E08BF">
      <w:pPr>
        <w:pStyle w:val="ConsPlusNonformat"/>
        <w:jc w:val="both"/>
      </w:pPr>
      <w:r>
        <w:t xml:space="preserve">    1.10. Наличие кондиционера в серверном помещении: _________________;</w:t>
      </w:r>
    </w:p>
    <w:p w:rsidR="005E08BF" w:rsidRDefault="005E08BF">
      <w:pPr>
        <w:pStyle w:val="ConsPlusNonformat"/>
        <w:jc w:val="both"/>
      </w:pPr>
      <w:r>
        <w:t xml:space="preserve">                                                         (да, нет)</w:t>
      </w:r>
    </w:p>
    <w:p w:rsidR="005E08BF" w:rsidRDefault="005E08BF">
      <w:pPr>
        <w:pStyle w:val="ConsPlusNonformat"/>
        <w:jc w:val="both"/>
      </w:pPr>
      <w:r>
        <w:t>работоспособность кондиционера _________________.</w:t>
      </w:r>
    </w:p>
    <w:p w:rsidR="005E08BF" w:rsidRDefault="005E08BF">
      <w:pPr>
        <w:pStyle w:val="ConsPlusNonformat"/>
        <w:jc w:val="both"/>
      </w:pPr>
      <w:r>
        <w:t xml:space="preserve">                                   (да, нет)</w:t>
      </w:r>
    </w:p>
    <w:p w:rsidR="005E08BF" w:rsidRDefault="005E08BF">
      <w:pPr>
        <w:pStyle w:val="ConsPlusNonformat"/>
        <w:jc w:val="both"/>
      </w:pPr>
      <w:r>
        <w:t xml:space="preserve">    1.11. Наличие окон в серверном помещении: ___________________;</w:t>
      </w:r>
    </w:p>
    <w:p w:rsidR="005E08BF" w:rsidRDefault="005E08BF">
      <w:pPr>
        <w:pStyle w:val="ConsPlusNonformat"/>
        <w:jc w:val="both"/>
      </w:pPr>
      <w:r>
        <w:t xml:space="preserve">                                                   (да, нет)</w:t>
      </w:r>
    </w:p>
    <w:p w:rsidR="005E08BF" w:rsidRDefault="005E08BF">
      <w:pPr>
        <w:pStyle w:val="ConsPlusNonformat"/>
        <w:jc w:val="both"/>
      </w:pPr>
      <w:r>
        <w:t>наличие решеток на окнах в серверном помещении ____________________.</w:t>
      </w:r>
    </w:p>
    <w:p w:rsidR="005E08BF" w:rsidRDefault="005E08BF">
      <w:pPr>
        <w:pStyle w:val="ConsPlusNonformat"/>
        <w:jc w:val="both"/>
      </w:pPr>
      <w:r>
        <w:t xml:space="preserve">                                                    (да, нет)</w:t>
      </w:r>
    </w:p>
    <w:p w:rsidR="005E08BF" w:rsidRDefault="005E08BF">
      <w:pPr>
        <w:pStyle w:val="ConsPlusNonformat"/>
        <w:jc w:val="both"/>
      </w:pPr>
      <w:r>
        <w:t xml:space="preserve">    1.12.  Обеспечение условий защиты от несанкционированного доступа (НСД)</w:t>
      </w:r>
    </w:p>
    <w:p w:rsidR="005E08BF" w:rsidRDefault="005E08BF">
      <w:pPr>
        <w:pStyle w:val="ConsPlusNonformat"/>
        <w:jc w:val="both"/>
      </w:pPr>
      <w:r>
        <w:t>в серверное помещение: ___________________________________________________.</w:t>
      </w:r>
    </w:p>
    <w:p w:rsidR="005E08BF" w:rsidRDefault="005E08BF">
      <w:pPr>
        <w:pStyle w:val="ConsPlusNonformat"/>
        <w:jc w:val="both"/>
      </w:pPr>
      <w:r>
        <w:t xml:space="preserve">                                        (имеется, не имеется)</w:t>
      </w:r>
    </w:p>
    <w:p w:rsidR="005E08BF" w:rsidRDefault="005E08BF">
      <w:pPr>
        <w:pStyle w:val="ConsPlusNonformat"/>
        <w:jc w:val="both"/>
      </w:pPr>
      <w:r>
        <w:t xml:space="preserve">    2. Ввод в действие КСА ГАС "Правосудие":</w:t>
      </w:r>
    </w:p>
    <w:p w:rsidR="005E08BF" w:rsidRDefault="005E08BF">
      <w:pPr>
        <w:pStyle w:val="ConsPlusNonformat"/>
        <w:jc w:val="both"/>
      </w:pPr>
      <w:r>
        <w:t xml:space="preserve">    настройка  ЛВС,  серверного  и  телекоммуникационного оборудования (при</w:t>
      </w:r>
    </w:p>
    <w:p w:rsidR="005E08BF" w:rsidRDefault="005E08BF">
      <w:pPr>
        <w:pStyle w:val="ConsPlusNonformat"/>
        <w:jc w:val="both"/>
      </w:pPr>
      <w:r>
        <w:t>необходимости);</w:t>
      </w:r>
    </w:p>
    <w:p w:rsidR="005E08BF" w:rsidRDefault="005E08BF">
      <w:pPr>
        <w:pStyle w:val="ConsPlusNonformat"/>
        <w:jc w:val="both"/>
      </w:pPr>
      <w:r>
        <w:t xml:space="preserve">    ввод в действие подсистем ГАС "Правосудие", включая миграцию данных;</w:t>
      </w:r>
    </w:p>
    <w:p w:rsidR="005E08BF" w:rsidRDefault="005E08BF">
      <w:pPr>
        <w:pStyle w:val="ConsPlusNonformat"/>
        <w:jc w:val="both"/>
      </w:pPr>
      <w:r>
        <w:t xml:space="preserve">    передача  инструкций  по  монтажу  оборудования,  установке и настройке</w:t>
      </w:r>
    </w:p>
    <w:p w:rsidR="005E08BF" w:rsidRDefault="005E08BF">
      <w:pPr>
        <w:pStyle w:val="ConsPlusNonformat"/>
        <w:jc w:val="both"/>
      </w:pPr>
      <w:r>
        <w:t>общего и специального программного обеспечения, миграции данных и программы</w:t>
      </w:r>
    </w:p>
    <w:p w:rsidR="005E08BF" w:rsidRDefault="005E08BF">
      <w:pPr>
        <w:pStyle w:val="ConsPlusNonformat"/>
        <w:jc w:val="both"/>
      </w:pPr>
      <w:r>
        <w:t>проверки корректности выполнения работ.</w:t>
      </w:r>
    </w:p>
    <w:p w:rsidR="005E08BF" w:rsidRDefault="005E08BF">
      <w:pPr>
        <w:pStyle w:val="ConsPlusNonformat"/>
        <w:jc w:val="both"/>
      </w:pPr>
      <w:r>
        <w:t xml:space="preserve">    3. Результаты работ по вводу в действие комплекса средств автоматизации</w:t>
      </w:r>
    </w:p>
    <w:p w:rsidR="005E08BF" w:rsidRDefault="005E08BF">
      <w:pPr>
        <w:pStyle w:val="ConsPlusNonformat"/>
        <w:jc w:val="both"/>
      </w:pPr>
      <w:r>
        <w:t>(КСА) ГАС "Правосудие" внесены в формуляр КСА и паспорта комплектов ПТС.</w:t>
      </w:r>
    </w:p>
    <w:p w:rsidR="005E08BF" w:rsidRDefault="005E08BF">
      <w:pPr>
        <w:pStyle w:val="ConsPlusNonformat"/>
        <w:jc w:val="both"/>
      </w:pPr>
      <w:r>
        <w:t xml:space="preserve">    Выводы.</w:t>
      </w:r>
    </w:p>
    <w:p w:rsidR="005E08BF" w:rsidRDefault="005E08BF">
      <w:pPr>
        <w:pStyle w:val="ConsPlusNonformat"/>
        <w:jc w:val="both"/>
      </w:pPr>
      <w:r>
        <w:t xml:space="preserve">    Комплекс   средств   автоматизации   ИРЦВ.42   5500  9.xxx  на  объекте</w:t>
      </w:r>
    </w:p>
    <w:p w:rsidR="005E08BF" w:rsidRDefault="005E08BF">
      <w:pPr>
        <w:pStyle w:val="ConsPlusNonformat"/>
        <w:jc w:val="both"/>
      </w:pPr>
      <w:r>
        <w:lastRenderedPageBreak/>
        <w:t>автоматизации   введен   в   действие/введен   в   действие  со  следующими</w:t>
      </w:r>
    </w:p>
    <w:p w:rsidR="005E08BF" w:rsidRDefault="005E08BF">
      <w:pPr>
        <w:pStyle w:val="ConsPlusNonformat"/>
        <w:jc w:val="both"/>
      </w:pPr>
      <w:r>
        <w:t>ограничениями (ненужное зачеркнуть):</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(заполняется при вводе в действие с ограничениями)</w:t>
      </w:r>
    </w:p>
    <w:p w:rsidR="005E08BF" w:rsidRDefault="005E08BF">
      <w:pPr>
        <w:pStyle w:val="ConsPlusNonformat"/>
        <w:jc w:val="both"/>
      </w:pPr>
      <w:r>
        <w:t xml:space="preserve">    Сведения о сервисном центре - представителе исполнителя:</w:t>
      </w:r>
    </w:p>
    <w:p w:rsidR="005E08BF" w:rsidRDefault="005E08BF">
      <w:pPr>
        <w:pStyle w:val="ConsPlusNonformat"/>
        <w:jc w:val="both"/>
      </w:pPr>
      <w:r>
        <w:t xml:space="preserve">    (адрес, телефон, фамилия, имя, отчество руководителя)</w:t>
      </w:r>
    </w:p>
    <w:p w:rsidR="005E08BF" w:rsidRDefault="005E08BF">
      <w:pPr>
        <w:pStyle w:val="ConsPlusNonformat"/>
        <w:jc w:val="both"/>
      </w:pPr>
      <w:r>
        <w:t xml:space="preserve">    _____________________________________________________</w:t>
      </w:r>
    </w:p>
    <w:p w:rsidR="005E08BF" w:rsidRDefault="005E08BF">
      <w:pPr>
        <w:pStyle w:val="ConsPlusNonformat"/>
        <w:jc w:val="both"/>
      </w:pPr>
    </w:p>
    <w:p w:rsidR="005E08BF" w:rsidRDefault="005E08BF">
      <w:pPr>
        <w:pStyle w:val="ConsPlusNonformat"/>
        <w:jc w:val="both"/>
      </w:pPr>
      <w:r>
        <w:t xml:space="preserve">         Уполномоченное лицо                Представитель исполнителя:</w:t>
      </w:r>
    </w:p>
    <w:p w:rsidR="005E08BF" w:rsidRDefault="005E08BF">
      <w:pPr>
        <w:pStyle w:val="ConsPlusNonformat"/>
        <w:jc w:val="both"/>
      </w:pPr>
      <w:r>
        <w:t xml:space="preserve">          по приемке работ:</w:t>
      </w:r>
    </w:p>
    <w:p w:rsidR="005E08BF" w:rsidRDefault="005E08BF">
      <w:pPr>
        <w:pStyle w:val="ConsPlusNonformat"/>
        <w:jc w:val="both"/>
      </w:pPr>
      <w:r>
        <w:t xml:space="preserve">        ________________________            ________________________</w:t>
      </w:r>
    </w:p>
    <w:p w:rsidR="005E08BF" w:rsidRDefault="005E08BF">
      <w:pPr>
        <w:pStyle w:val="ConsPlusNonformat"/>
        <w:jc w:val="both"/>
      </w:pPr>
      <w:r>
        <w:t xml:space="preserve">             (должность)                         (должность)</w:t>
      </w:r>
    </w:p>
    <w:p w:rsidR="005E08BF" w:rsidRDefault="005E08BF">
      <w:pPr>
        <w:pStyle w:val="ConsPlusNonformat"/>
        <w:jc w:val="both"/>
      </w:pPr>
      <w:r>
        <w:t xml:space="preserve">    _________   ___________________       _________   ___________________</w:t>
      </w:r>
    </w:p>
    <w:p w:rsidR="005E08BF" w:rsidRDefault="005E08BF">
      <w:pPr>
        <w:pStyle w:val="ConsPlusNonformat"/>
        <w:jc w:val="both"/>
      </w:pPr>
      <w:r>
        <w:t xml:space="preserve">    (подпись)   (инициалы, фамилия)       (подпись)   (инициалы, фамилия)</w:t>
      </w:r>
    </w:p>
    <w:p w:rsidR="005E08BF" w:rsidRDefault="005E08BF">
      <w:pPr>
        <w:pStyle w:val="ConsPlusNonformat"/>
        <w:jc w:val="both"/>
      </w:pPr>
      <w:r>
        <w:t xml:space="preserve">     М.П.</w:t>
      </w:r>
    </w:p>
    <w:p w:rsidR="005E08BF" w:rsidRDefault="005E08BF">
      <w:pPr>
        <w:pStyle w:val="ConsPlusNonformat"/>
        <w:jc w:val="both"/>
      </w:pPr>
    </w:p>
    <w:p w:rsidR="005E08BF" w:rsidRDefault="005E08BF">
      <w:pPr>
        <w:pStyle w:val="ConsPlusNonformat"/>
        <w:jc w:val="both"/>
      </w:pPr>
      <w:r>
        <w:t xml:space="preserve">         От объекта автоматизации </w:t>
      </w:r>
      <w:hyperlink w:anchor="P849">
        <w:r>
          <w:rPr>
            <w:color w:val="0000FF"/>
          </w:rPr>
          <w:t>&lt;*&gt;</w:t>
        </w:r>
      </w:hyperlink>
      <w:r>
        <w:t>:</w:t>
      </w:r>
    </w:p>
    <w:p w:rsidR="005E08BF" w:rsidRDefault="005E08BF">
      <w:pPr>
        <w:pStyle w:val="ConsPlusNonformat"/>
        <w:jc w:val="both"/>
      </w:pPr>
      <w:r>
        <w:t xml:space="preserve">        ________________________</w:t>
      </w:r>
    </w:p>
    <w:p w:rsidR="005E08BF" w:rsidRDefault="005E08BF">
      <w:pPr>
        <w:pStyle w:val="ConsPlusNonformat"/>
        <w:jc w:val="both"/>
      </w:pPr>
      <w:r>
        <w:t xml:space="preserve">             (должность)</w:t>
      </w:r>
    </w:p>
    <w:p w:rsidR="005E08BF" w:rsidRDefault="005E08BF">
      <w:pPr>
        <w:pStyle w:val="ConsPlusNonformat"/>
        <w:jc w:val="both"/>
      </w:pPr>
      <w:r>
        <w:t xml:space="preserve">    _________   ___________________</w:t>
      </w:r>
    </w:p>
    <w:p w:rsidR="005E08BF" w:rsidRDefault="005E08BF">
      <w:pPr>
        <w:pStyle w:val="ConsPlusNonformat"/>
        <w:jc w:val="both"/>
      </w:pPr>
      <w:r>
        <w:t xml:space="preserve">    (подпись)   (инициалы, фамилия)</w:t>
      </w:r>
    </w:p>
    <w:p w:rsidR="005E08BF" w:rsidRDefault="005E08BF">
      <w:pPr>
        <w:pStyle w:val="ConsPlusNonformat"/>
        <w:jc w:val="both"/>
      </w:pPr>
      <w:r>
        <w:t xml:space="preserve">     М.П.</w:t>
      </w:r>
    </w:p>
    <w:p w:rsidR="005E08BF" w:rsidRDefault="005E08BF">
      <w:pPr>
        <w:pStyle w:val="ConsPlusNormal"/>
        <w:ind w:firstLine="540"/>
        <w:jc w:val="both"/>
      </w:pPr>
    </w:p>
    <w:p w:rsidR="005E08BF" w:rsidRDefault="005E08BF">
      <w:pPr>
        <w:pStyle w:val="ConsPlusNormal"/>
        <w:ind w:firstLine="540"/>
        <w:jc w:val="both"/>
      </w:pPr>
      <w:r>
        <w:t>--------------------------------</w:t>
      </w:r>
    </w:p>
    <w:p w:rsidR="005E08BF" w:rsidRDefault="005E08BF">
      <w:pPr>
        <w:pStyle w:val="ConsPlusNormal"/>
        <w:spacing w:before="220"/>
        <w:ind w:firstLine="540"/>
        <w:jc w:val="both"/>
      </w:pPr>
      <w:bookmarkStart w:id="21" w:name="P849"/>
      <w:bookmarkEnd w:id="21"/>
      <w:r>
        <w:t>&lt;*&gt; Подпись и печать только для РС, ГВС.</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2"/>
      </w:pPr>
      <w:r>
        <w:t>Типовая форма N СО-1.1</w:t>
      </w:r>
    </w:p>
    <w:p w:rsidR="005E08BF" w:rsidRDefault="005E08BF">
      <w:pPr>
        <w:pStyle w:val="ConsPlusNormal"/>
        <w:ind w:firstLine="540"/>
        <w:jc w:val="both"/>
      </w:pPr>
    </w:p>
    <w:p w:rsidR="005E08BF" w:rsidRDefault="005E08BF">
      <w:pPr>
        <w:pStyle w:val="ConsPlusNonformat"/>
        <w:jc w:val="both"/>
      </w:pPr>
      <w:bookmarkStart w:id="22" w:name="P855"/>
      <w:bookmarkEnd w:id="22"/>
      <w:r>
        <w:t xml:space="preserve">                           ТЕХНИЧЕСКИЙ АКТ N ___</w:t>
      </w:r>
    </w:p>
    <w:p w:rsidR="005E08BF" w:rsidRDefault="005E08BF">
      <w:pPr>
        <w:pStyle w:val="ConsPlusNonformat"/>
        <w:jc w:val="both"/>
      </w:pPr>
      <w:r>
        <w:t xml:space="preserve">                  сдачи-приемки работ по вводу в действие</w:t>
      </w:r>
    </w:p>
    <w:p w:rsidR="005E08BF" w:rsidRDefault="005E08BF">
      <w:pPr>
        <w:pStyle w:val="ConsPlusNonformat"/>
        <w:jc w:val="both"/>
      </w:pPr>
      <w:r>
        <w:t xml:space="preserve">               программно-технических средств для оснащения</w:t>
      </w:r>
    </w:p>
    <w:p w:rsidR="005E08BF" w:rsidRDefault="005E08BF">
      <w:pPr>
        <w:pStyle w:val="ConsPlusNonformat"/>
        <w:jc w:val="both"/>
      </w:pPr>
      <w:r>
        <w:t xml:space="preserve">        (доукомплектования) объектов автоматизации ГАС "Правосудие"</w:t>
      </w:r>
    </w:p>
    <w:p w:rsidR="005E08BF" w:rsidRDefault="005E08BF">
      <w:pPr>
        <w:pStyle w:val="ConsPlusNonformat"/>
        <w:jc w:val="both"/>
      </w:pPr>
    </w:p>
    <w:p w:rsidR="005E08BF" w:rsidRDefault="005E08BF">
      <w:pPr>
        <w:pStyle w:val="ConsPlusNonformat"/>
        <w:jc w:val="both"/>
      </w:pPr>
      <w:r>
        <w:t xml:space="preserve">                                                        "__" ______ 20__ г.</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(адрес объекта автоматизации или адрес здания)</w:t>
      </w: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__________________</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p>
    <w:p w:rsidR="005E08BF" w:rsidRDefault="005E08BF">
      <w:pPr>
        <w:pStyle w:val="ConsPlusNonformat"/>
        <w:jc w:val="both"/>
      </w:pPr>
      <w:r>
        <w:t xml:space="preserve">                           фамилия, имя, отчество и должность представителя</w:t>
      </w:r>
    </w:p>
    <w:p w:rsidR="005E08BF" w:rsidRDefault="005E08BF">
      <w:pPr>
        <w:pStyle w:val="ConsPlusNonformat"/>
        <w:jc w:val="both"/>
      </w:pPr>
      <w:r>
        <w:t xml:space="preserve">    Мы,  нижеподписавшиеся ________________________________________________</w:t>
      </w:r>
    </w:p>
    <w:p w:rsidR="005E08BF" w:rsidRDefault="005E08BF">
      <w:pPr>
        <w:pStyle w:val="ConsPlusNonformat"/>
        <w:jc w:val="both"/>
      </w:pPr>
      <w:r>
        <w:t>заказчика</w:t>
      </w:r>
    </w:p>
    <w:p w:rsidR="005E08BF" w:rsidRDefault="005E08BF">
      <w:pPr>
        <w:pStyle w:val="ConsPlusNonformat"/>
        <w:jc w:val="both"/>
      </w:pPr>
      <w:r>
        <w:t>_________,  действующего  на  основании  доверенности  ФГБУ  ИАЦ  Судебного</w:t>
      </w:r>
    </w:p>
    <w:p w:rsidR="005E08BF" w:rsidRDefault="005E08BF">
      <w:pPr>
        <w:pStyle w:val="ConsPlusNonformat"/>
        <w:jc w:val="both"/>
      </w:pPr>
      <w:r>
        <w:t xml:space="preserve">                                                              фамилия, имя,</w:t>
      </w:r>
    </w:p>
    <w:p w:rsidR="005E08BF" w:rsidRDefault="005E08BF">
      <w:pPr>
        <w:pStyle w:val="ConsPlusNonformat"/>
        <w:jc w:val="both"/>
      </w:pPr>
      <w:r>
        <w:t>департамента от _________ 20__ г. N ____, с одной стороны, и ______________</w:t>
      </w:r>
    </w:p>
    <w:p w:rsidR="005E08BF" w:rsidRDefault="005E08BF">
      <w:pPr>
        <w:pStyle w:val="ConsPlusNonformat"/>
        <w:jc w:val="both"/>
      </w:pPr>
      <w:r>
        <w:t xml:space="preserve">   отчество, должность и организация стороны исполнителя</w:t>
      </w:r>
    </w:p>
    <w:p w:rsidR="005E08BF" w:rsidRDefault="005E08BF">
      <w:pPr>
        <w:pStyle w:val="ConsPlusNonformat"/>
        <w:jc w:val="both"/>
      </w:pPr>
      <w:r>
        <w:t>___________________________________________________________, действующий на</w:t>
      </w:r>
    </w:p>
    <w:p w:rsidR="005E08BF" w:rsidRDefault="005E08BF">
      <w:pPr>
        <w:pStyle w:val="ConsPlusNonformat"/>
        <w:jc w:val="both"/>
      </w:pPr>
      <w:r>
        <w:t xml:space="preserve">          вид документа основания, кем выдан</w:t>
      </w:r>
    </w:p>
    <w:p w:rsidR="005E08BF" w:rsidRDefault="005E08BF">
      <w:pPr>
        <w:pStyle w:val="ConsPlusNonformat"/>
        <w:jc w:val="both"/>
      </w:pPr>
      <w:r>
        <w:t>основании ____________________________________ N _ от ___ 20__ г., с другой</w:t>
      </w:r>
    </w:p>
    <w:p w:rsidR="005E08BF" w:rsidRDefault="005E08BF">
      <w:pPr>
        <w:pStyle w:val="ConsPlusNonformat"/>
        <w:jc w:val="both"/>
      </w:pPr>
      <w:r>
        <w:t>стороны, составили настоящий акт сдачи-приемки в том,  что в соответствии с</w:t>
      </w:r>
    </w:p>
    <w:p w:rsidR="005E08BF" w:rsidRDefault="005E08BF">
      <w:pPr>
        <w:pStyle w:val="ConsPlusNonformat"/>
        <w:jc w:val="both"/>
      </w:pPr>
      <w:r>
        <w:t>договор или другой документ юридического основания</w:t>
      </w:r>
    </w:p>
    <w:p w:rsidR="005E08BF" w:rsidRDefault="005E08BF">
      <w:pPr>
        <w:pStyle w:val="ConsPlusNonformat"/>
        <w:jc w:val="both"/>
      </w:pPr>
      <w:r>
        <w:t>__________________________________________________ от ________ 20__ г. N __</w:t>
      </w:r>
    </w:p>
    <w:p w:rsidR="005E08BF" w:rsidRDefault="005E08BF">
      <w:pPr>
        <w:pStyle w:val="ConsPlusNonformat"/>
        <w:jc w:val="both"/>
      </w:pPr>
      <w:r>
        <w:t>исполнителем  были  выполнены  следующие  работы   по   вводу  в   действие</w:t>
      </w:r>
    </w:p>
    <w:p w:rsidR="005E08BF" w:rsidRDefault="005E08BF">
      <w:pPr>
        <w:pStyle w:val="ConsPlusNonformat"/>
        <w:jc w:val="both"/>
      </w:pPr>
      <w:r>
        <w:t>программно-технических   средств   (ПТС),   поставленных   для    оснащения</w:t>
      </w:r>
    </w:p>
    <w:p w:rsidR="005E08BF" w:rsidRDefault="005E08BF">
      <w:pPr>
        <w:pStyle w:val="ConsPlusNonformat"/>
        <w:jc w:val="both"/>
      </w:pPr>
      <w:r>
        <w:t>вышеуказанного объекта автоматизации:</w:t>
      </w:r>
    </w:p>
    <w:p w:rsidR="005E08BF" w:rsidRDefault="005E08BF">
      <w:pPr>
        <w:pStyle w:val="ConsPlusNonformat"/>
        <w:jc w:val="both"/>
      </w:pPr>
      <w:r>
        <w:lastRenderedPageBreak/>
        <w:t xml:space="preserve">    1.  Внешний  визуальный  осмотр  ПТС  (выявление  внешних  механических</w:t>
      </w:r>
    </w:p>
    <w:p w:rsidR="005E08BF" w:rsidRDefault="005E08BF">
      <w:pPr>
        <w:pStyle w:val="ConsPlusNonformat"/>
        <w:jc w:val="both"/>
      </w:pPr>
      <w:r>
        <w:t>повреждений  и  сличение  серийных  номеров),  проверка  комплектности ПТС.</w:t>
      </w:r>
    </w:p>
    <w:p w:rsidR="005E08BF" w:rsidRDefault="005E08BF">
      <w:pPr>
        <w:pStyle w:val="ConsPlusNonformat"/>
        <w:jc w:val="both"/>
      </w:pPr>
      <w:r>
        <w:t xml:space="preserve">Результаты заносятся в </w:t>
      </w:r>
      <w:hyperlink w:anchor="P917">
        <w:r>
          <w:rPr>
            <w:color w:val="0000FF"/>
          </w:rPr>
          <w:t>столбцы 4</w:t>
        </w:r>
      </w:hyperlink>
      <w:r>
        <w:t xml:space="preserve"> - 5 таблицы.</w:t>
      </w:r>
    </w:p>
    <w:p w:rsidR="005E08BF" w:rsidRDefault="005E08BF">
      <w:pPr>
        <w:pStyle w:val="ConsPlusNonformat"/>
        <w:jc w:val="both"/>
      </w:pPr>
      <w:r>
        <w:t xml:space="preserve">    2. Установка ПТС на объекте автоматизации (</w:t>
      </w:r>
      <w:hyperlink w:anchor="P919">
        <w:r>
          <w:rPr>
            <w:color w:val="0000FF"/>
          </w:rPr>
          <w:t>столбец 6</w:t>
        </w:r>
      </w:hyperlink>
      <w:r>
        <w:t xml:space="preserve"> таблицы).</w:t>
      </w:r>
    </w:p>
    <w:p w:rsidR="005E08BF" w:rsidRDefault="005E08BF">
      <w:pPr>
        <w:pStyle w:val="ConsPlusNonformat"/>
        <w:jc w:val="both"/>
      </w:pPr>
      <w:r>
        <w:t xml:space="preserve">    3. Настройка ПТС (</w:t>
      </w:r>
      <w:hyperlink w:anchor="P922">
        <w:r>
          <w:rPr>
            <w:color w:val="0000FF"/>
          </w:rPr>
          <w:t>столбцы 9</w:t>
        </w:r>
      </w:hyperlink>
      <w:r>
        <w:t xml:space="preserve">, </w:t>
      </w:r>
      <w:hyperlink w:anchor="P923">
        <w:r>
          <w:rPr>
            <w:color w:val="0000FF"/>
          </w:rPr>
          <w:t>10</w:t>
        </w:r>
      </w:hyperlink>
      <w:r>
        <w:t xml:space="preserve"> таблицы).</w:t>
      </w:r>
    </w:p>
    <w:p w:rsidR="005E08BF" w:rsidRDefault="005E08BF">
      <w:pPr>
        <w:pStyle w:val="ConsPlusNonformat"/>
        <w:jc w:val="both"/>
      </w:pPr>
      <w:r>
        <w:t xml:space="preserve">    4. Контроль функционирования установленных ПТС (</w:t>
      </w:r>
      <w:hyperlink w:anchor="P920">
        <w:r>
          <w:rPr>
            <w:color w:val="0000FF"/>
          </w:rPr>
          <w:t>столбцы 7</w:t>
        </w:r>
      </w:hyperlink>
      <w:r>
        <w:t xml:space="preserve">, </w:t>
      </w:r>
      <w:hyperlink w:anchor="P921">
        <w:r>
          <w:rPr>
            <w:color w:val="0000FF"/>
          </w:rPr>
          <w:t>8</w:t>
        </w:r>
      </w:hyperlink>
      <w:r>
        <w:t xml:space="preserve"> таблицы).</w:t>
      </w:r>
    </w:p>
    <w:p w:rsidR="005E08BF" w:rsidRDefault="005E08BF">
      <w:pPr>
        <w:pStyle w:val="ConsPlusNonformat"/>
        <w:jc w:val="both"/>
      </w:pPr>
      <w:r>
        <w:t xml:space="preserve">    5.  Проведен первичный инструктаж пользователей, указанных в </w:t>
      </w:r>
      <w:hyperlink w:anchor="P925">
        <w:r>
          <w:rPr>
            <w:color w:val="0000FF"/>
          </w:rPr>
          <w:t>столбце 12</w:t>
        </w:r>
      </w:hyperlink>
    </w:p>
    <w:p w:rsidR="005E08BF" w:rsidRDefault="005E08BF">
      <w:pPr>
        <w:pStyle w:val="ConsPlusNonformat"/>
        <w:jc w:val="both"/>
      </w:pPr>
      <w:r>
        <w:t>таблицы.</w:t>
      </w:r>
    </w:p>
    <w:p w:rsidR="005E08BF" w:rsidRDefault="005E08BF">
      <w:pPr>
        <w:pStyle w:val="ConsPlusNonformat"/>
        <w:jc w:val="both"/>
      </w:pPr>
      <w:r>
        <w:t xml:space="preserve">    6.  Внесены  изменения  в  формуляр КСА объекта автоматизации, паспорта</w:t>
      </w:r>
    </w:p>
    <w:p w:rsidR="005E08BF" w:rsidRDefault="005E08BF">
      <w:pPr>
        <w:pStyle w:val="ConsPlusNonformat"/>
        <w:jc w:val="both"/>
      </w:pPr>
      <w:r>
        <w:t>комплектов ПТС КСА.</w:t>
      </w:r>
    </w:p>
    <w:p w:rsidR="005E08BF" w:rsidRDefault="005E08BF">
      <w:pPr>
        <w:pStyle w:val="ConsPlusNormal"/>
        <w:ind w:firstLine="540"/>
        <w:jc w:val="both"/>
      </w:pPr>
    </w:p>
    <w:p w:rsidR="005E08BF" w:rsidRDefault="005E08BF">
      <w:pPr>
        <w:pStyle w:val="ConsPlusNormal"/>
        <w:jc w:val="right"/>
      </w:pPr>
      <w:r>
        <w:t>Таблица</w:t>
      </w:r>
    </w:p>
    <w:p w:rsidR="005E08BF" w:rsidRDefault="005E08BF">
      <w:pPr>
        <w:pStyle w:val="ConsPlusNormal"/>
        <w:ind w:firstLine="540"/>
        <w:jc w:val="both"/>
      </w:pPr>
    </w:p>
    <w:p w:rsidR="005E08BF" w:rsidRDefault="005E08BF">
      <w:pPr>
        <w:pStyle w:val="ConsPlusNormal"/>
        <w:sectPr w:rsidR="005E08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200"/>
        <w:gridCol w:w="1080"/>
        <w:gridCol w:w="1560"/>
        <w:gridCol w:w="1440"/>
        <w:gridCol w:w="1080"/>
        <w:gridCol w:w="1560"/>
        <w:gridCol w:w="1080"/>
        <w:gridCol w:w="960"/>
        <w:gridCol w:w="720"/>
        <w:gridCol w:w="1320"/>
        <w:gridCol w:w="1200"/>
      </w:tblGrid>
      <w:tr w:rsidR="005E08BF">
        <w:tc>
          <w:tcPr>
            <w:tcW w:w="540" w:type="dxa"/>
            <w:vMerge w:val="restart"/>
          </w:tcPr>
          <w:p w:rsidR="005E08BF" w:rsidRDefault="005E08BF">
            <w:pPr>
              <w:pStyle w:val="ConsPlusNormal"/>
              <w:jc w:val="center"/>
            </w:pPr>
            <w:r>
              <w:lastRenderedPageBreak/>
              <w:t>N п/п</w:t>
            </w:r>
          </w:p>
        </w:tc>
        <w:tc>
          <w:tcPr>
            <w:tcW w:w="1200" w:type="dxa"/>
            <w:vMerge w:val="restart"/>
          </w:tcPr>
          <w:p w:rsidR="005E08BF" w:rsidRDefault="005E08BF">
            <w:pPr>
              <w:pStyle w:val="ConsPlusNormal"/>
              <w:jc w:val="center"/>
            </w:pPr>
            <w:r>
              <w:t>Наименование оборудования</w:t>
            </w:r>
          </w:p>
        </w:tc>
        <w:tc>
          <w:tcPr>
            <w:tcW w:w="1080" w:type="dxa"/>
            <w:vMerge w:val="restart"/>
          </w:tcPr>
          <w:p w:rsidR="005E08BF" w:rsidRDefault="005E08BF">
            <w:pPr>
              <w:pStyle w:val="ConsPlusNormal"/>
              <w:jc w:val="center"/>
            </w:pPr>
            <w:r>
              <w:t>Серийный N (инвентарный N)</w:t>
            </w:r>
          </w:p>
        </w:tc>
        <w:tc>
          <w:tcPr>
            <w:tcW w:w="3000" w:type="dxa"/>
            <w:gridSpan w:val="2"/>
          </w:tcPr>
          <w:p w:rsidR="005E08BF" w:rsidRDefault="005E08BF">
            <w:pPr>
              <w:pStyle w:val="ConsPlusNormal"/>
              <w:jc w:val="center"/>
            </w:pPr>
            <w:r>
              <w:t>Результаты входного контроля (состояние упаковки, результаты внешнего осмотра, комплектность)</w:t>
            </w:r>
          </w:p>
        </w:tc>
        <w:tc>
          <w:tcPr>
            <w:tcW w:w="1080" w:type="dxa"/>
            <w:vMerge w:val="restart"/>
          </w:tcPr>
          <w:p w:rsidR="005E08BF" w:rsidRDefault="005E08BF">
            <w:pPr>
              <w:pStyle w:val="ConsPlusNormal"/>
              <w:jc w:val="center"/>
            </w:pPr>
            <w:r>
              <w:t>Место установки</w:t>
            </w:r>
          </w:p>
        </w:tc>
        <w:tc>
          <w:tcPr>
            <w:tcW w:w="2640" w:type="dxa"/>
            <w:gridSpan w:val="2"/>
          </w:tcPr>
          <w:p w:rsidR="005E08BF" w:rsidRDefault="005E08BF">
            <w:pPr>
              <w:pStyle w:val="ConsPlusNormal"/>
              <w:jc w:val="center"/>
            </w:pPr>
            <w:r>
              <w:t>Результаты контроля функционирования</w:t>
            </w:r>
          </w:p>
        </w:tc>
        <w:tc>
          <w:tcPr>
            <w:tcW w:w="1680" w:type="dxa"/>
            <w:gridSpan w:val="2"/>
          </w:tcPr>
          <w:p w:rsidR="005E08BF" w:rsidRDefault="005E08BF">
            <w:pPr>
              <w:pStyle w:val="ConsPlusNormal"/>
              <w:jc w:val="center"/>
            </w:pPr>
            <w:r>
              <w:t>Установленное ОПО</w:t>
            </w:r>
          </w:p>
        </w:tc>
        <w:tc>
          <w:tcPr>
            <w:tcW w:w="1320" w:type="dxa"/>
            <w:vMerge w:val="restart"/>
          </w:tcPr>
          <w:p w:rsidR="005E08BF" w:rsidRDefault="005E08BF">
            <w:pPr>
              <w:pStyle w:val="ConsPlusNormal"/>
              <w:jc w:val="center"/>
            </w:pPr>
            <w:r>
              <w:t>Функциональное назначение в КСА</w:t>
            </w:r>
          </w:p>
        </w:tc>
        <w:tc>
          <w:tcPr>
            <w:tcW w:w="1200" w:type="dxa"/>
            <w:vMerge w:val="restart"/>
          </w:tcPr>
          <w:p w:rsidR="005E08BF" w:rsidRDefault="005E08BF">
            <w:pPr>
              <w:pStyle w:val="ConsPlusNormal"/>
              <w:jc w:val="center"/>
            </w:pPr>
            <w:r>
              <w:t>Ф.И.О. лица, прошедшего инструктаж</w:t>
            </w:r>
          </w:p>
        </w:tc>
      </w:tr>
      <w:tr w:rsidR="005E08BF">
        <w:tc>
          <w:tcPr>
            <w:tcW w:w="540" w:type="dxa"/>
            <w:vMerge/>
          </w:tcPr>
          <w:p w:rsidR="005E08BF" w:rsidRDefault="005E08BF">
            <w:pPr>
              <w:pStyle w:val="ConsPlusNormal"/>
            </w:pPr>
          </w:p>
        </w:tc>
        <w:tc>
          <w:tcPr>
            <w:tcW w:w="1200" w:type="dxa"/>
            <w:vMerge/>
          </w:tcPr>
          <w:p w:rsidR="005E08BF" w:rsidRDefault="005E08BF">
            <w:pPr>
              <w:pStyle w:val="ConsPlusNormal"/>
            </w:pPr>
          </w:p>
        </w:tc>
        <w:tc>
          <w:tcPr>
            <w:tcW w:w="1080" w:type="dxa"/>
            <w:vMerge/>
          </w:tcPr>
          <w:p w:rsidR="005E08BF" w:rsidRDefault="005E08BF">
            <w:pPr>
              <w:pStyle w:val="ConsPlusNormal"/>
            </w:pPr>
          </w:p>
        </w:tc>
        <w:tc>
          <w:tcPr>
            <w:tcW w:w="1560" w:type="dxa"/>
          </w:tcPr>
          <w:p w:rsidR="005E08BF" w:rsidRDefault="005E08BF">
            <w:pPr>
              <w:pStyle w:val="ConsPlusNormal"/>
              <w:jc w:val="center"/>
            </w:pPr>
            <w:r>
              <w:t>Наличие нарушений (да/нет)</w:t>
            </w:r>
          </w:p>
        </w:tc>
        <w:tc>
          <w:tcPr>
            <w:tcW w:w="1440" w:type="dxa"/>
          </w:tcPr>
          <w:p w:rsidR="005E08BF" w:rsidRDefault="005E08BF">
            <w:pPr>
              <w:pStyle w:val="ConsPlusNormal"/>
              <w:jc w:val="center"/>
            </w:pPr>
            <w:r>
              <w:t>Описание нарушения</w:t>
            </w:r>
          </w:p>
        </w:tc>
        <w:tc>
          <w:tcPr>
            <w:tcW w:w="1080" w:type="dxa"/>
            <w:vMerge/>
          </w:tcPr>
          <w:p w:rsidR="005E08BF" w:rsidRDefault="005E08BF">
            <w:pPr>
              <w:pStyle w:val="ConsPlusNormal"/>
            </w:pPr>
          </w:p>
        </w:tc>
        <w:tc>
          <w:tcPr>
            <w:tcW w:w="1560" w:type="dxa"/>
          </w:tcPr>
          <w:p w:rsidR="005E08BF" w:rsidRDefault="005E08BF">
            <w:pPr>
              <w:pStyle w:val="ConsPlusNormal"/>
              <w:jc w:val="center"/>
            </w:pPr>
            <w:r>
              <w:t>Наличие нарушений (да/нет)</w:t>
            </w:r>
          </w:p>
        </w:tc>
        <w:tc>
          <w:tcPr>
            <w:tcW w:w="1080" w:type="dxa"/>
          </w:tcPr>
          <w:p w:rsidR="005E08BF" w:rsidRDefault="005E08BF">
            <w:pPr>
              <w:pStyle w:val="ConsPlusNormal"/>
              <w:jc w:val="center"/>
            </w:pPr>
            <w:r>
              <w:t>Описание нарушения</w:t>
            </w:r>
          </w:p>
        </w:tc>
        <w:tc>
          <w:tcPr>
            <w:tcW w:w="960" w:type="dxa"/>
          </w:tcPr>
          <w:p w:rsidR="005E08BF" w:rsidRDefault="005E08BF">
            <w:pPr>
              <w:pStyle w:val="ConsPlusNormal"/>
              <w:jc w:val="center"/>
            </w:pPr>
            <w:r>
              <w:t>Наименование</w:t>
            </w:r>
          </w:p>
        </w:tc>
        <w:tc>
          <w:tcPr>
            <w:tcW w:w="720" w:type="dxa"/>
          </w:tcPr>
          <w:p w:rsidR="005E08BF" w:rsidRDefault="005E08BF">
            <w:pPr>
              <w:pStyle w:val="ConsPlusNormal"/>
              <w:jc w:val="center"/>
            </w:pPr>
            <w:r>
              <w:t>Версия</w:t>
            </w:r>
          </w:p>
        </w:tc>
        <w:tc>
          <w:tcPr>
            <w:tcW w:w="1320" w:type="dxa"/>
            <w:vMerge/>
          </w:tcPr>
          <w:p w:rsidR="005E08BF" w:rsidRDefault="005E08BF">
            <w:pPr>
              <w:pStyle w:val="ConsPlusNormal"/>
            </w:pPr>
          </w:p>
        </w:tc>
        <w:tc>
          <w:tcPr>
            <w:tcW w:w="1200" w:type="dxa"/>
            <w:vMerge/>
          </w:tcPr>
          <w:p w:rsidR="005E08BF" w:rsidRDefault="005E08BF">
            <w:pPr>
              <w:pStyle w:val="ConsPlusNormal"/>
            </w:pPr>
          </w:p>
        </w:tc>
      </w:tr>
      <w:tr w:rsidR="005E08BF">
        <w:tc>
          <w:tcPr>
            <w:tcW w:w="540" w:type="dxa"/>
          </w:tcPr>
          <w:p w:rsidR="005E08BF" w:rsidRDefault="005E08BF">
            <w:pPr>
              <w:pStyle w:val="ConsPlusNormal"/>
              <w:jc w:val="center"/>
            </w:pPr>
            <w:r>
              <w:t>1</w:t>
            </w:r>
          </w:p>
        </w:tc>
        <w:tc>
          <w:tcPr>
            <w:tcW w:w="1200" w:type="dxa"/>
          </w:tcPr>
          <w:p w:rsidR="005E08BF" w:rsidRDefault="005E08BF">
            <w:pPr>
              <w:pStyle w:val="ConsPlusNormal"/>
              <w:jc w:val="center"/>
            </w:pPr>
            <w:r>
              <w:t>2</w:t>
            </w:r>
          </w:p>
        </w:tc>
        <w:tc>
          <w:tcPr>
            <w:tcW w:w="1080" w:type="dxa"/>
          </w:tcPr>
          <w:p w:rsidR="005E08BF" w:rsidRDefault="005E08BF">
            <w:pPr>
              <w:pStyle w:val="ConsPlusNormal"/>
              <w:jc w:val="center"/>
            </w:pPr>
            <w:r>
              <w:t>3</w:t>
            </w:r>
          </w:p>
        </w:tc>
        <w:tc>
          <w:tcPr>
            <w:tcW w:w="1560" w:type="dxa"/>
          </w:tcPr>
          <w:p w:rsidR="005E08BF" w:rsidRDefault="005E08BF">
            <w:pPr>
              <w:pStyle w:val="ConsPlusNormal"/>
              <w:jc w:val="center"/>
            </w:pPr>
            <w:bookmarkStart w:id="23" w:name="P917"/>
            <w:bookmarkEnd w:id="23"/>
            <w:r>
              <w:t>4</w:t>
            </w:r>
          </w:p>
        </w:tc>
        <w:tc>
          <w:tcPr>
            <w:tcW w:w="1440" w:type="dxa"/>
          </w:tcPr>
          <w:p w:rsidR="005E08BF" w:rsidRDefault="005E08BF">
            <w:pPr>
              <w:pStyle w:val="ConsPlusNormal"/>
              <w:jc w:val="center"/>
            </w:pPr>
            <w:r>
              <w:t>5</w:t>
            </w:r>
          </w:p>
        </w:tc>
        <w:tc>
          <w:tcPr>
            <w:tcW w:w="1080" w:type="dxa"/>
          </w:tcPr>
          <w:p w:rsidR="005E08BF" w:rsidRDefault="005E08BF">
            <w:pPr>
              <w:pStyle w:val="ConsPlusNormal"/>
              <w:jc w:val="center"/>
            </w:pPr>
            <w:bookmarkStart w:id="24" w:name="P919"/>
            <w:bookmarkEnd w:id="24"/>
            <w:r>
              <w:t>6</w:t>
            </w:r>
          </w:p>
        </w:tc>
        <w:tc>
          <w:tcPr>
            <w:tcW w:w="1560" w:type="dxa"/>
          </w:tcPr>
          <w:p w:rsidR="005E08BF" w:rsidRDefault="005E08BF">
            <w:pPr>
              <w:pStyle w:val="ConsPlusNormal"/>
              <w:jc w:val="center"/>
            </w:pPr>
            <w:bookmarkStart w:id="25" w:name="P920"/>
            <w:bookmarkEnd w:id="25"/>
            <w:r>
              <w:t>7</w:t>
            </w:r>
          </w:p>
        </w:tc>
        <w:tc>
          <w:tcPr>
            <w:tcW w:w="1080" w:type="dxa"/>
          </w:tcPr>
          <w:p w:rsidR="005E08BF" w:rsidRDefault="005E08BF">
            <w:pPr>
              <w:pStyle w:val="ConsPlusNormal"/>
              <w:jc w:val="center"/>
            </w:pPr>
            <w:bookmarkStart w:id="26" w:name="P921"/>
            <w:bookmarkEnd w:id="26"/>
            <w:r>
              <w:t>8</w:t>
            </w:r>
          </w:p>
        </w:tc>
        <w:tc>
          <w:tcPr>
            <w:tcW w:w="960" w:type="dxa"/>
          </w:tcPr>
          <w:p w:rsidR="005E08BF" w:rsidRDefault="005E08BF">
            <w:pPr>
              <w:pStyle w:val="ConsPlusNormal"/>
              <w:jc w:val="center"/>
            </w:pPr>
            <w:bookmarkStart w:id="27" w:name="P922"/>
            <w:bookmarkEnd w:id="27"/>
            <w:r>
              <w:t>9</w:t>
            </w:r>
          </w:p>
        </w:tc>
        <w:tc>
          <w:tcPr>
            <w:tcW w:w="720" w:type="dxa"/>
          </w:tcPr>
          <w:p w:rsidR="005E08BF" w:rsidRDefault="005E08BF">
            <w:pPr>
              <w:pStyle w:val="ConsPlusNormal"/>
              <w:jc w:val="center"/>
            </w:pPr>
            <w:bookmarkStart w:id="28" w:name="P923"/>
            <w:bookmarkEnd w:id="28"/>
            <w:r>
              <w:t>10</w:t>
            </w:r>
          </w:p>
        </w:tc>
        <w:tc>
          <w:tcPr>
            <w:tcW w:w="1320" w:type="dxa"/>
          </w:tcPr>
          <w:p w:rsidR="005E08BF" w:rsidRDefault="005E08BF">
            <w:pPr>
              <w:pStyle w:val="ConsPlusNormal"/>
              <w:jc w:val="center"/>
            </w:pPr>
            <w:r>
              <w:t>11</w:t>
            </w:r>
          </w:p>
        </w:tc>
        <w:tc>
          <w:tcPr>
            <w:tcW w:w="1200" w:type="dxa"/>
          </w:tcPr>
          <w:p w:rsidR="005E08BF" w:rsidRDefault="005E08BF">
            <w:pPr>
              <w:pStyle w:val="ConsPlusNormal"/>
              <w:jc w:val="center"/>
            </w:pPr>
            <w:bookmarkStart w:id="29" w:name="P925"/>
            <w:bookmarkEnd w:id="29"/>
            <w:r>
              <w:t>12</w:t>
            </w:r>
          </w:p>
        </w:tc>
      </w:tr>
      <w:tr w:rsidR="005E08BF">
        <w:tc>
          <w:tcPr>
            <w:tcW w:w="540" w:type="dxa"/>
          </w:tcPr>
          <w:p w:rsidR="005E08BF" w:rsidRDefault="005E08BF">
            <w:pPr>
              <w:pStyle w:val="ConsPlusNormal"/>
            </w:pPr>
          </w:p>
        </w:tc>
        <w:tc>
          <w:tcPr>
            <w:tcW w:w="1200" w:type="dxa"/>
          </w:tcPr>
          <w:p w:rsidR="005E08BF" w:rsidRDefault="005E08BF">
            <w:pPr>
              <w:pStyle w:val="ConsPlusNormal"/>
            </w:pPr>
          </w:p>
        </w:tc>
        <w:tc>
          <w:tcPr>
            <w:tcW w:w="1080" w:type="dxa"/>
          </w:tcPr>
          <w:p w:rsidR="005E08BF" w:rsidRDefault="005E08BF">
            <w:pPr>
              <w:pStyle w:val="ConsPlusNormal"/>
            </w:pPr>
          </w:p>
        </w:tc>
        <w:tc>
          <w:tcPr>
            <w:tcW w:w="1560" w:type="dxa"/>
          </w:tcPr>
          <w:p w:rsidR="005E08BF" w:rsidRDefault="005E08BF">
            <w:pPr>
              <w:pStyle w:val="ConsPlusNormal"/>
            </w:pPr>
          </w:p>
        </w:tc>
        <w:tc>
          <w:tcPr>
            <w:tcW w:w="1440" w:type="dxa"/>
          </w:tcPr>
          <w:p w:rsidR="005E08BF" w:rsidRDefault="005E08BF">
            <w:pPr>
              <w:pStyle w:val="ConsPlusNormal"/>
            </w:pPr>
          </w:p>
        </w:tc>
        <w:tc>
          <w:tcPr>
            <w:tcW w:w="1080" w:type="dxa"/>
          </w:tcPr>
          <w:p w:rsidR="005E08BF" w:rsidRDefault="005E08BF">
            <w:pPr>
              <w:pStyle w:val="ConsPlusNormal"/>
            </w:pPr>
          </w:p>
        </w:tc>
        <w:tc>
          <w:tcPr>
            <w:tcW w:w="1560" w:type="dxa"/>
          </w:tcPr>
          <w:p w:rsidR="005E08BF" w:rsidRDefault="005E08BF">
            <w:pPr>
              <w:pStyle w:val="ConsPlusNormal"/>
            </w:pPr>
          </w:p>
        </w:tc>
        <w:tc>
          <w:tcPr>
            <w:tcW w:w="1080" w:type="dxa"/>
          </w:tcPr>
          <w:p w:rsidR="005E08BF" w:rsidRDefault="005E08BF">
            <w:pPr>
              <w:pStyle w:val="ConsPlusNormal"/>
            </w:pPr>
          </w:p>
        </w:tc>
        <w:tc>
          <w:tcPr>
            <w:tcW w:w="960" w:type="dxa"/>
          </w:tcPr>
          <w:p w:rsidR="005E08BF" w:rsidRDefault="005E08BF">
            <w:pPr>
              <w:pStyle w:val="ConsPlusNormal"/>
            </w:pPr>
          </w:p>
        </w:tc>
        <w:tc>
          <w:tcPr>
            <w:tcW w:w="720" w:type="dxa"/>
          </w:tcPr>
          <w:p w:rsidR="005E08BF" w:rsidRDefault="005E08BF">
            <w:pPr>
              <w:pStyle w:val="ConsPlusNormal"/>
            </w:pPr>
          </w:p>
        </w:tc>
        <w:tc>
          <w:tcPr>
            <w:tcW w:w="1320" w:type="dxa"/>
          </w:tcPr>
          <w:p w:rsidR="005E08BF" w:rsidRDefault="005E08BF">
            <w:pPr>
              <w:pStyle w:val="ConsPlusNormal"/>
            </w:pPr>
          </w:p>
        </w:tc>
        <w:tc>
          <w:tcPr>
            <w:tcW w:w="1200" w:type="dxa"/>
          </w:tcPr>
          <w:p w:rsidR="005E08BF" w:rsidRDefault="005E08BF">
            <w:pPr>
              <w:pStyle w:val="ConsPlusNormal"/>
            </w:pPr>
          </w:p>
        </w:tc>
      </w:tr>
      <w:tr w:rsidR="005E08BF">
        <w:tc>
          <w:tcPr>
            <w:tcW w:w="540" w:type="dxa"/>
          </w:tcPr>
          <w:p w:rsidR="005E08BF" w:rsidRDefault="005E08BF">
            <w:pPr>
              <w:pStyle w:val="ConsPlusNormal"/>
            </w:pPr>
          </w:p>
        </w:tc>
        <w:tc>
          <w:tcPr>
            <w:tcW w:w="1200" w:type="dxa"/>
          </w:tcPr>
          <w:p w:rsidR="005E08BF" w:rsidRDefault="005E08BF">
            <w:pPr>
              <w:pStyle w:val="ConsPlusNormal"/>
            </w:pPr>
          </w:p>
        </w:tc>
        <w:tc>
          <w:tcPr>
            <w:tcW w:w="1080" w:type="dxa"/>
          </w:tcPr>
          <w:p w:rsidR="005E08BF" w:rsidRDefault="005E08BF">
            <w:pPr>
              <w:pStyle w:val="ConsPlusNormal"/>
            </w:pPr>
          </w:p>
        </w:tc>
        <w:tc>
          <w:tcPr>
            <w:tcW w:w="1560" w:type="dxa"/>
          </w:tcPr>
          <w:p w:rsidR="005E08BF" w:rsidRDefault="005E08BF">
            <w:pPr>
              <w:pStyle w:val="ConsPlusNormal"/>
            </w:pPr>
          </w:p>
        </w:tc>
        <w:tc>
          <w:tcPr>
            <w:tcW w:w="1440" w:type="dxa"/>
          </w:tcPr>
          <w:p w:rsidR="005E08BF" w:rsidRDefault="005E08BF">
            <w:pPr>
              <w:pStyle w:val="ConsPlusNormal"/>
            </w:pPr>
          </w:p>
        </w:tc>
        <w:tc>
          <w:tcPr>
            <w:tcW w:w="1080" w:type="dxa"/>
          </w:tcPr>
          <w:p w:rsidR="005E08BF" w:rsidRDefault="005E08BF">
            <w:pPr>
              <w:pStyle w:val="ConsPlusNormal"/>
            </w:pPr>
          </w:p>
        </w:tc>
        <w:tc>
          <w:tcPr>
            <w:tcW w:w="1560" w:type="dxa"/>
          </w:tcPr>
          <w:p w:rsidR="005E08BF" w:rsidRDefault="005E08BF">
            <w:pPr>
              <w:pStyle w:val="ConsPlusNormal"/>
            </w:pPr>
          </w:p>
        </w:tc>
        <w:tc>
          <w:tcPr>
            <w:tcW w:w="1080" w:type="dxa"/>
          </w:tcPr>
          <w:p w:rsidR="005E08BF" w:rsidRDefault="005E08BF">
            <w:pPr>
              <w:pStyle w:val="ConsPlusNormal"/>
            </w:pPr>
          </w:p>
        </w:tc>
        <w:tc>
          <w:tcPr>
            <w:tcW w:w="960" w:type="dxa"/>
          </w:tcPr>
          <w:p w:rsidR="005E08BF" w:rsidRDefault="005E08BF">
            <w:pPr>
              <w:pStyle w:val="ConsPlusNormal"/>
            </w:pPr>
          </w:p>
        </w:tc>
        <w:tc>
          <w:tcPr>
            <w:tcW w:w="720" w:type="dxa"/>
          </w:tcPr>
          <w:p w:rsidR="005E08BF" w:rsidRDefault="005E08BF">
            <w:pPr>
              <w:pStyle w:val="ConsPlusNormal"/>
            </w:pPr>
          </w:p>
        </w:tc>
        <w:tc>
          <w:tcPr>
            <w:tcW w:w="1320" w:type="dxa"/>
          </w:tcPr>
          <w:p w:rsidR="005E08BF" w:rsidRDefault="005E08BF">
            <w:pPr>
              <w:pStyle w:val="ConsPlusNormal"/>
            </w:pPr>
          </w:p>
        </w:tc>
        <w:tc>
          <w:tcPr>
            <w:tcW w:w="1200" w:type="dxa"/>
          </w:tcPr>
          <w:p w:rsidR="005E08BF" w:rsidRDefault="005E08BF">
            <w:pPr>
              <w:pStyle w:val="ConsPlusNormal"/>
            </w:pPr>
          </w:p>
        </w:tc>
      </w:tr>
    </w:tbl>
    <w:p w:rsidR="005E08BF" w:rsidRDefault="005E08BF">
      <w:pPr>
        <w:pStyle w:val="ConsPlusNormal"/>
        <w:ind w:firstLine="540"/>
        <w:jc w:val="both"/>
      </w:pPr>
    </w:p>
    <w:p w:rsidR="005E08BF" w:rsidRDefault="005E08BF">
      <w:pPr>
        <w:pStyle w:val="ConsPlusNonformat"/>
        <w:jc w:val="both"/>
      </w:pPr>
      <w:r>
        <w:t xml:space="preserve">    Работы  по  вводу в действие указанных в таблице программно-технических</w:t>
      </w:r>
    </w:p>
    <w:p w:rsidR="005E08BF" w:rsidRDefault="005E08BF">
      <w:pPr>
        <w:pStyle w:val="ConsPlusNonformat"/>
        <w:jc w:val="both"/>
      </w:pPr>
      <w:r>
        <w:t>средств,  поставленных  для  оснащения  объекта  автоматизации, выполнены в</w:t>
      </w:r>
    </w:p>
    <w:p w:rsidR="005E08BF" w:rsidRDefault="005E08BF">
      <w:pPr>
        <w:pStyle w:val="ConsPlusNonformat"/>
        <w:jc w:val="both"/>
      </w:pPr>
      <w:r>
        <w:t>полном объеме/выполнены не полностью (ненужное зачеркнуть).</w:t>
      </w:r>
    </w:p>
    <w:p w:rsidR="005E08BF" w:rsidRDefault="005E08BF">
      <w:pPr>
        <w:pStyle w:val="ConsPlusNonformat"/>
        <w:jc w:val="both"/>
      </w:pPr>
      <w:r>
        <w:t xml:space="preserve">    Претензии   и   замечания  к  выполненным  работам  не  имеются/имеются</w:t>
      </w:r>
    </w:p>
    <w:p w:rsidR="005E08BF" w:rsidRDefault="005E08BF">
      <w:pPr>
        <w:pStyle w:val="ConsPlusNonformat"/>
        <w:jc w:val="both"/>
      </w:pPr>
      <w:r>
        <w:t>(ненужное зачеркнуть).</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(заполняется при наличии замечаний)</w:t>
      </w:r>
    </w:p>
    <w:p w:rsidR="005E08BF" w:rsidRDefault="005E08BF">
      <w:pPr>
        <w:pStyle w:val="ConsPlusNonformat"/>
        <w:jc w:val="both"/>
      </w:pPr>
      <w:r>
        <w:t xml:space="preserve">    Сведения о сервисном центре - представителе исполнителя:</w:t>
      </w:r>
    </w:p>
    <w:p w:rsidR="005E08BF" w:rsidRDefault="005E08BF">
      <w:pPr>
        <w:pStyle w:val="ConsPlusNonformat"/>
        <w:jc w:val="both"/>
      </w:pPr>
      <w:r>
        <w:t xml:space="preserve">    _____________________________________________________________</w:t>
      </w:r>
    </w:p>
    <w:p w:rsidR="005E08BF" w:rsidRDefault="005E08BF">
      <w:pPr>
        <w:pStyle w:val="ConsPlusNonformat"/>
        <w:jc w:val="both"/>
      </w:pPr>
      <w:r>
        <w:t xml:space="preserve">        (адрес, телефон, фамилия, имя, отчество руководителя)</w:t>
      </w:r>
    </w:p>
    <w:p w:rsidR="005E08BF" w:rsidRDefault="005E08BF">
      <w:pPr>
        <w:pStyle w:val="ConsPlusNonformat"/>
        <w:jc w:val="both"/>
      </w:pPr>
    </w:p>
    <w:p w:rsidR="005E08BF" w:rsidRDefault="005E08BF">
      <w:pPr>
        <w:pStyle w:val="ConsPlusNonformat"/>
        <w:jc w:val="both"/>
      </w:pPr>
      <w:r>
        <w:t xml:space="preserve">        Представитель заказчика:             Представитель исполнителя:</w:t>
      </w:r>
    </w:p>
    <w:p w:rsidR="005E08BF" w:rsidRDefault="005E08BF">
      <w:pPr>
        <w:pStyle w:val="ConsPlusNonformat"/>
        <w:jc w:val="both"/>
      </w:pPr>
      <w:r>
        <w:t xml:space="preserve">    _________________________               _____________________________</w:t>
      </w:r>
    </w:p>
    <w:p w:rsidR="005E08BF" w:rsidRDefault="005E08BF">
      <w:pPr>
        <w:pStyle w:val="ConsPlusNonformat"/>
        <w:jc w:val="both"/>
      </w:pPr>
      <w:r>
        <w:t xml:space="preserve">           (должность)                               (должность)</w:t>
      </w:r>
    </w:p>
    <w:p w:rsidR="005E08BF" w:rsidRDefault="005E08BF">
      <w:pPr>
        <w:pStyle w:val="ConsPlusNonformat"/>
        <w:jc w:val="both"/>
      </w:pPr>
      <w:r>
        <w:t xml:space="preserve">    _________ ___________________           _________ ___________________</w:t>
      </w:r>
    </w:p>
    <w:p w:rsidR="005E08BF" w:rsidRDefault="005E08BF">
      <w:pPr>
        <w:pStyle w:val="ConsPlusNonformat"/>
        <w:jc w:val="both"/>
      </w:pPr>
      <w:r>
        <w:t xml:space="preserve">    (подпись) (инициалы, фамилия)           (подпись) (инициалы, фамилия)</w:t>
      </w:r>
    </w:p>
    <w:p w:rsidR="005E08BF" w:rsidRDefault="005E08BF">
      <w:pPr>
        <w:pStyle w:val="ConsPlusNonformat"/>
        <w:jc w:val="both"/>
      </w:pPr>
      <w:r>
        <w:t xml:space="preserve">                                               М.П.</w:t>
      </w:r>
    </w:p>
    <w:p w:rsidR="005E08BF" w:rsidRDefault="005E08BF">
      <w:pPr>
        <w:pStyle w:val="ConsPlusNormal"/>
        <w:sectPr w:rsidR="005E08BF">
          <w:pgSz w:w="16838" w:h="11905" w:orient="landscape"/>
          <w:pgMar w:top="1701" w:right="1134" w:bottom="850" w:left="1134" w:header="0" w:footer="0" w:gutter="0"/>
          <w:cols w:space="720"/>
          <w:titlePg/>
        </w:sectPr>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2"/>
      </w:pPr>
      <w:r>
        <w:t>Типовая форма N СО-1.3</w:t>
      </w:r>
    </w:p>
    <w:p w:rsidR="005E08BF" w:rsidRDefault="005E08BF">
      <w:pPr>
        <w:pStyle w:val="ConsPlusNormal"/>
        <w:ind w:firstLine="540"/>
        <w:jc w:val="both"/>
      </w:pPr>
    </w:p>
    <w:p w:rsidR="005E08BF" w:rsidRDefault="005E08BF">
      <w:pPr>
        <w:pStyle w:val="ConsPlusNonformat"/>
        <w:jc w:val="both"/>
      </w:pPr>
      <w:bookmarkStart w:id="30" w:name="P974"/>
      <w:bookmarkEnd w:id="30"/>
      <w:r>
        <w:t xml:space="preserve">                           ТЕХНИЧЕСКИЙ АКТ N ___</w:t>
      </w:r>
    </w:p>
    <w:p w:rsidR="005E08BF" w:rsidRDefault="005E08BF">
      <w:pPr>
        <w:pStyle w:val="ConsPlusNonformat"/>
        <w:jc w:val="both"/>
      </w:pPr>
      <w:r>
        <w:t xml:space="preserve">                  сдачи-приемки работ по вводу в действие</w:t>
      </w:r>
    </w:p>
    <w:p w:rsidR="005E08BF" w:rsidRDefault="005E08BF">
      <w:pPr>
        <w:pStyle w:val="ConsPlusNonformat"/>
        <w:jc w:val="both"/>
      </w:pPr>
      <w:r>
        <w:t xml:space="preserve">           программно-технических средств, приобретенных за счет</w:t>
      </w:r>
    </w:p>
    <w:p w:rsidR="005E08BF" w:rsidRDefault="005E08BF">
      <w:pPr>
        <w:pStyle w:val="ConsPlusNonformat"/>
        <w:jc w:val="both"/>
      </w:pPr>
      <w:r>
        <w:t xml:space="preserve">         выделенных лимитов бюджетных обязательств, для оснащения</w:t>
      </w:r>
    </w:p>
    <w:p w:rsidR="005E08BF" w:rsidRDefault="005E08BF">
      <w:pPr>
        <w:pStyle w:val="ConsPlusNonformat"/>
        <w:jc w:val="both"/>
      </w:pPr>
      <w:r>
        <w:t xml:space="preserve">        (доукомплектования) объектов автоматизации ГАС "Правосудие"</w:t>
      </w:r>
    </w:p>
    <w:p w:rsidR="005E08BF" w:rsidRDefault="005E08BF">
      <w:pPr>
        <w:pStyle w:val="ConsPlusNonformat"/>
        <w:jc w:val="both"/>
      </w:pPr>
    </w:p>
    <w:p w:rsidR="005E08BF" w:rsidRDefault="005E08BF">
      <w:pPr>
        <w:pStyle w:val="ConsPlusNonformat"/>
        <w:jc w:val="both"/>
      </w:pPr>
      <w:r>
        <w:t xml:space="preserve">                                                        "__" ______ 20__ г.</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(адрес объекта автоматизации или адрес здания)</w:t>
      </w: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__________________</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p>
    <w:p w:rsidR="005E08BF" w:rsidRDefault="005E08BF">
      <w:pPr>
        <w:pStyle w:val="ConsPlusNonformat"/>
        <w:jc w:val="both"/>
      </w:pPr>
      <w:r>
        <w:t xml:space="preserve">                                  фамилия, имя, отчество и должность</w:t>
      </w:r>
    </w:p>
    <w:p w:rsidR="005E08BF" w:rsidRDefault="005E08BF">
      <w:pPr>
        <w:pStyle w:val="ConsPlusNonformat"/>
        <w:jc w:val="both"/>
      </w:pPr>
      <w:r>
        <w:t xml:space="preserve">    Мы, нижеподписавшиеся, ________________________________________________</w:t>
      </w:r>
    </w:p>
    <w:p w:rsidR="005E08BF" w:rsidRDefault="005E08BF">
      <w:pPr>
        <w:pStyle w:val="ConsPlusNonformat"/>
        <w:jc w:val="both"/>
      </w:pPr>
      <w:r>
        <w:t xml:space="preserve">  уполномоченного лица по приемке работ                       фамилия, имя,</w:t>
      </w:r>
    </w:p>
    <w:p w:rsidR="005E08BF" w:rsidRDefault="005E08BF">
      <w:pPr>
        <w:pStyle w:val="ConsPlusNonformat"/>
        <w:jc w:val="both"/>
      </w:pPr>
      <w:r>
        <w:t>_________________________________________, с одной стороны, и _____________</w:t>
      </w:r>
    </w:p>
    <w:p w:rsidR="005E08BF" w:rsidRDefault="005E08BF">
      <w:pPr>
        <w:pStyle w:val="ConsPlusNonformat"/>
        <w:jc w:val="both"/>
      </w:pPr>
      <w:r>
        <w:t xml:space="preserve">   отчество, должность и организация стороны исполнителя</w:t>
      </w:r>
    </w:p>
    <w:p w:rsidR="005E08BF" w:rsidRDefault="005E08BF">
      <w:pPr>
        <w:pStyle w:val="ConsPlusNonformat"/>
        <w:jc w:val="both"/>
      </w:pPr>
      <w:r>
        <w:t>___________________________________________________________, действующий на</w:t>
      </w:r>
    </w:p>
    <w:p w:rsidR="005E08BF" w:rsidRDefault="005E08BF">
      <w:pPr>
        <w:pStyle w:val="ConsPlusNonformat"/>
        <w:jc w:val="both"/>
      </w:pPr>
      <w:r>
        <w:t xml:space="preserve">          вид документа основания, кем выдан</w:t>
      </w:r>
    </w:p>
    <w:p w:rsidR="005E08BF" w:rsidRDefault="005E08BF">
      <w:pPr>
        <w:pStyle w:val="ConsPlusNonformat"/>
        <w:jc w:val="both"/>
      </w:pPr>
      <w:r>
        <w:t>основании __________________________________ N _____ от __________ 20__ г.,</w:t>
      </w:r>
    </w:p>
    <w:p w:rsidR="005E08BF" w:rsidRDefault="005E08BF">
      <w:pPr>
        <w:pStyle w:val="ConsPlusNonformat"/>
        <w:jc w:val="both"/>
      </w:pPr>
      <w:r>
        <w:t>с  другой  стороны,  составили  настоящий  акт  сдачи-приемки  в  том,  что</w:t>
      </w:r>
    </w:p>
    <w:p w:rsidR="005E08BF" w:rsidRDefault="005E08BF">
      <w:pPr>
        <w:pStyle w:val="ConsPlusNonformat"/>
        <w:jc w:val="both"/>
      </w:pPr>
      <w:r>
        <w:t xml:space="preserve">                     договор или другой документ юридического основания</w:t>
      </w:r>
    </w:p>
    <w:p w:rsidR="005E08BF" w:rsidRDefault="005E08BF">
      <w:pPr>
        <w:pStyle w:val="ConsPlusNonformat"/>
        <w:jc w:val="both"/>
      </w:pPr>
      <w:r>
        <w:t>в соответствии с __________________________________________________________</w:t>
      </w:r>
    </w:p>
    <w:p w:rsidR="005E08BF" w:rsidRDefault="005E08BF">
      <w:pPr>
        <w:pStyle w:val="ConsPlusNonformat"/>
        <w:jc w:val="both"/>
      </w:pPr>
      <w:r>
        <w:t>от ___________ 20__ г. N ________  исполнителем  были  выполнены  следующие</w:t>
      </w:r>
    </w:p>
    <w:p w:rsidR="005E08BF" w:rsidRDefault="005E08BF">
      <w:pPr>
        <w:pStyle w:val="ConsPlusNonformat"/>
        <w:jc w:val="both"/>
      </w:pPr>
      <w:r>
        <w:t>работы   по   вводу  в   действие  программно-технических   средств  (ПТС),</w:t>
      </w:r>
    </w:p>
    <w:p w:rsidR="005E08BF" w:rsidRDefault="005E08BF">
      <w:pPr>
        <w:pStyle w:val="ConsPlusNonformat"/>
        <w:jc w:val="both"/>
      </w:pPr>
      <w:r>
        <w:t>поставленных для оснащения вышеуказанного объекта автоматизации:</w:t>
      </w:r>
    </w:p>
    <w:p w:rsidR="005E08BF" w:rsidRDefault="005E08BF">
      <w:pPr>
        <w:pStyle w:val="ConsPlusNonformat"/>
        <w:jc w:val="both"/>
      </w:pPr>
      <w:r>
        <w:t xml:space="preserve">    1.  Внешний  визуальный  осмотр  ПТС  (выявление  внешних  механических</w:t>
      </w:r>
    </w:p>
    <w:p w:rsidR="005E08BF" w:rsidRDefault="005E08BF">
      <w:pPr>
        <w:pStyle w:val="ConsPlusNonformat"/>
        <w:jc w:val="both"/>
      </w:pPr>
      <w:r>
        <w:t>повреждений  и  сличение  серийных  номеров),  проверка  комплектности ПТС.</w:t>
      </w:r>
    </w:p>
    <w:p w:rsidR="005E08BF" w:rsidRDefault="005E08BF">
      <w:pPr>
        <w:pStyle w:val="ConsPlusNonformat"/>
        <w:jc w:val="both"/>
      </w:pPr>
      <w:r>
        <w:t>Описание  неудовлетворительного  результата  внешнего  контроля заносится в</w:t>
      </w:r>
    </w:p>
    <w:p w:rsidR="005E08BF" w:rsidRDefault="005E08BF">
      <w:pPr>
        <w:pStyle w:val="ConsPlusNonformat"/>
        <w:jc w:val="both"/>
      </w:pPr>
      <w:hyperlink w:anchor="P1074">
        <w:r>
          <w:rPr>
            <w:color w:val="0000FF"/>
          </w:rPr>
          <w:t>столбец 4 таблицы 2</w:t>
        </w:r>
      </w:hyperlink>
      <w:r>
        <w:t>.</w:t>
      </w:r>
    </w:p>
    <w:p w:rsidR="005E08BF" w:rsidRDefault="005E08BF">
      <w:pPr>
        <w:pStyle w:val="ConsPlusNonformat"/>
        <w:jc w:val="both"/>
      </w:pPr>
      <w:r>
        <w:t xml:space="preserve">    2. Установка ПТС на объекте автоматизации </w:t>
      </w:r>
      <w:hyperlink w:anchor="P1041">
        <w:r>
          <w:rPr>
            <w:color w:val="0000FF"/>
          </w:rPr>
          <w:t>(столбец 9 таблицы 1)</w:t>
        </w:r>
      </w:hyperlink>
      <w:r>
        <w:t>.</w:t>
      </w:r>
    </w:p>
    <w:p w:rsidR="005E08BF" w:rsidRDefault="005E08BF">
      <w:pPr>
        <w:pStyle w:val="ConsPlusNonformat"/>
        <w:jc w:val="both"/>
      </w:pPr>
      <w:r>
        <w:t xml:space="preserve">    3. Настройка ПТС (столбцы 10, 11 таблицы 1).</w:t>
      </w:r>
    </w:p>
    <w:p w:rsidR="005E08BF" w:rsidRDefault="005E08BF">
      <w:pPr>
        <w:pStyle w:val="ConsPlusNonformat"/>
        <w:jc w:val="both"/>
      </w:pPr>
      <w:r>
        <w:t xml:space="preserve">    4.    Контроль    функционирования    установленных    ПТС.    Описание</w:t>
      </w:r>
    </w:p>
    <w:p w:rsidR="005E08BF" w:rsidRDefault="005E08BF">
      <w:pPr>
        <w:pStyle w:val="ConsPlusNonformat"/>
        <w:jc w:val="both"/>
      </w:pPr>
      <w:r>
        <w:t>неудовлетворительного  результата  контроля  функционирования  заносится  в</w:t>
      </w:r>
    </w:p>
    <w:p w:rsidR="005E08BF" w:rsidRDefault="005E08BF">
      <w:pPr>
        <w:pStyle w:val="ConsPlusNonformat"/>
        <w:jc w:val="both"/>
      </w:pPr>
      <w:hyperlink w:anchor="P1075">
        <w:r>
          <w:rPr>
            <w:color w:val="0000FF"/>
          </w:rPr>
          <w:t>столбец 5 таблицы 2</w:t>
        </w:r>
      </w:hyperlink>
      <w:r>
        <w:t>.</w:t>
      </w:r>
    </w:p>
    <w:p w:rsidR="005E08BF" w:rsidRDefault="005E08BF">
      <w:pPr>
        <w:pStyle w:val="ConsPlusNonformat"/>
        <w:jc w:val="both"/>
      </w:pPr>
      <w:r>
        <w:t xml:space="preserve">    5.  Проведен  первичный инструктаж пользователей, указанных в </w:t>
      </w:r>
      <w:hyperlink w:anchor="P1041">
        <w:r>
          <w:rPr>
            <w:color w:val="0000FF"/>
          </w:rPr>
          <w:t>столбце 9</w:t>
        </w:r>
      </w:hyperlink>
    </w:p>
    <w:p w:rsidR="005E08BF" w:rsidRDefault="005E08BF">
      <w:pPr>
        <w:pStyle w:val="ConsPlusNonformat"/>
        <w:jc w:val="both"/>
      </w:pPr>
      <w:r>
        <w:t>таблицы 1.</w:t>
      </w:r>
    </w:p>
    <w:p w:rsidR="005E08BF" w:rsidRDefault="005E08BF">
      <w:pPr>
        <w:pStyle w:val="ConsPlusNonformat"/>
        <w:jc w:val="both"/>
      </w:pPr>
      <w:r>
        <w:t xml:space="preserve">    6.  Внесены  изменения  в  формуляр КСА объекта автоматизации, паспорта</w:t>
      </w:r>
    </w:p>
    <w:p w:rsidR="005E08BF" w:rsidRDefault="005E08BF">
      <w:pPr>
        <w:pStyle w:val="ConsPlusNonformat"/>
        <w:jc w:val="both"/>
      </w:pPr>
      <w:r>
        <w:t>комплектов ПТС.</w:t>
      </w:r>
    </w:p>
    <w:p w:rsidR="005E08BF" w:rsidRDefault="005E08BF">
      <w:pPr>
        <w:pStyle w:val="ConsPlusNormal"/>
        <w:ind w:firstLine="540"/>
        <w:jc w:val="both"/>
      </w:pPr>
    </w:p>
    <w:p w:rsidR="005E08BF" w:rsidRDefault="005E08BF">
      <w:pPr>
        <w:pStyle w:val="ConsPlusNormal"/>
        <w:jc w:val="right"/>
      </w:pPr>
      <w:r>
        <w:t>Таблица 1</w:t>
      </w:r>
    </w:p>
    <w:p w:rsidR="005E08BF" w:rsidRDefault="005E08BF">
      <w:pPr>
        <w:pStyle w:val="ConsPlusNormal"/>
        <w:ind w:firstLine="540"/>
        <w:jc w:val="both"/>
      </w:pPr>
    </w:p>
    <w:p w:rsidR="005E08BF" w:rsidRDefault="005E08BF">
      <w:pPr>
        <w:pStyle w:val="ConsPlusNormal"/>
        <w:jc w:val="center"/>
      </w:pPr>
      <w:bookmarkStart w:id="31" w:name="P1020"/>
      <w:bookmarkEnd w:id="31"/>
      <w:r>
        <w:t>Перечень ПТС для ввода в действие</w:t>
      </w:r>
    </w:p>
    <w:p w:rsidR="005E08BF" w:rsidRDefault="005E08BF">
      <w:pPr>
        <w:pStyle w:val="ConsPlusNormal"/>
        <w:ind w:firstLine="540"/>
        <w:jc w:val="both"/>
      </w:pPr>
    </w:p>
    <w:p w:rsidR="005E08BF" w:rsidRDefault="005E08BF">
      <w:pPr>
        <w:pStyle w:val="ConsPlusNormal"/>
        <w:sectPr w:rsidR="005E08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320"/>
        <w:gridCol w:w="1320"/>
        <w:gridCol w:w="1320"/>
        <w:gridCol w:w="1200"/>
        <w:gridCol w:w="1440"/>
        <w:gridCol w:w="1080"/>
        <w:gridCol w:w="1080"/>
        <w:gridCol w:w="1800"/>
      </w:tblGrid>
      <w:tr w:rsidR="005E08BF">
        <w:tc>
          <w:tcPr>
            <w:tcW w:w="540" w:type="dxa"/>
            <w:vMerge w:val="restart"/>
          </w:tcPr>
          <w:p w:rsidR="005E08BF" w:rsidRDefault="005E08BF">
            <w:pPr>
              <w:pStyle w:val="ConsPlusNormal"/>
              <w:jc w:val="center"/>
            </w:pPr>
            <w:r>
              <w:lastRenderedPageBreak/>
              <w:t>N п/п</w:t>
            </w:r>
          </w:p>
        </w:tc>
        <w:tc>
          <w:tcPr>
            <w:tcW w:w="1320" w:type="dxa"/>
            <w:vMerge w:val="restart"/>
          </w:tcPr>
          <w:p w:rsidR="005E08BF" w:rsidRDefault="005E08BF">
            <w:pPr>
              <w:pStyle w:val="ConsPlusNormal"/>
              <w:jc w:val="center"/>
            </w:pPr>
            <w:r>
              <w:t>Наименование оборудования</w:t>
            </w:r>
          </w:p>
        </w:tc>
        <w:tc>
          <w:tcPr>
            <w:tcW w:w="1320" w:type="dxa"/>
            <w:vMerge w:val="restart"/>
          </w:tcPr>
          <w:p w:rsidR="005E08BF" w:rsidRDefault="005E08BF">
            <w:pPr>
              <w:pStyle w:val="ConsPlusNormal"/>
              <w:jc w:val="center"/>
            </w:pPr>
            <w:r>
              <w:t>Серийный N (инвентарный N)</w:t>
            </w:r>
          </w:p>
        </w:tc>
        <w:tc>
          <w:tcPr>
            <w:tcW w:w="1320" w:type="dxa"/>
            <w:vMerge w:val="restart"/>
          </w:tcPr>
          <w:p w:rsidR="005E08BF" w:rsidRDefault="005E08BF">
            <w:pPr>
              <w:pStyle w:val="ConsPlusNormal"/>
              <w:jc w:val="center"/>
            </w:pPr>
            <w:r>
              <w:t>Артикул</w:t>
            </w:r>
          </w:p>
        </w:tc>
        <w:tc>
          <w:tcPr>
            <w:tcW w:w="1200" w:type="dxa"/>
            <w:vMerge w:val="restart"/>
          </w:tcPr>
          <w:p w:rsidR="005E08BF" w:rsidRDefault="005E08BF">
            <w:pPr>
              <w:pStyle w:val="ConsPlusNormal"/>
              <w:jc w:val="center"/>
            </w:pPr>
            <w:r>
              <w:t>Дата (год) выпуска</w:t>
            </w:r>
          </w:p>
        </w:tc>
        <w:tc>
          <w:tcPr>
            <w:tcW w:w="1440" w:type="dxa"/>
            <w:vMerge w:val="restart"/>
          </w:tcPr>
          <w:p w:rsidR="005E08BF" w:rsidRDefault="005E08BF">
            <w:pPr>
              <w:pStyle w:val="ConsPlusNormal"/>
              <w:jc w:val="center"/>
            </w:pPr>
            <w:r>
              <w:t>Место установки</w:t>
            </w:r>
          </w:p>
        </w:tc>
        <w:tc>
          <w:tcPr>
            <w:tcW w:w="2160" w:type="dxa"/>
            <w:gridSpan w:val="2"/>
          </w:tcPr>
          <w:p w:rsidR="005E08BF" w:rsidRDefault="005E08BF">
            <w:pPr>
              <w:pStyle w:val="ConsPlusNormal"/>
              <w:jc w:val="center"/>
            </w:pPr>
            <w:r>
              <w:t>Установленное ОПО</w:t>
            </w:r>
          </w:p>
        </w:tc>
        <w:tc>
          <w:tcPr>
            <w:tcW w:w="1800" w:type="dxa"/>
          </w:tcPr>
          <w:p w:rsidR="005E08BF" w:rsidRDefault="005E08BF">
            <w:pPr>
              <w:pStyle w:val="ConsPlusNormal"/>
              <w:jc w:val="center"/>
            </w:pPr>
            <w:r>
              <w:t>Ф.И.О. лица, прошедшего инструктаж</w:t>
            </w:r>
          </w:p>
        </w:tc>
      </w:tr>
      <w:tr w:rsidR="005E08BF">
        <w:tc>
          <w:tcPr>
            <w:tcW w:w="540" w:type="dxa"/>
            <w:vMerge/>
          </w:tcPr>
          <w:p w:rsidR="005E08BF" w:rsidRDefault="005E08BF">
            <w:pPr>
              <w:pStyle w:val="ConsPlusNormal"/>
            </w:pPr>
          </w:p>
        </w:tc>
        <w:tc>
          <w:tcPr>
            <w:tcW w:w="1320" w:type="dxa"/>
            <w:vMerge/>
          </w:tcPr>
          <w:p w:rsidR="005E08BF" w:rsidRDefault="005E08BF">
            <w:pPr>
              <w:pStyle w:val="ConsPlusNormal"/>
            </w:pPr>
          </w:p>
        </w:tc>
        <w:tc>
          <w:tcPr>
            <w:tcW w:w="1320" w:type="dxa"/>
            <w:vMerge/>
          </w:tcPr>
          <w:p w:rsidR="005E08BF" w:rsidRDefault="005E08BF">
            <w:pPr>
              <w:pStyle w:val="ConsPlusNormal"/>
            </w:pPr>
          </w:p>
        </w:tc>
        <w:tc>
          <w:tcPr>
            <w:tcW w:w="1320" w:type="dxa"/>
            <w:vMerge/>
          </w:tcPr>
          <w:p w:rsidR="005E08BF" w:rsidRDefault="005E08BF">
            <w:pPr>
              <w:pStyle w:val="ConsPlusNormal"/>
            </w:pPr>
          </w:p>
        </w:tc>
        <w:tc>
          <w:tcPr>
            <w:tcW w:w="1200" w:type="dxa"/>
            <w:vMerge/>
          </w:tcPr>
          <w:p w:rsidR="005E08BF" w:rsidRDefault="005E08BF">
            <w:pPr>
              <w:pStyle w:val="ConsPlusNormal"/>
            </w:pPr>
          </w:p>
        </w:tc>
        <w:tc>
          <w:tcPr>
            <w:tcW w:w="1440" w:type="dxa"/>
            <w:vMerge/>
          </w:tcPr>
          <w:p w:rsidR="005E08BF" w:rsidRDefault="005E08BF">
            <w:pPr>
              <w:pStyle w:val="ConsPlusNormal"/>
            </w:pPr>
          </w:p>
        </w:tc>
        <w:tc>
          <w:tcPr>
            <w:tcW w:w="1080" w:type="dxa"/>
          </w:tcPr>
          <w:p w:rsidR="005E08BF" w:rsidRDefault="005E08BF">
            <w:pPr>
              <w:pStyle w:val="ConsPlusNormal"/>
              <w:jc w:val="center"/>
            </w:pPr>
            <w:r>
              <w:t>наименование</w:t>
            </w:r>
          </w:p>
        </w:tc>
        <w:tc>
          <w:tcPr>
            <w:tcW w:w="1080" w:type="dxa"/>
          </w:tcPr>
          <w:p w:rsidR="005E08BF" w:rsidRDefault="005E08BF">
            <w:pPr>
              <w:pStyle w:val="ConsPlusNormal"/>
              <w:jc w:val="center"/>
            </w:pPr>
            <w:r>
              <w:t>версия</w:t>
            </w:r>
          </w:p>
        </w:tc>
        <w:tc>
          <w:tcPr>
            <w:tcW w:w="1800" w:type="dxa"/>
          </w:tcPr>
          <w:p w:rsidR="005E08BF" w:rsidRDefault="005E08BF">
            <w:pPr>
              <w:pStyle w:val="ConsPlusNormal"/>
              <w:jc w:val="center"/>
            </w:pPr>
          </w:p>
        </w:tc>
      </w:tr>
      <w:tr w:rsidR="005E08BF">
        <w:tc>
          <w:tcPr>
            <w:tcW w:w="540" w:type="dxa"/>
          </w:tcPr>
          <w:p w:rsidR="005E08BF" w:rsidRDefault="005E08BF">
            <w:pPr>
              <w:pStyle w:val="ConsPlusNormal"/>
              <w:jc w:val="center"/>
            </w:pPr>
            <w:r>
              <w:t>1</w:t>
            </w:r>
          </w:p>
        </w:tc>
        <w:tc>
          <w:tcPr>
            <w:tcW w:w="1320" w:type="dxa"/>
          </w:tcPr>
          <w:p w:rsidR="005E08BF" w:rsidRDefault="005E08BF">
            <w:pPr>
              <w:pStyle w:val="ConsPlusNormal"/>
              <w:jc w:val="center"/>
            </w:pPr>
            <w:r>
              <w:t>2</w:t>
            </w:r>
          </w:p>
        </w:tc>
        <w:tc>
          <w:tcPr>
            <w:tcW w:w="1320" w:type="dxa"/>
          </w:tcPr>
          <w:p w:rsidR="005E08BF" w:rsidRDefault="005E08BF">
            <w:pPr>
              <w:pStyle w:val="ConsPlusNormal"/>
              <w:jc w:val="center"/>
            </w:pPr>
            <w:r>
              <w:t>3</w:t>
            </w:r>
          </w:p>
        </w:tc>
        <w:tc>
          <w:tcPr>
            <w:tcW w:w="1320" w:type="dxa"/>
          </w:tcPr>
          <w:p w:rsidR="005E08BF" w:rsidRDefault="005E08BF">
            <w:pPr>
              <w:pStyle w:val="ConsPlusNormal"/>
              <w:jc w:val="center"/>
            </w:pPr>
            <w:r>
              <w:t>4</w:t>
            </w:r>
          </w:p>
        </w:tc>
        <w:tc>
          <w:tcPr>
            <w:tcW w:w="1200" w:type="dxa"/>
          </w:tcPr>
          <w:p w:rsidR="005E08BF" w:rsidRDefault="005E08BF">
            <w:pPr>
              <w:pStyle w:val="ConsPlusNormal"/>
              <w:jc w:val="center"/>
            </w:pPr>
            <w:r>
              <w:t>5</w:t>
            </w:r>
          </w:p>
        </w:tc>
        <w:tc>
          <w:tcPr>
            <w:tcW w:w="1440" w:type="dxa"/>
          </w:tcPr>
          <w:p w:rsidR="005E08BF" w:rsidRDefault="005E08BF">
            <w:pPr>
              <w:pStyle w:val="ConsPlusNormal"/>
              <w:jc w:val="center"/>
            </w:pPr>
            <w:r>
              <w:t>6</w:t>
            </w:r>
          </w:p>
        </w:tc>
        <w:tc>
          <w:tcPr>
            <w:tcW w:w="1080" w:type="dxa"/>
          </w:tcPr>
          <w:p w:rsidR="005E08BF" w:rsidRDefault="005E08BF">
            <w:pPr>
              <w:pStyle w:val="ConsPlusNormal"/>
              <w:jc w:val="center"/>
            </w:pPr>
            <w:r>
              <w:t>7</w:t>
            </w:r>
          </w:p>
        </w:tc>
        <w:tc>
          <w:tcPr>
            <w:tcW w:w="1080" w:type="dxa"/>
          </w:tcPr>
          <w:p w:rsidR="005E08BF" w:rsidRDefault="005E08BF">
            <w:pPr>
              <w:pStyle w:val="ConsPlusNormal"/>
              <w:jc w:val="center"/>
            </w:pPr>
            <w:r>
              <w:t>8</w:t>
            </w:r>
          </w:p>
        </w:tc>
        <w:tc>
          <w:tcPr>
            <w:tcW w:w="1800" w:type="dxa"/>
          </w:tcPr>
          <w:p w:rsidR="005E08BF" w:rsidRDefault="005E08BF">
            <w:pPr>
              <w:pStyle w:val="ConsPlusNormal"/>
              <w:jc w:val="center"/>
            </w:pPr>
            <w:bookmarkStart w:id="32" w:name="P1041"/>
            <w:bookmarkEnd w:id="32"/>
            <w:r>
              <w:t>9</w:t>
            </w:r>
          </w:p>
        </w:tc>
      </w:tr>
      <w:tr w:rsidR="005E08BF">
        <w:tc>
          <w:tcPr>
            <w:tcW w:w="540" w:type="dxa"/>
          </w:tcPr>
          <w:p w:rsidR="005E08BF" w:rsidRDefault="005E08BF">
            <w:pPr>
              <w:pStyle w:val="ConsPlusNormal"/>
            </w:pPr>
          </w:p>
        </w:tc>
        <w:tc>
          <w:tcPr>
            <w:tcW w:w="1320" w:type="dxa"/>
          </w:tcPr>
          <w:p w:rsidR="005E08BF" w:rsidRDefault="005E08BF">
            <w:pPr>
              <w:pStyle w:val="ConsPlusNormal"/>
            </w:pPr>
          </w:p>
        </w:tc>
        <w:tc>
          <w:tcPr>
            <w:tcW w:w="1320" w:type="dxa"/>
          </w:tcPr>
          <w:p w:rsidR="005E08BF" w:rsidRDefault="005E08BF">
            <w:pPr>
              <w:pStyle w:val="ConsPlusNormal"/>
            </w:pPr>
          </w:p>
        </w:tc>
        <w:tc>
          <w:tcPr>
            <w:tcW w:w="1320" w:type="dxa"/>
          </w:tcPr>
          <w:p w:rsidR="005E08BF" w:rsidRDefault="005E08BF">
            <w:pPr>
              <w:pStyle w:val="ConsPlusNormal"/>
            </w:pPr>
          </w:p>
        </w:tc>
        <w:tc>
          <w:tcPr>
            <w:tcW w:w="1200" w:type="dxa"/>
          </w:tcPr>
          <w:p w:rsidR="005E08BF" w:rsidRDefault="005E08BF">
            <w:pPr>
              <w:pStyle w:val="ConsPlusNormal"/>
            </w:pPr>
          </w:p>
        </w:tc>
        <w:tc>
          <w:tcPr>
            <w:tcW w:w="1440" w:type="dxa"/>
          </w:tcPr>
          <w:p w:rsidR="005E08BF" w:rsidRDefault="005E08BF">
            <w:pPr>
              <w:pStyle w:val="ConsPlusNormal"/>
            </w:pPr>
          </w:p>
        </w:tc>
        <w:tc>
          <w:tcPr>
            <w:tcW w:w="1080" w:type="dxa"/>
          </w:tcPr>
          <w:p w:rsidR="005E08BF" w:rsidRDefault="005E08BF">
            <w:pPr>
              <w:pStyle w:val="ConsPlusNormal"/>
            </w:pPr>
          </w:p>
        </w:tc>
        <w:tc>
          <w:tcPr>
            <w:tcW w:w="1080" w:type="dxa"/>
          </w:tcPr>
          <w:p w:rsidR="005E08BF" w:rsidRDefault="005E08BF">
            <w:pPr>
              <w:pStyle w:val="ConsPlusNormal"/>
            </w:pPr>
          </w:p>
        </w:tc>
        <w:tc>
          <w:tcPr>
            <w:tcW w:w="1800" w:type="dxa"/>
          </w:tcPr>
          <w:p w:rsidR="005E08BF" w:rsidRDefault="005E08BF">
            <w:pPr>
              <w:pStyle w:val="ConsPlusNormal"/>
            </w:pPr>
          </w:p>
        </w:tc>
      </w:tr>
      <w:tr w:rsidR="005E08BF">
        <w:tc>
          <w:tcPr>
            <w:tcW w:w="540" w:type="dxa"/>
          </w:tcPr>
          <w:p w:rsidR="005E08BF" w:rsidRDefault="005E08BF">
            <w:pPr>
              <w:pStyle w:val="ConsPlusNormal"/>
            </w:pPr>
          </w:p>
        </w:tc>
        <w:tc>
          <w:tcPr>
            <w:tcW w:w="1320" w:type="dxa"/>
          </w:tcPr>
          <w:p w:rsidR="005E08BF" w:rsidRDefault="005E08BF">
            <w:pPr>
              <w:pStyle w:val="ConsPlusNormal"/>
            </w:pPr>
          </w:p>
        </w:tc>
        <w:tc>
          <w:tcPr>
            <w:tcW w:w="1320" w:type="dxa"/>
          </w:tcPr>
          <w:p w:rsidR="005E08BF" w:rsidRDefault="005E08BF">
            <w:pPr>
              <w:pStyle w:val="ConsPlusNormal"/>
            </w:pPr>
          </w:p>
        </w:tc>
        <w:tc>
          <w:tcPr>
            <w:tcW w:w="1320" w:type="dxa"/>
          </w:tcPr>
          <w:p w:rsidR="005E08BF" w:rsidRDefault="005E08BF">
            <w:pPr>
              <w:pStyle w:val="ConsPlusNormal"/>
            </w:pPr>
          </w:p>
        </w:tc>
        <w:tc>
          <w:tcPr>
            <w:tcW w:w="1200" w:type="dxa"/>
          </w:tcPr>
          <w:p w:rsidR="005E08BF" w:rsidRDefault="005E08BF">
            <w:pPr>
              <w:pStyle w:val="ConsPlusNormal"/>
            </w:pPr>
          </w:p>
        </w:tc>
        <w:tc>
          <w:tcPr>
            <w:tcW w:w="1440" w:type="dxa"/>
          </w:tcPr>
          <w:p w:rsidR="005E08BF" w:rsidRDefault="005E08BF">
            <w:pPr>
              <w:pStyle w:val="ConsPlusNormal"/>
            </w:pPr>
          </w:p>
        </w:tc>
        <w:tc>
          <w:tcPr>
            <w:tcW w:w="1080" w:type="dxa"/>
          </w:tcPr>
          <w:p w:rsidR="005E08BF" w:rsidRDefault="005E08BF">
            <w:pPr>
              <w:pStyle w:val="ConsPlusNormal"/>
            </w:pPr>
          </w:p>
        </w:tc>
        <w:tc>
          <w:tcPr>
            <w:tcW w:w="1080" w:type="dxa"/>
          </w:tcPr>
          <w:p w:rsidR="005E08BF" w:rsidRDefault="005E08BF">
            <w:pPr>
              <w:pStyle w:val="ConsPlusNormal"/>
            </w:pPr>
          </w:p>
        </w:tc>
        <w:tc>
          <w:tcPr>
            <w:tcW w:w="1800" w:type="dxa"/>
          </w:tcPr>
          <w:p w:rsidR="005E08BF" w:rsidRDefault="005E08BF">
            <w:pPr>
              <w:pStyle w:val="ConsPlusNormal"/>
            </w:pPr>
          </w:p>
        </w:tc>
      </w:tr>
    </w:tbl>
    <w:p w:rsidR="005E08BF" w:rsidRDefault="005E08BF">
      <w:pPr>
        <w:pStyle w:val="ConsPlusNormal"/>
        <w:ind w:firstLine="540"/>
        <w:jc w:val="both"/>
      </w:pPr>
    </w:p>
    <w:p w:rsidR="005E08BF" w:rsidRDefault="005E08BF">
      <w:pPr>
        <w:pStyle w:val="ConsPlusNormal"/>
        <w:jc w:val="right"/>
      </w:pPr>
      <w:r>
        <w:t>Таблица 2</w:t>
      </w:r>
    </w:p>
    <w:p w:rsidR="005E08BF" w:rsidRDefault="005E08BF">
      <w:pPr>
        <w:pStyle w:val="ConsPlusNormal"/>
        <w:ind w:firstLine="540"/>
        <w:jc w:val="both"/>
      </w:pPr>
    </w:p>
    <w:p w:rsidR="005E08BF" w:rsidRDefault="005E08BF">
      <w:pPr>
        <w:pStyle w:val="ConsPlusNormal"/>
        <w:jc w:val="center"/>
      </w:pPr>
      <w:r>
        <w:t>Перечень ПТС, не прошедших входной контроль</w:t>
      </w:r>
    </w:p>
    <w:p w:rsidR="005E08BF" w:rsidRDefault="005E08BF">
      <w:pPr>
        <w:pStyle w:val="ConsPlusNormal"/>
        <w:jc w:val="center"/>
      </w:pPr>
      <w:r>
        <w:t>и/или контроль функционирования</w:t>
      </w:r>
    </w:p>
    <w:p w:rsidR="005E08BF" w:rsidRDefault="005E08B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2040"/>
        <w:gridCol w:w="1920"/>
        <w:gridCol w:w="3120"/>
        <w:gridCol w:w="2640"/>
      </w:tblGrid>
      <w:tr w:rsidR="005E08BF">
        <w:tc>
          <w:tcPr>
            <w:tcW w:w="1380" w:type="dxa"/>
          </w:tcPr>
          <w:p w:rsidR="005E08BF" w:rsidRDefault="005E08BF">
            <w:pPr>
              <w:pStyle w:val="ConsPlusNormal"/>
              <w:jc w:val="center"/>
            </w:pPr>
            <w:r>
              <w:t xml:space="preserve">N п/п из </w:t>
            </w:r>
            <w:hyperlink w:anchor="P1020">
              <w:r>
                <w:rPr>
                  <w:color w:val="0000FF"/>
                </w:rPr>
                <w:t>таблицы 1</w:t>
              </w:r>
            </w:hyperlink>
          </w:p>
        </w:tc>
        <w:tc>
          <w:tcPr>
            <w:tcW w:w="2040" w:type="dxa"/>
          </w:tcPr>
          <w:p w:rsidR="005E08BF" w:rsidRDefault="005E08BF">
            <w:pPr>
              <w:pStyle w:val="ConsPlusNormal"/>
              <w:jc w:val="center"/>
            </w:pPr>
            <w:r>
              <w:t>Наименование оборудования</w:t>
            </w:r>
          </w:p>
        </w:tc>
        <w:tc>
          <w:tcPr>
            <w:tcW w:w="1920" w:type="dxa"/>
          </w:tcPr>
          <w:p w:rsidR="005E08BF" w:rsidRDefault="005E08BF">
            <w:pPr>
              <w:pStyle w:val="ConsPlusNormal"/>
              <w:jc w:val="center"/>
            </w:pPr>
            <w:r>
              <w:t>Серийный N (инвентарный N)</w:t>
            </w:r>
          </w:p>
        </w:tc>
        <w:tc>
          <w:tcPr>
            <w:tcW w:w="3120" w:type="dxa"/>
          </w:tcPr>
          <w:p w:rsidR="005E08BF" w:rsidRDefault="005E08BF">
            <w:pPr>
              <w:pStyle w:val="ConsPlusNormal"/>
              <w:jc w:val="center"/>
            </w:pPr>
            <w:r>
              <w:t>Результаты входного контроля с описанием нарушений (состояние упаковки, результаты внешнего осмотра, комплектность)</w:t>
            </w:r>
          </w:p>
        </w:tc>
        <w:tc>
          <w:tcPr>
            <w:tcW w:w="2640" w:type="dxa"/>
          </w:tcPr>
          <w:p w:rsidR="005E08BF" w:rsidRDefault="005E08BF">
            <w:pPr>
              <w:pStyle w:val="ConsPlusNormal"/>
              <w:jc w:val="center"/>
            </w:pPr>
            <w:r>
              <w:t>Результаты контроля функционирования с описанием нарушений</w:t>
            </w:r>
          </w:p>
        </w:tc>
      </w:tr>
      <w:tr w:rsidR="005E08BF">
        <w:tc>
          <w:tcPr>
            <w:tcW w:w="1380" w:type="dxa"/>
          </w:tcPr>
          <w:p w:rsidR="005E08BF" w:rsidRDefault="005E08BF">
            <w:pPr>
              <w:pStyle w:val="ConsPlusNormal"/>
              <w:jc w:val="center"/>
            </w:pPr>
            <w:r>
              <w:t>1</w:t>
            </w:r>
          </w:p>
        </w:tc>
        <w:tc>
          <w:tcPr>
            <w:tcW w:w="2040" w:type="dxa"/>
          </w:tcPr>
          <w:p w:rsidR="005E08BF" w:rsidRDefault="005E08BF">
            <w:pPr>
              <w:pStyle w:val="ConsPlusNormal"/>
              <w:jc w:val="center"/>
            </w:pPr>
            <w:r>
              <w:t>2</w:t>
            </w:r>
          </w:p>
        </w:tc>
        <w:tc>
          <w:tcPr>
            <w:tcW w:w="1920" w:type="dxa"/>
          </w:tcPr>
          <w:p w:rsidR="005E08BF" w:rsidRDefault="005E08BF">
            <w:pPr>
              <w:pStyle w:val="ConsPlusNormal"/>
              <w:jc w:val="center"/>
            </w:pPr>
            <w:r>
              <w:t>3</w:t>
            </w:r>
          </w:p>
        </w:tc>
        <w:tc>
          <w:tcPr>
            <w:tcW w:w="3120" w:type="dxa"/>
          </w:tcPr>
          <w:p w:rsidR="005E08BF" w:rsidRDefault="005E08BF">
            <w:pPr>
              <w:pStyle w:val="ConsPlusNormal"/>
              <w:jc w:val="center"/>
            </w:pPr>
            <w:bookmarkStart w:id="33" w:name="P1074"/>
            <w:bookmarkEnd w:id="33"/>
            <w:r>
              <w:t>4</w:t>
            </w:r>
          </w:p>
        </w:tc>
        <w:tc>
          <w:tcPr>
            <w:tcW w:w="2640" w:type="dxa"/>
          </w:tcPr>
          <w:p w:rsidR="005E08BF" w:rsidRDefault="005E08BF">
            <w:pPr>
              <w:pStyle w:val="ConsPlusNormal"/>
              <w:jc w:val="center"/>
            </w:pPr>
            <w:bookmarkStart w:id="34" w:name="P1075"/>
            <w:bookmarkEnd w:id="34"/>
            <w:r>
              <w:t>5</w:t>
            </w:r>
          </w:p>
        </w:tc>
      </w:tr>
      <w:tr w:rsidR="005E08BF">
        <w:tc>
          <w:tcPr>
            <w:tcW w:w="1380" w:type="dxa"/>
          </w:tcPr>
          <w:p w:rsidR="005E08BF" w:rsidRDefault="005E08BF">
            <w:pPr>
              <w:pStyle w:val="ConsPlusNormal"/>
            </w:pPr>
          </w:p>
        </w:tc>
        <w:tc>
          <w:tcPr>
            <w:tcW w:w="2040" w:type="dxa"/>
          </w:tcPr>
          <w:p w:rsidR="005E08BF" w:rsidRDefault="005E08BF">
            <w:pPr>
              <w:pStyle w:val="ConsPlusNormal"/>
            </w:pPr>
          </w:p>
        </w:tc>
        <w:tc>
          <w:tcPr>
            <w:tcW w:w="1920" w:type="dxa"/>
          </w:tcPr>
          <w:p w:rsidR="005E08BF" w:rsidRDefault="005E08BF">
            <w:pPr>
              <w:pStyle w:val="ConsPlusNormal"/>
            </w:pPr>
          </w:p>
        </w:tc>
        <w:tc>
          <w:tcPr>
            <w:tcW w:w="3120" w:type="dxa"/>
          </w:tcPr>
          <w:p w:rsidR="005E08BF" w:rsidRDefault="005E08BF">
            <w:pPr>
              <w:pStyle w:val="ConsPlusNormal"/>
            </w:pPr>
          </w:p>
        </w:tc>
        <w:tc>
          <w:tcPr>
            <w:tcW w:w="2640" w:type="dxa"/>
          </w:tcPr>
          <w:p w:rsidR="005E08BF" w:rsidRDefault="005E08BF">
            <w:pPr>
              <w:pStyle w:val="ConsPlusNormal"/>
            </w:pPr>
          </w:p>
        </w:tc>
      </w:tr>
    </w:tbl>
    <w:p w:rsidR="005E08BF" w:rsidRDefault="005E08BF">
      <w:pPr>
        <w:pStyle w:val="ConsPlusNormal"/>
        <w:ind w:firstLine="540"/>
        <w:jc w:val="both"/>
      </w:pPr>
    </w:p>
    <w:p w:rsidR="005E08BF" w:rsidRDefault="005E08BF">
      <w:pPr>
        <w:pStyle w:val="ConsPlusNonformat"/>
        <w:jc w:val="both"/>
      </w:pPr>
      <w:r>
        <w:t xml:space="preserve">    Работы по вводу в действие указанных в </w:t>
      </w:r>
      <w:hyperlink w:anchor="P1020">
        <w:r>
          <w:rPr>
            <w:color w:val="0000FF"/>
          </w:rPr>
          <w:t>таблице 1</w:t>
        </w:r>
      </w:hyperlink>
      <w:r>
        <w:t xml:space="preserve"> программно-технических</w:t>
      </w:r>
    </w:p>
    <w:p w:rsidR="005E08BF" w:rsidRDefault="005E08BF">
      <w:pPr>
        <w:pStyle w:val="ConsPlusNonformat"/>
        <w:jc w:val="both"/>
      </w:pPr>
      <w:r>
        <w:t>средств,  приобретенных  за счет выделенных лимитов бюджетных обязательств,</w:t>
      </w:r>
    </w:p>
    <w:p w:rsidR="005E08BF" w:rsidRDefault="005E08BF">
      <w:pPr>
        <w:pStyle w:val="ConsPlusNonformat"/>
        <w:jc w:val="both"/>
      </w:pPr>
      <w:r>
        <w:t>для  включения в состав комплекса средств автоматизации, выполнены в полном</w:t>
      </w:r>
    </w:p>
    <w:p w:rsidR="005E08BF" w:rsidRDefault="005E08BF">
      <w:pPr>
        <w:pStyle w:val="ConsPlusNonformat"/>
        <w:jc w:val="both"/>
      </w:pPr>
      <w:r>
        <w:t>объеме.</w:t>
      </w:r>
    </w:p>
    <w:p w:rsidR="005E08BF" w:rsidRDefault="005E08BF">
      <w:pPr>
        <w:pStyle w:val="ConsPlusNonformat"/>
        <w:jc w:val="both"/>
      </w:pPr>
      <w:r>
        <w:t xml:space="preserve">    Претензий  и  замечаний  к  выполненным работам не имеется. Замечания в</w:t>
      </w:r>
    </w:p>
    <w:p w:rsidR="005E08BF" w:rsidRDefault="005E08BF">
      <w:pPr>
        <w:pStyle w:val="ConsPlusNonformat"/>
        <w:jc w:val="both"/>
      </w:pPr>
      <w:r>
        <w:t>случае их наличия.</w:t>
      </w:r>
    </w:p>
    <w:p w:rsidR="005E08BF" w:rsidRDefault="005E08BF">
      <w:pPr>
        <w:pStyle w:val="ConsPlusNonformat"/>
        <w:jc w:val="both"/>
      </w:pPr>
      <w:r>
        <w:t xml:space="preserve">    Сведения о сервисном центре - исполнителе:</w:t>
      </w:r>
    </w:p>
    <w:p w:rsidR="005E08BF" w:rsidRDefault="005E08BF">
      <w:pPr>
        <w:pStyle w:val="ConsPlusNonformat"/>
        <w:jc w:val="both"/>
      </w:pPr>
      <w:r>
        <w:lastRenderedPageBreak/>
        <w:t xml:space="preserve">    _____________________________________________________________</w:t>
      </w:r>
    </w:p>
    <w:p w:rsidR="005E08BF" w:rsidRDefault="005E08BF">
      <w:pPr>
        <w:pStyle w:val="ConsPlusNonformat"/>
        <w:jc w:val="both"/>
      </w:pPr>
      <w:r>
        <w:t xml:space="preserve">        (адрес, телефон, фамилия, имя, отчество руководителя)</w:t>
      </w:r>
    </w:p>
    <w:p w:rsidR="005E08BF" w:rsidRDefault="005E08BF">
      <w:pPr>
        <w:pStyle w:val="ConsPlusNonformat"/>
        <w:jc w:val="both"/>
      </w:pPr>
    </w:p>
    <w:p w:rsidR="005E08BF" w:rsidRDefault="005E08BF">
      <w:pPr>
        <w:pStyle w:val="ConsPlusNonformat"/>
        <w:jc w:val="both"/>
      </w:pPr>
      <w:r>
        <w:t xml:space="preserve">    Уполномоченное лицо         От объекта            Представитель</w:t>
      </w:r>
    </w:p>
    <w:p w:rsidR="005E08BF" w:rsidRDefault="005E08BF">
      <w:pPr>
        <w:pStyle w:val="ConsPlusNonformat"/>
        <w:jc w:val="both"/>
      </w:pPr>
      <w:r>
        <w:t xml:space="preserve">     по приемке работ:       автоматизации </w:t>
      </w:r>
      <w:hyperlink w:anchor="P1102">
        <w:r>
          <w:rPr>
            <w:color w:val="0000FF"/>
          </w:rPr>
          <w:t>&lt;*&gt;</w:t>
        </w:r>
      </w:hyperlink>
      <w:r>
        <w:t>:        исполнителя:</w:t>
      </w:r>
    </w:p>
    <w:p w:rsidR="005E08BF" w:rsidRDefault="005E08BF">
      <w:pPr>
        <w:pStyle w:val="ConsPlusNonformat"/>
        <w:jc w:val="both"/>
      </w:pPr>
      <w:r>
        <w:t xml:space="preserve">    ___________________      __________________      ________________</w:t>
      </w:r>
    </w:p>
    <w:p w:rsidR="005E08BF" w:rsidRDefault="005E08BF">
      <w:pPr>
        <w:pStyle w:val="ConsPlusNonformat"/>
        <w:jc w:val="both"/>
      </w:pPr>
      <w:r>
        <w:t xml:space="preserve">       (должность)              (должность)             (должность)</w:t>
      </w:r>
    </w:p>
    <w:p w:rsidR="005E08BF" w:rsidRDefault="005E08BF">
      <w:pPr>
        <w:pStyle w:val="ConsPlusNonformat"/>
        <w:jc w:val="both"/>
      </w:pPr>
      <w:r>
        <w:t xml:space="preserve">    _________ __________     _________ __________    _________ __________</w:t>
      </w:r>
    </w:p>
    <w:p w:rsidR="005E08BF" w:rsidRDefault="005E08BF">
      <w:pPr>
        <w:pStyle w:val="ConsPlusNonformat"/>
        <w:jc w:val="both"/>
      </w:pPr>
      <w:r>
        <w:t xml:space="preserve">    (подпись) (инициалы,     (подпись) (инициалы,    (подпись) (инициалы,</w:t>
      </w:r>
    </w:p>
    <w:p w:rsidR="005E08BF" w:rsidRDefault="005E08BF">
      <w:pPr>
        <w:pStyle w:val="ConsPlusNonformat"/>
        <w:jc w:val="both"/>
      </w:pPr>
      <w:r>
        <w:t xml:space="preserve">               фамилия)                 фамилия)                фамилия)</w:t>
      </w:r>
    </w:p>
    <w:p w:rsidR="005E08BF" w:rsidRDefault="005E08BF">
      <w:pPr>
        <w:pStyle w:val="ConsPlusNonformat"/>
        <w:jc w:val="both"/>
      </w:pPr>
      <w:r>
        <w:t xml:space="preserve">      М.П.                     М.П.                    М.П.</w:t>
      </w:r>
    </w:p>
    <w:p w:rsidR="005E08BF" w:rsidRDefault="005E08BF">
      <w:pPr>
        <w:pStyle w:val="ConsPlusNormal"/>
        <w:sectPr w:rsidR="005E08BF">
          <w:pgSz w:w="16838" w:h="11905" w:orient="landscape"/>
          <w:pgMar w:top="1701" w:right="1134" w:bottom="850" w:left="1134" w:header="0" w:footer="0" w:gutter="0"/>
          <w:cols w:space="720"/>
          <w:titlePg/>
        </w:sectPr>
      </w:pPr>
    </w:p>
    <w:p w:rsidR="005E08BF" w:rsidRDefault="005E08BF">
      <w:pPr>
        <w:pStyle w:val="ConsPlusNormal"/>
        <w:ind w:firstLine="540"/>
        <w:jc w:val="both"/>
      </w:pPr>
    </w:p>
    <w:p w:rsidR="005E08BF" w:rsidRDefault="005E08BF">
      <w:pPr>
        <w:pStyle w:val="ConsPlusNormal"/>
        <w:ind w:firstLine="540"/>
        <w:jc w:val="both"/>
      </w:pPr>
      <w:r>
        <w:t>--------------------------------</w:t>
      </w:r>
    </w:p>
    <w:p w:rsidR="005E08BF" w:rsidRDefault="005E08BF">
      <w:pPr>
        <w:pStyle w:val="ConsPlusNormal"/>
        <w:spacing w:before="220"/>
        <w:ind w:firstLine="540"/>
        <w:jc w:val="both"/>
      </w:pPr>
      <w:bookmarkStart w:id="35" w:name="P1102"/>
      <w:bookmarkEnd w:id="35"/>
      <w:r>
        <w:t>&lt;*&gt; Подпись и печать только для РС, ГВС.</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2"/>
      </w:pPr>
      <w:r>
        <w:t>Типовая форма N СО-2.1</w:t>
      </w:r>
    </w:p>
    <w:p w:rsidR="005E08BF" w:rsidRDefault="005E08BF">
      <w:pPr>
        <w:pStyle w:val="ConsPlusNormal"/>
        <w:ind w:firstLine="540"/>
        <w:jc w:val="both"/>
      </w:pPr>
    </w:p>
    <w:p w:rsidR="005E08BF" w:rsidRDefault="005E08BF">
      <w:pPr>
        <w:pStyle w:val="ConsPlusNonformat"/>
        <w:jc w:val="both"/>
      </w:pPr>
      <w:bookmarkStart w:id="36" w:name="P1108"/>
      <w:bookmarkEnd w:id="36"/>
      <w:r>
        <w:t xml:space="preserve">                             ТЕХНИЧЕСКИЙ АКТ N ___</w:t>
      </w:r>
    </w:p>
    <w:p w:rsidR="005E08BF" w:rsidRDefault="005E08BF">
      <w:pPr>
        <w:pStyle w:val="ConsPlusNonformat"/>
        <w:jc w:val="both"/>
      </w:pPr>
      <w:r>
        <w:t xml:space="preserve">        сдачи-приемки работ по выполнению монтажа структурированной</w:t>
      </w:r>
    </w:p>
    <w:p w:rsidR="005E08BF" w:rsidRDefault="005E08BF">
      <w:pPr>
        <w:pStyle w:val="ConsPlusNonformat"/>
        <w:jc w:val="both"/>
      </w:pPr>
      <w:r>
        <w:t xml:space="preserve">        кабельной системы (СКС) локальной вычислительной сети (ЛВС)</w:t>
      </w:r>
    </w:p>
    <w:p w:rsidR="005E08BF" w:rsidRDefault="005E08BF">
      <w:pPr>
        <w:pStyle w:val="ConsPlusNonformat"/>
        <w:jc w:val="both"/>
      </w:pPr>
      <w:r>
        <w:t xml:space="preserve">                         на объекте автоматизации</w:t>
      </w:r>
    </w:p>
    <w:p w:rsidR="005E08BF" w:rsidRDefault="005E08BF">
      <w:pPr>
        <w:pStyle w:val="ConsPlusNonformat"/>
        <w:jc w:val="both"/>
      </w:pPr>
    </w:p>
    <w:p w:rsidR="005E08BF" w:rsidRDefault="005E08BF">
      <w:pPr>
        <w:pStyle w:val="ConsPlusNonformat"/>
        <w:jc w:val="both"/>
      </w:pPr>
      <w:r>
        <w:t xml:space="preserve">                                                        "__" ______ 20__ г.</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(адрес объекта автоматизации или адрес здания)</w:t>
      </w: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__________________</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p>
    <w:p w:rsidR="005E08BF" w:rsidRDefault="005E08BF">
      <w:pPr>
        <w:pStyle w:val="ConsPlusNonformat"/>
        <w:jc w:val="both"/>
      </w:pPr>
      <w:r>
        <w:t xml:space="preserve">                                  фамилия, имя, отчество и должность</w:t>
      </w:r>
    </w:p>
    <w:p w:rsidR="005E08BF" w:rsidRDefault="005E08BF">
      <w:pPr>
        <w:pStyle w:val="ConsPlusNonformat"/>
        <w:jc w:val="both"/>
      </w:pPr>
      <w:r>
        <w:t xml:space="preserve">    Мы, нижеподписавшиеся, ________________________________________________</w:t>
      </w:r>
    </w:p>
    <w:p w:rsidR="005E08BF" w:rsidRDefault="005E08BF">
      <w:pPr>
        <w:pStyle w:val="ConsPlusNonformat"/>
        <w:jc w:val="both"/>
      </w:pPr>
      <w:r>
        <w:t xml:space="preserve">  уполномоченного лица по приемке работ                       фамилия, имя,</w:t>
      </w:r>
    </w:p>
    <w:p w:rsidR="005E08BF" w:rsidRDefault="005E08BF">
      <w:pPr>
        <w:pStyle w:val="ConsPlusNonformat"/>
        <w:jc w:val="both"/>
      </w:pPr>
      <w:r>
        <w:t>_________________________________________, с одной стороны, и _____________</w:t>
      </w:r>
    </w:p>
    <w:p w:rsidR="005E08BF" w:rsidRDefault="005E08BF">
      <w:pPr>
        <w:pStyle w:val="ConsPlusNonformat"/>
        <w:jc w:val="both"/>
      </w:pPr>
      <w:r>
        <w:t xml:space="preserve">    отчество, должность и организация стороны исполнителя</w:t>
      </w:r>
    </w:p>
    <w:p w:rsidR="005E08BF" w:rsidRDefault="005E08BF">
      <w:pPr>
        <w:pStyle w:val="ConsPlusNonformat"/>
        <w:jc w:val="both"/>
      </w:pPr>
      <w:r>
        <w:t>______________________________________________________________, действующий</w:t>
      </w:r>
    </w:p>
    <w:p w:rsidR="005E08BF" w:rsidRDefault="005E08BF">
      <w:pPr>
        <w:pStyle w:val="ConsPlusNonformat"/>
        <w:jc w:val="both"/>
      </w:pPr>
      <w:r>
        <w:t xml:space="preserve">              вид документа основания, кем выдан</w:t>
      </w:r>
    </w:p>
    <w:p w:rsidR="005E08BF" w:rsidRDefault="005E08BF">
      <w:pPr>
        <w:pStyle w:val="ConsPlusNonformat"/>
        <w:jc w:val="both"/>
      </w:pPr>
      <w:r>
        <w:t>на основании ____________________________________ N ____ от ______ 20__ г.,</w:t>
      </w:r>
    </w:p>
    <w:p w:rsidR="005E08BF" w:rsidRDefault="005E08BF">
      <w:pPr>
        <w:pStyle w:val="ConsPlusNonformat"/>
        <w:jc w:val="both"/>
      </w:pPr>
      <w:r>
        <w:t>с  другой  стороны,  составили  настоящий  акт  сдачи-приемки  в  том,  что</w:t>
      </w:r>
    </w:p>
    <w:p w:rsidR="005E08BF" w:rsidRDefault="005E08BF">
      <w:pPr>
        <w:pStyle w:val="ConsPlusNonformat"/>
        <w:jc w:val="both"/>
      </w:pPr>
      <w:r>
        <w:t xml:space="preserve">                     договор или другой документ юридического основания</w:t>
      </w:r>
    </w:p>
    <w:p w:rsidR="005E08BF" w:rsidRDefault="005E08BF">
      <w:pPr>
        <w:pStyle w:val="ConsPlusNonformat"/>
        <w:jc w:val="both"/>
      </w:pPr>
      <w:r>
        <w:t>в соответствии с __________________________________________________________</w:t>
      </w:r>
    </w:p>
    <w:p w:rsidR="005E08BF" w:rsidRDefault="005E08BF">
      <w:pPr>
        <w:pStyle w:val="ConsPlusNonformat"/>
        <w:jc w:val="both"/>
      </w:pPr>
      <w:r>
        <w:t>от ___________ 20__ г. N ________  исполнителем  были  выполнены  следующие</w:t>
      </w:r>
    </w:p>
    <w:p w:rsidR="005E08BF" w:rsidRDefault="005E08BF">
      <w:pPr>
        <w:pStyle w:val="ConsPlusNonformat"/>
        <w:jc w:val="both"/>
      </w:pPr>
      <w:r>
        <w:t>работы  по  монтажу  структурированной  кабельной  системы (СКС)  локальной</w:t>
      </w:r>
    </w:p>
    <w:p w:rsidR="005E08BF" w:rsidRDefault="005E08BF">
      <w:pPr>
        <w:pStyle w:val="ConsPlusNonformat"/>
        <w:jc w:val="both"/>
      </w:pPr>
      <w:r>
        <w:t>вычислительной сети вышеуказанного объекта автоматизации:</w:t>
      </w:r>
    </w:p>
    <w:p w:rsidR="005E08BF" w:rsidRDefault="005E08BF">
      <w:pPr>
        <w:pStyle w:val="ConsPlusNonformat"/>
        <w:jc w:val="both"/>
      </w:pPr>
      <w:r>
        <w:t xml:space="preserve">    1. Проведено обследование объекта автоматизации.</w:t>
      </w:r>
    </w:p>
    <w:p w:rsidR="005E08BF" w:rsidRDefault="005E08BF">
      <w:pPr>
        <w:pStyle w:val="ConsPlusNonformat"/>
        <w:jc w:val="both"/>
      </w:pPr>
      <w:r>
        <w:t xml:space="preserve">    2.  Произведены  работы  по монтажу структурированной кабельной системы</w:t>
      </w:r>
    </w:p>
    <w:p w:rsidR="005E08BF" w:rsidRDefault="005E08BF">
      <w:pPr>
        <w:pStyle w:val="ConsPlusNonformat"/>
        <w:jc w:val="both"/>
      </w:pPr>
      <w:r>
        <w:t>локальной  вычислительной  сети  на __ рабочих мест, в том числе __ рабочих</w:t>
      </w:r>
    </w:p>
    <w:p w:rsidR="005E08BF" w:rsidRDefault="005E08BF">
      <w:pPr>
        <w:pStyle w:val="ConsPlusNonformat"/>
        <w:jc w:val="both"/>
      </w:pPr>
      <w:r>
        <w:t>мест  с  компьютерным электропитанием (__ рабочих мест обеспечены имеющимся</w:t>
      </w:r>
    </w:p>
    <w:p w:rsidR="005E08BF" w:rsidRDefault="005E08BF">
      <w:pPr>
        <w:pStyle w:val="ConsPlusNonformat"/>
        <w:jc w:val="both"/>
      </w:pPr>
      <w:r>
        <w:t xml:space="preserve">компьютерным электропитанием объекта) </w:t>
      </w:r>
      <w:hyperlink w:anchor="P1152">
        <w:r>
          <w:rPr>
            <w:color w:val="0000FF"/>
          </w:rPr>
          <w:t>&lt;*&gt;</w:t>
        </w:r>
      </w:hyperlink>
      <w:r>
        <w:t>.</w:t>
      </w:r>
    </w:p>
    <w:p w:rsidR="005E08BF" w:rsidRDefault="005E08BF">
      <w:pPr>
        <w:pStyle w:val="ConsPlusNonformat"/>
        <w:jc w:val="both"/>
      </w:pPr>
      <w:r>
        <w:t xml:space="preserve">    3.   Собран   и   смонтирован   коммутационный  шкаф  с  установкой  __</w:t>
      </w:r>
    </w:p>
    <w:p w:rsidR="005E08BF" w:rsidRDefault="005E08BF">
      <w:pPr>
        <w:pStyle w:val="ConsPlusNonformat"/>
        <w:jc w:val="both"/>
      </w:pPr>
      <w:r>
        <w:t>патч-панели(ей) общей емкостью __ портов.</w:t>
      </w:r>
    </w:p>
    <w:p w:rsidR="005E08BF" w:rsidRDefault="005E08BF">
      <w:pPr>
        <w:pStyle w:val="ConsPlusNonformat"/>
        <w:jc w:val="both"/>
      </w:pPr>
      <w:r>
        <w:t xml:space="preserve">    4.  Скоммутированы  и  выведены на кросс-панель (панели) учрежденческой</w:t>
      </w:r>
    </w:p>
    <w:p w:rsidR="005E08BF" w:rsidRDefault="005E08BF">
      <w:pPr>
        <w:pStyle w:val="ConsPlusNonformat"/>
        <w:jc w:val="both"/>
      </w:pPr>
      <w:r>
        <w:t xml:space="preserve">АТС абонентские линии внутренней телефонной сети </w:t>
      </w:r>
      <w:hyperlink w:anchor="P1152">
        <w:r>
          <w:rPr>
            <w:color w:val="0000FF"/>
          </w:rPr>
          <w:t>&lt;*&gt;</w:t>
        </w:r>
      </w:hyperlink>
      <w:r>
        <w:t>.</w:t>
      </w:r>
    </w:p>
    <w:p w:rsidR="005E08BF" w:rsidRDefault="005E08BF">
      <w:pPr>
        <w:pStyle w:val="ConsPlusNonformat"/>
        <w:jc w:val="both"/>
      </w:pPr>
      <w:r>
        <w:t xml:space="preserve">    5.  Разработана  в  __  экз.  исполнительная документация. Документация</w:t>
      </w:r>
    </w:p>
    <w:p w:rsidR="005E08BF" w:rsidRDefault="005E08BF">
      <w:pPr>
        <w:pStyle w:val="ConsPlusNonformat"/>
        <w:jc w:val="both"/>
      </w:pPr>
      <w:r>
        <w:t>передана:  объекту  автоматизации  __  экз.  (указываются  все организации,</w:t>
      </w:r>
    </w:p>
    <w:p w:rsidR="005E08BF" w:rsidRDefault="005E08BF">
      <w:pPr>
        <w:pStyle w:val="ConsPlusNonformat"/>
        <w:jc w:val="both"/>
      </w:pPr>
      <w:r>
        <w:t>которым передана документация).</w:t>
      </w:r>
    </w:p>
    <w:p w:rsidR="005E08BF" w:rsidRDefault="005E08BF">
      <w:pPr>
        <w:pStyle w:val="ConsPlusNonformat"/>
        <w:jc w:val="both"/>
      </w:pPr>
      <w:r>
        <w:t xml:space="preserve">    6.  Проведено  полное  тестирование СКС на целостность кабельной сети и</w:t>
      </w:r>
    </w:p>
    <w:p w:rsidR="005E08BF" w:rsidRDefault="005E08BF">
      <w:pPr>
        <w:pStyle w:val="ConsPlusNonformat"/>
        <w:jc w:val="both"/>
      </w:pPr>
      <w:r>
        <w:t>соответствие требованиям __ категории (не ниже 5е).</w:t>
      </w:r>
    </w:p>
    <w:p w:rsidR="005E08BF" w:rsidRDefault="005E08BF">
      <w:pPr>
        <w:pStyle w:val="ConsPlusNonformat"/>
        <w:jc w:val="both"/>
      </w:pPr>
      <w:r>
        <w:t xml:space="preserve">    --------------------------------</w:t>
      </w:r>
    </w:p>
    <w:p w:rsidR="005E08BF" w:rsidRDefault="005E08BF">
      <w:pPr>
        <w:pStyle w:val="ConsPlusNonformat"/>
        <w:jc w:val="both"/>
      </w:pPr>
      <w:bookmarkStart w:id="37" w:name="P1152"/>
      <w:bookmarkEnd w:id="37"/>
      <w:r>
        <w:t xml:space="preserve">    &lt;*&gt; Заполняется при необходимости.</w:t>
      </w:r>
    </w:p>
    <w:p w:rsidR="005E08BF" w:rsidRDefault="005E08BF">
      <w:pPr>
        <w:pStyle w:val="ConsPlusNonformat"/>
        <w:jc w:val="both"/>
      </w:pPr>
    </w:p>
    <w:p w:rsidR="005E08BF" w:rsidRDefault="005E08BF">
      <w:pPr>
        <w:pStyle w:val="ConsPlusNonformat"/>
        <w:jc w:val="both"/>
      </w:pPr>
      <w:r>
        <w:t xml:space="preserve">    Работы   по   монтажу  структурированной  кабельной  системы  локальной</w:t>
      </w:r>
    </w:p>
    <w:p w:rsidR="005E08BF" w:rsidRDefault="005E08BF">
      <w:pPr>
        <w:pStyle w:val="ConsPlusNonformat"/>
        <w:jc w:val="both"/>
      </w:pPr>
      <w:r>
        <w:t>вычислительной сети выполнены в полном объеме.</w:t>
      </w:r>
    </w:p>
    <w:p w:rsidR="005E08BF" w:rsidRDefault="005E08BF">
      <w:pPr>
        <w:pStyle w:val="ConsPlusNonformat"/>
        <w:jc w:val="both"/>
      </w:pPr>
      <w:r>
        <w:t xml:space="preserve">    Претензии   и   замечания  к  выполненным  работам  не  имеются/имеются</w:t>
      </w:r>
    </w:p>
    <w:p w:rsidR="005E08BF" w:rsidRDefault="005E08BF">
      <w:pPr>
        <w:pStyle w:val="ConsPlusNonformat"/>
        <w:jc w:val="both"/>
      </w:pPr>
      <w:r>
        <w:t>(ненужное зачеркнуть).</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(заполняется при наличии замечаний)</w:t>
      </w:r>
    </w:p>
    <w:p w:rsidR="005E08BF" w:rsidRDefault="005E08BF">
      <w:pPr>
        <w:pStyle w:val="ConsPlusNonformat"/>
        <w:jc w:val="both"/>
      </w:pPr>
    </w:p>
    <w:p w:rsidR="005E08BF" w:rsidRDefault="005E08BF">
      <w:pPr>
        <w:pStyle w:val="ConsPlusNonformat"/>
        <w:jc w:val="both"/>
      </w:pPr>
      <w:r>
        <w:t xml:space="preserve">        Уполномоченное лицо                         Представитель</w:t>
      </w:r>
    </w:p>
    <w:p w:rsidR="005E08BF" w:rsidRDefault="005E08BF">
      <w:pPr>
        <w:pStyle w:val="ConsPlusNonformat"/>
        <w:jc w:val="both"/>
      </w:pPr>
      <w:r>
        <w:t xml:space="preserve">         по приемке работ:                           исполнителя:</w:t>
      </w:r>
    </w:p>
    <w:p w:rsidR="005E08BF" w:rsidRDefault="005E08BF">
      <w:pPr>
        <w:pStyle w:val="ConsPlusNonformat"/>
        <w:jc w:val="both"/>
      </w:pPr>
      <w:r>
        <w:t xml:space="preserve">        ___________________                       ________________</w:t>
      </w:r>
    </w:p>
    <w:p w:rsidR="005E08BF" w:rsidRDefault="005E08BF">
      <w:pPr>
        <w:pStyle w:val="ConsPlusNonformat"/>
        <w:jc w:val="both"/>
      </w:pPr>
      <w:r>
        <w:t xml:space="preserve">            (должность)                              (должность)</w:t>
      </w:r>
    </w:p>
    <w:p w:rsidR="005E08BF" w:rsidRDefault="005E08BF">
      <w:pPr>
        <w:pStyle w:val="ConsPlusNonformat"/>
        <w:jc w:val="both"/>
      </w:pPr>
      <w:r>
        <w:t xml:space="preserve">    _________ ___________________           _________ ___________________</w:t>
      </w:r>
    </w:p>
    <w:p w:rsidR="005E08BF" w:rsidRDefault="005E08BF">
      <w:pPr>
        <w:pStyle w:val="ConsPlusNonformat"/>
        <w:jc w:val="both"/>
      </w:pPr>
      <w:r>
        <w:t xml:space="preserve">    (подпись) (инициалы, фамилия)           (подпись) (инициалы, фамилия)</w:t>
      </w:r>
    </w:p>
    <w:p w:rsidR="005E08BF" w:rsidRDefault="005E08BF">
      <w:pPr>
        <w:pStyle w:val="ConsPlusNonformat"/>
        <w:jc w:val="both"/>
      </w:pPr>
      <w:r>
        <w:t xml:space="preserve">      М.П.                                    М.П.</w:t>
      </w:r>
    </w:p>
    <w:p w:rsidR="005E08BF" w:rsidRDefault="005E08BF">
      <w:pPr>
        <w:pStyle w:val="ConsPlusNonformat"/>
        <w:jc w:val="both"/>
      </w:pPr>
    </w:p>
    <w:p w:rsidR="005E08BF" w:rsidRDefault="005E08BF">
      <w:pPr>
        <w:pStyle w:val="ConsPlusNonformat"/>
        <w:jc w:val="both"/>
      </w:pPr>
      <w:r>
        <w:t xml:space="preserve">             От объекта</w:t>
      </w:r>
    </w:p>
    <w:p w:rsidR="005E08BF" w:rsidRDefault="005E08BF">
      <w:pPr>
        <w:pStyle w:val="ConsPlusNonformat"/>
        <w:jc w:val="both"/>
      </w:pPr>
      <w:r>
        <w:t xml:space="preserve">          автоматизации </w:t>
      </w:r>
      <w:hyperlink w:anchor="P1179">
        <w:r>
          <w:rPr>
            <w:color w:val="0000FF"/>
          </w:rPr>
          <w:t>&lt;*&gt;</w:t>
        </w:r>
      </w:hyperlink>
      <w:r>
        <w:t>:</w:t>
      </w:r>
    </w:p>
    <w:p w:rsidR="005E08BF" w:rsidRDefault="005E08BF">
      <w:pPr>
        <w:pStyle w:val="ConsPlusNonformat"/>
        <w:jc w:val="both"/>
      </w:pPr>
      <w:r>
        <w:t xml:space="preserve">          __________________</w:t>
      </w:r>
    </w:p>
    <w:p w:rsidR="005E08BF" w:rsidRDefault="005E08BF">
      <w:pPr>
        <w:pStyle w:val="ConsPlusNonformat"/>
        <w:jc w:val="both"/>
      </w:pPr>
      <w:r>
        <w:t xml:space="preserve">             (должность)</w:t>
      </w:r>
    </w:p>
    <w:p w:rsidR="005E08BF" w:rsidRDefault="005E08BF">
      <w:pPr>
        <w:pStyle w:val="ConsPlusNonformat"/>
        <w:jc w:val="both"/>
      </w:pPr>
      <w:r>
        <w:t xml:space="preserve">    _________ ___________________</w:t>
      </w:r>
    </w:p>
    <w:p w:rsidR="005E08BF" w:rsidRDefault="005E08BF">
      <w:pPr>
        <w:pStyle w:val="ConsPlusNonformat"/>
        <w:jc w:val="both"/>
      </w:pPr>
      <w:r>
        <w:t xml:space="preserve">    (подпись) (инициалы, фамилия)</w:t>
      </w:r>
    </w:p>
    <w:p w:rsidR="005E08BF" w:rsidRDefault="005E08BF">
      <w:pPr>
        <w:pStyle w:val="ConsPlusNonformat"/>
        <w:jc w:val="both"/>
      </w:pPr>
      <w:r>
        <w:t xml:space="preserve">      М.П.</w:t>
      </w:r>
    </w:p>
    <w:p w:rsidR="005E08BF" w:rsidRDefault="005E08BF">
      <w:pPr>
        <w:pStyle w:val="ConsPlusNormal"/>
        <w:ind w:firstLine="540"/>
        <w:jc w:val="both"/>
      </w:pPr>
    </w:p>
    <w:p w:rsidR="005E08BF" w:rsidRDefault="005E08BF">
      <w:pPr>
        <w:pStyle w:val="ConsPlusNormal"/>
        <w:ind w:firstLine="540"/>
        <w:jc w:val="both"/>
      </w:pPr>
      <w:r>
        <w:t>--------------------------------</w:t>
      </w:r>
    </w:p>
    <w:p w:rsidR="005E08BF" w:rsidRDefault="005E08BF">
      <w:pPr>
        <w:pStyle w:val="ConsPlusNormal"/>
        <w:spacing w:before="220"/>
        <w:ind w:firstLine="540"/>
        <w:jc w:val="both"/>
      </w:pPr>
      <w:bookmarkStart w:id="38" w:name="P1179"/>
      <w:bookmarkEnd w:id="38"/>
      <w:r>
        <w:t>&lt;*&gt; Подпись и печать только для РС, ГВС.</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2"/>
      </w:pPr>
      <w:r>
        <w:t>Типовая форма N СО-2.2</w:t>
      </w:r>
    </w:p>
    <w:p w:rsidR="005E08BF" w:rsidRDefault="005E08BF">
      <w:pPr>
        <w:pStyle w:val="ConsPlusNormal"/>
        <w:ind w:firstLine="540"/>
        <w:jc w:val="both"/>
      </w:pPr>
    </w:p>
    <w:p w:rsidR="005E08BF" w:rsidRDefault="005E08BF">
      <w:pPr>
        <w:pStyle w:val="ConsPlusNonformat"/>
        <w:jc w:val="both"/>
      </w:pPr>
      <w:bookmarkStart w:id="39" w:name="P1185"/>
      <w:bookmarkEnd w:id="39"/>
      <w:r>
        <w:t xml:space="preserve">                           ТЕХНИЧЕСКИЙ АКТ N ___</w:t>
      </w:r>
    </w:p>
    <w:p w:rsidR="005E08BF" w:rsidRDefault="005E08BF">
      <w:pPr>
        <w:pStyle w:val="ConsPlusNonformat"/>
        <w:jc w:val="both"/>
      </w:pPr>
      <w:r>
        <w:t xml:space="preserve">             сдачи-приемки работ по вводу в действие локальной</w:t>
      </w:r>
    </w:p>
    <w:p w:rsidR="005E08BF" w:rsidRDefault="005E08BF">
      <w:pPr>
        <w:pStyle w:val="ConsPlusNonformat"/>
        <w:jc w:val="both"/>
      </w:pPr>
      <w:r>
        <w:t xml:space="preserve">               вычислительной сети КСА с выполнением монтажа</w:t>
      </w:r>
    </w:p>
    <w:p w:rsidR="005E08BF" w:rsidRDefault="005E08BF">
      <w:pPr>
        <w:pStyle w:val="ConsPlusNonformat"/>
        <w:jc w:val="both"/>
      </w:pPr>
      <w:r>
        <w:t xml:space="preserve">                структурированной кабельной системы объекта</w:t>
      </w:r>
    </w:p>
    <w:p w:rsidR="005E08BF" w:rsidRDefault="005E08BF">
      <w:pPr>
        <w:pStyle w:val="ConsPlusNonformat"/>
        <w:jc w:val="both"/>
      </w:pPr>
      <w:r>
        <w:t xml:space="preserve">                               автоматизации</w:t>
      </w:r>
    </w:p>
    <w:p w:rsidR="005E08BF" w:rsidRDefault="005E08BF">
      <w:pPr>
        <w:pStyle w:val="ConsPlusNonformat"/>
        <w:jc w:val="both"/>
      </w:pPr>
    </w:p>
    <w:p w:rsidR="005E08BF" w:rsidRDefault="005E08BF">
      <w:pPr>
        <w:pStyle w:val="ConsPlusNonformat"/>
        <w:jc w:val="both"/>
      </w:pPr>
      <w:r>
        <w:t xml:space="preserve">                                                        "__" ______ 20__ г.</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(адрес объекта автоматизации или адрес здания)</w:t>
      </w: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__________________</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p>
    <w:p w:rsidR="005E08BF" w:rsidRDefault="005E08BF">
      <w:pPr>
        <w:pStyle w:val="ConsPlusNonformat"/>
        <w:jc w:val="both"/>
      </w:pPr>
      <w:r>
        <w:t xml:space="preserve">                                  фамилия, имя, отчество и должность</w:t>
      </w:r>
    </w:p>
    <w:p w:rsidR="005E08BF" w:rsidRDefault="005E08BF">
      <w:pPr>
        <w:pStyle w:val="ConsPlusNonformat"/>
        <w:jc w:val="both"/>
      </w:pPr>
      <w:r>
        <w:t xml:space="preserve">    Мы, нижеподписавшиеся, ________________________________________________</w:t>
      </w:r>
    </w:p>
    <w:p w:rsidR="005E08BF" w:rsidRDefault="005E08BF">
      <w:pPr>
        <w:pStyle w:val="ConsPlusNonformat"/>
        <w:jc w:val="both"/>
      </w:pPr>
      <w:r>
        <w:t xml:space="preserve"> уполномоченного лица по приемке работ                        фамилия, имя,</w:t>
      </w:r>
    </w:p>
    <w:p w:rsidR="005E08BF" w:rsidRDefault="005E08BF">
      <w:pPr>
        <w:pStyle w:val="ConsPlusNonformat"/>
        <w:jc w:val="both"/>
      </w:pPr>
      <w:r>
        <w:t>________________________________________, с одной стороны, и ______________</w:t>
      </w:r>
    </w:p>
    <w:p w:rsidR="005E08BF" w:rsidRDefault="005E08BF">
      <w:pPr>
        <w:pStyle w:val="ConsPlusNonformat"/>
        <w:jc w:val="both"/>
      </w:pPr>
      <w:r>
        <w:t xml:space="preserve">    отчество, должность и организация стороны исполнителя</w:t>
      </w:r>
    </w:p>
    <w:p w:rsidR="005E08BF" w:rsidRDefault="005E08BF">
      <w:pPr>
        <w:pStyle w:val="ConsPlusNonformat"/>
        <w:jc w:val="both"/>
      </w:pPr>
      <w:r>
        <w:t>______________________________________________________________, действующий</w:t>
      </w:r>
    </w:p>
    <w:p w:rsidR="005E08BF" w:rsidRDefault="005E08BF">
      <w:pPr>
        <w:pStyle w:val="ConsPlusNonformat"/>
        <w:jc w:val="both"/>
      </w:pPr>
      <w:r>
        <w:t xml:space="preserve">              вид документа основания, кем выдан</w:t>
      </w:r>
    </w:p>
    <w:p w:rsidR="005E08BF" w:rsidRDefault="005E08BF">
      <w:pPr>
        <w:pStyle w:val="ConsPlusNonformat"/>
        <w:jc w:val="both"/>
      </w:pPr>
      <w:r>
        <w:t>на основании ____________________________________ N ___ от _______ 20__ г.,</w:t>
      </w:r>
    </w:p>
    <w:p w:rsidR="005E08BF" w:rsidRDefault="005E08BF">
      <w:pPr>
        <w:pStyle w:val="ConsPlusNonformat"/>
        <w:jc w:val="both"/>
      </w:pPr>
      <w:r>
        <w:t>с  другой  стороны,  составили  настоящий  акт  сдачи-приемки  в  том,  что</w:t>
      </w:r>
    </w:p>
    <w:p w:rsidR="005E08BF" w:rsidRDefault="005E08BF">
      <w:pPr>
        <w:pStyle w:val="ConsPlusNonformat"/>
        <w:jc w:val="both"/>
      </w:pPr>
      <w:r>
        <w:t xml:space="preserve">                     договор или другой документ юридического основания</w:t>
      </w:r>
    </w:p>
    <w:p w:rsidR="005E08BF" w:rsidRDefault="005E08BF">
      <w:pPr>
        <w:pStyle w:val="ConsPlusNonformat"/>
        <w:jc w:val="both"/>
      </w:pPr>
      <w:r>
        <w:t>в соответствии с __________________________________________________________</w:t>
      </w:r>
    </w:p>
    <w:p w:rsidR="005E08BF" w:rsidRDefault="005E08BF">
      <w:pPr>
        <w:pStyle w:val="ConsPlusNonformat"/>
        <w:jc w:val="both"/>
      </w:pPr>
      <w:r>
        <w:t>от ___________ 20__ г. N ________  исполнителем  были  выполнены  следующие</w:t>
      </w:r>
    </w:p>
    <w:p w:rsidR="005E08BF" w:rsidRDefault="005E08BF">
      <w:pPr>
        <w:pStyle w:val="ConsPlusNonformat"/>
        <w:jc w:val="both"/>
      </w:pPr>
      <w:r>
        <w:t>работы   по   вводу  в действие локальной вычислительной сети с выполнением</w:t>
      </w:r>
    </w:p>
    <w:p w:rsidR="005E08BF" w:rsidRDefault="005E08BF">
      <w:pPr>
        <w:pStyle w:val="ConsPlusNonformat"/>
        <w:jc w:val="both"/>
      </w:pPr>
      <w:r>
        <w:t>монтажа структурированной кабельной  системы  (СКС)  вышеуказанного объекта</w:t>
      </w:r>
    </w:p>
    <w:p w:rsidR="005E08BF" w:rsidRDefault="005E08BF">
      <w:pPr>
        <w:pStyle w:val="ConsPlusNonformat"/>
        <w:jc w:val="both"/>
      </w:pPr>
      <w:r>
        <w:t>автоматизации:</w:t>
      </w:r>
    </w:p>
    <w:p w:rsidR="005E08BF" w:rsidRDefault="005E08BF">
      <w:pPr>
        <w:pStyle w:val="ConsPlusNonformat"/>
        <w:jc w:val="both"/>
      </w:pPr>
      <w:r>
        <w:t xml:space="preserve">    1. Проведено обследование объекта автоматизации.</w:t>
      </w:r>
    </w:p>
    <w:p w:rsidR="005E08BF" w:rsidRDefault="005E08BF">
      <w:pPr>
        <w:pStyle w:val="ConsPlusNonformat"/>
        <w:jc w:val="both"/>
      </w:pPr>
      <w:r>
        <w:t xml:space="preserve">    2.  Произведены  работы  по монтажу структурированной кабельной системы</w:t>
      </w:r>
    </w:p>
    <w:p w:rsidR="005E08BF" w:rsidRDefault="005E08BF">
      <w:pPr>
        <w:pStyle w:val="ConsPlusNonformat"/>
        <w:jc w:val="both"/>
      </w:pPr>
      <w:r>
        <w:t>локальной вычислительной сети на ___ рабочих  мест, в том числе ___ рабочих</w:t>
      </w:r>
    </w:p>
    <w:p w:rsidR="005E08BF" w:rsidRDefault="005E08BF">
      <w:pPr>
        <w:pStyle w:val="ConsPlusNonformat"/>
        <w:jc w:val="both"/>
      </w:pPr>
      <w:r>
        <w:t>мест с компьютерным электропитанием (__ рабочих мест  обеспечены  имеющимся</w:t>
      </w:r>
    </w:p>
    <w:p w:rsidR="005E08BF" w:rsidRDefault="005E08BF">
      <w:pPr>
        <w:pStyle w:val="ConsPlusNonformat"/>
        <w:jc w:val="both"/>
      </w:pPr>
      <w:r>
        <w:t xml:space="preserve">компьютерным электропитанием объекта) </w:t>
      </w:r>
      <w:hyperlink w:anchor="P1241">
        <w:r>
          <w:rPr>
            <w:color w:val="0000FF"/>
          </w:rPr>
          <w:t>&lt;*&gt;</w:t>
        </w:r>
      </w:hyperlink>
      <w:r>
        <w:t>.</w:t>
      </w:r>
    </w:p>
    <w:p w:rsidR="005E08BF" w:rsidRDefault="005E08BF">
      <w:pPr>
        <w:pStyle w:val="ConsPlusNonformat"/>
        <w:jc w:val="both"/>
      </w:pPr>
      <w:r>
        <w:t xml:space="preserve">    3.   Собран   и   смонтирован   коммутационный  шкаф  с  установкой  __</w:t>
      </w:r>
    </w:p>
    <w:p w:rsidR="005E08BF" w:rsidRDefault="005E08BF">
      <w:pPr>
        <w:pStyle w:val="ConsPlusNonformat"/>
        <w:jc w:val="both"/>
      </w:pPr>
      <w:r>
        <w:lastRenderedPageBreak/>
        <w:t>патч-панели(ей) общей емкостью __ портов.</w:t>
      </w:r>
    </w:p>
    <w:p w:rsidR="005E08BF" w:rsidRDefault="005E08BF">
      <w:pPr>
        <w:pStyle w:val="ConsPlusNonformat"/>
        <w:jc w:val="both"/>
      </w:pPr>
      <w:r>
        <w:t xml:space="preserve">    4.  Скоммутированы  и  выведены на кросс-панель (панели) учрежденческой</w:t>
      </w:r>
    </w:p>
    <w:p w:rsidR="005E08BF" w:rsidRDefault="005E08BF">
      <w:pPr>
        <w:pStyle w:val="ConsPlusNonformat"/>
        <w:jc w:val="both"/>
      </w:pPr>
      <w:r>
        <w:t xml:space="preserve">АТС абонентские линии внутренней телефонной сети </w:t>
      </w:r>
      <w:hyperlink w:anchor="P1241">
        <w:r>
          <w:rPr>
            <w:color w:val="0000FF"/>
          </w:rPr>
          <w:t>&lt;*&gt;</w:t>
        </w:r>
      </w:hyperlink>
      <w:r>
        <w:t>.</w:t>
      </w:r>
    </w:p>
    <w:p w:rsidR="005E08BF" w:rsidRDefault="005E08BF">
      <w:pPr>
        <w:pStyle w:val="ConsPlusNonformat"/>
        <w:jc w:val="both"/>
      </w:pPr>
      <w:r>
        <w:t xml:space="preserve">    5.  Разработана  в  __  экз.  исполнительная документация. Документация</w:t>
      </w:r>
    </w:p>
    <w:p w:rsidR="005E08BF" w:rsidRDefault="005E08BF">
      <w:pPr>
        <w:pStyle w:val="ConsPlusNonformat"/>
        <w:jc w:val="both"/>
      </w:pPr>
      <w:r>
        <w:t>передана:  объекту  автоматизации  __  экз.  (указываются  все организации,</w:t>
      </w:r>
    </w:p>
    <w:p w:rsidR="005E08BF" w:rsidRDefault="005E08BF">
      <w:pPr>
        <w:pStyle w:val="ConsPlusNonformat"/>
        <w:jc w:val="both"/>
      </w:pPr>
      <w:r>
        <w:t>которым передана документация).</w:t>
      </w:r>
    </w:p>
    <w:p w:rsidR="005E08BF" w:rsidRDefault="005E08BF">
      <w:pPr>
        <w:pStyle w:val="ConsPlusNonformat"/>
        <w:jc w:val="both"/>
      </w:pPr>
      <w:r>
        <w:t xml:space="preserve">    6.  Проведено  полное  тестирование СКС на целостность кабельной сети и</w:t>
      </w:r>
    </w:p>
    <w:p w:rsidR="005E08BF" w:rsidRDefault="005E08BF">
      <w:pPr>
        <w:pStyle w:val="ConsPlusNonformat"/>
        <w:jc w:val="both"/>
      </w:pPr>
      <w:r>
        <w:t>соответствие требованиям категории ___ (не ниже 5е).</w:t>
      </w:r>
    </w:p>
    <w:p w:rsidR="005E08BF" w:rsidRDefault="005E08BF">
      <w:pPr>
        <w:pStyle w:val="ConsPlusNonformat"/>
        <w:jc w:val="both"/>
      </w:pPr>
      <w:r>
        <w:t xml:space="preserve">    7.  Выполнены  подключение  к ЛВС и настройка __ единиц серверного и __</w:t>
      </w:r>
    </w:p>
    <w:p w:rsidR="005E08BF" w:rsidRDefault="005E08BF">
      <w:pPr>
        <w:pStyle w:val="ConsPlusNonformat"/>
        <w:jc w:val="both"/>
      </w:pPr>
      <w:r>
        <w:t>единиц  коммутационного  оборудования  в  соответствии  с  Руководством  по</w:t>
      </w:r>
    </w:p>
    <w:p w:rsidR="005E08BF" w:rsidRDefault="005E08BF">
      <w:pPr>
        <w:pStyle w:val="ConsPlusNonformat"/>
        <w:jc w:val="both"/>
      </w:pPr>
      <w:r>
        <w:t>настройке средств управления ЛВС. ИРЦВ.42 5500 9.xxx.И5.</w:t>
      </w:r>
    </w:p>
    <w:p w:rsidR="005E08BF" w:rsidRDefault="005E08BF">
      <w:pPr>
        <w:pStyle w:val="ConsPlusNonformat"/>
        <w:jc w:val="both"/>
      </w:pPr>
      <w:r>
        <w:t xml:space="preserve">    8. К ЛВС подключено __ автоматизированных рабочих мест.</w:t>
      </w:r>
    </w:p>
    <w:p w:rsidR="005E08BF" w:rsidRDefault="005E08BF">
      <w:pPr>
        <w:pStyle w:val="ConsPlusNonformat"/>
        <w:jc w:val="both"/>
      </w:pPr>
      <w:r>
        <w:t xml:space="preserve">    9.  Составлены  и  переданы представителю объекта автоматизации паспорт</w:t>
      </w:r>
    </w:p>
    <w:p w:rsidR="005E08BF" w:rsidRDefault="005E08BF">
      <w:pPr>
        <w:pStyle w:val="ConsPlusNonformat"/>
        <w:jc w:val="both"/>
      </w:pPr>
      <w:r>
        <w:t>комплекта   ТС   КСА   (ИРЦВ.466949.ttt ПС),   паспорт  комплекта  ОПО  КСА</w:t>
      </w:r>
    </w:p>
    <w:p w:rsidR="005E08BF" w:rsidRDefault="005E08BF">
      <w:pPr>
        <w:pStyle w:val="ConsPlusNonformat"/>
        <w:jc w:val="both"/>
      </w:pPr>
      <w:r>
        <w:t>(ИРЦВ.466949.ppp  ПС)  и  паспорт  комплекта  СПО КСА (HPUB.466949.sss ПС),</w:t>
      </w:r>
    </w:p>
    <w:p w:rsidR="005E08BF" w:rsidRDefault="005E08BF">
      <w:pPr>
        <w:pStyle w:val="ConsPlusNonformat"/>
        <w:jc w:val="both"/>
      </w:pPr>
      <w:r>
        <w:t>формуляр   КСА  (ИРЦВ.42 5500 9.xxx ФО)  (ttt,  ppp,  sss  - код   паспорта</w:t>
      </w:r>
    </w:p>
    <w:p w:rsidR="005E08BF" w:rsidRDefault="005E08BF">
      <w:pPr>
        <w:pStyle w:val="ConsPlusNonformat"/>
        <w:jc w:val="both"/>
      </w:pPr>
      <w:r>
        <w:t>комплекта  соответствующего  вида для каждого типа КСА, xxx - код типа КСА)</w:t>
      </w:r>
    </w:p>
    <w:p w:rsidR="005E08BF" w:rsidRDefault="005E08BF">
      <w:pPr>
        <w:pStyle w:val="ConsPlusNonformat"/>
        <w:jc w:val="both"/>
      </w:pPr>
      <w:r>
        <w:t>&lt;*&gt;.</w:t>
      </w:r>
    </w:p>
    <w:p w:rsidR="005E08BF" w:rsidRDefault="005E08BF">
      <w:pPr>
        <w:pStyle w:val="ConsPlusNonformat"/>
        <w:jc w:val="both"/>
      </w:pPr>
      <w:r>
        <w:t xml:space="preserve">    --------------------------------</w:t>
      </w:r>
    </w:p>
    <w:p w:rsidR="005E08BF" w:rsidRDefault="005E08BF">
      <w:pPr>
        <w:pStyle w:val="ConsPlusNonformat"/>
        <w:jc w:val="both"/>
      </w:pPr>
      <w:bookmarkStart w:id="40" w:name="P1241"/>
      <w:bookmarkEnd w:id="40"/>
      <w:r>
        <w:t xml:space="preserve">    &lt;*&gt; Заполняется при необходимости.</w:t>
      </w:r>
    </w:p>
    <w:p w:rsidR="005E08BF" w:rsidRDefault="005E08BF">
      <w:pPr>
        <w:pStyle w:val="ConsPlusNonformat"/>
        <w:jc w:val="both"/>
      </w:pPr>
    </w:p>
    <w:p w:rsidR="005E08BF" w:rsidRDefault="005E08BF">
      <w:pPr>
        <w:pStyle w:val="ConsPlusNonformat"/>
        <w:jc w:val="both"/>
      </w:pPr>
      <w:r>
        <w:t xml:space="preserve">    Работы  по  монтажу  структурированной  кабельной  системы  и  вводу  в</w:t>
      </w:r>
    </w:p>
    <w:p w:rsidR="005E08BF" w:rsidRDefault="005E08BF">
      <w:pPr>
        <w:pStyle w:val="ConsPlusNonformat"/>
        <w:jc w:val="both"/>
      </w:pPr>
      <w:r>
        <w:t>действие локальной вычислительной сети КСА выполнены в полном объеме.</w:t>
      </w:r>
    </w:p>
    <w:p w:rsidR="005E08BF" w:rsidRDefault="005E08BF">
      <w:pPr>
        <w:pStyle w:val="ConsPlusNonformat"/>
        <w:jc w:val="both"/>
      </w:pPr>
      <w:r>
        <w:t xml:space="preserve">    Претензии   и   замечания  к  выполненным  работам  не  имеются/имеются</w:t>
      </w:r>
    </w:p>
    <w:p w:rsidR="005E08BF" w:rsidRDefault="005E08BF">
      <w:pPr>
        <w:pStyle w:val="ConsPlusNonformat"/>
        <w:jc w:val="both"/>
      </w:pPr>
      <w:r>
        <w:t>(ненужное зачеркнуть).</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(заполняется при наличии замечаний)</w:t>
      </w:r>
    </w:p>
    <w:p w:rsidR="005E08BF" w:rsidRDefault="005E08BF">
      <w:pPr>
        <w:pStyle w:val="ConsPlusNonformat"/>
        <w:jc w:val="both"/>
      </w:pPr>
    </w:p>
    <w:p w:rsidR="005E08BF" w:rsidRDefault="005E08BF">
      <w:pPr>
        <w:pStyle w:val="ConsPlusNonformat"/>
        <w:jc w:val="both"/>
      </w:pPr>
      <w:r>
        <w:t xml:space="preserve">        Уполномоченное лицо                         Представитель</w:t>
      </w:r>
    </w:p>
    <w:p w:rsidR="005E08BF" w:rsidRDefault="005E08BF">
      <w:pPr>
        <w:pStyle w:val="ConsPlusNonformat"/>
        <w:jc w:val="both"/>
      </w:pPr>
      <w:r>
        <w:t xml:space="preserve">         по приемке работ:                           исполнителя:</w:t>
      </w:r>
    </w:p>
    <w:p w:rsidR="005E08BF" w:rsidRDefault="005E08BF">
      <w:pPr>
        <w:pStyle w:val="ConsPlusNonformat"/>
        <w:jc w:val="both"/>
      </w:pPr>
      <w:r>
        <w:t xml:space="preserve">        ___________________                       ________________</w:t>
      </w:r>
    </w:p>
    <w:p w:rsidR="005E08BF" w:rsidRDefault="005E08BF">
      <w:pPr>
        <w:pStyle w:val="ConsPlusNonformat"/>
        <w:jc w:val="both"/>
      </w:pPr>
      <w:r>
        <w:t xml:space="preserve">            (должность)                              (должность)</w:t>
      </w:r>
    </w:p>
    <w:p w:rsidR="005E08BF" w:rsidRDefault="005E08BF">
      <w:pPr>
        <w:pStyle w:val="ConsPlusNonformat"/>
        <w:jc w:val="both"/>
      </w:pPr>
      <w:r>
        <w:t xml:space="preserve">    _________ ___________________           _________ ___________________</w:t>
      </w:r>
    </w:p>
    <w:p w:rsidR="005E08BF" w:rsidRDefault="005E08BF">
      <w:pPr>
        <w:pStyle w:val="ConsPlusNonformat"/>
        <w:jc w:val="both"/>
      </w:pPr>
      <w:r>
        <w:t xml:space="preserve">    (подпись) (инициалы, фамилия)           (подпись) (инициалы, фамилия)</w:t>
      </w:r>
    </w:p>
    <w:p w:rsidR="005E08BF" w:rsidRDefault="005E08BF">
      <w:pPr>
        <w:pStyle w:val="ConsPlusNonformat"/>
        <w:jc w:val="both"/>
      </w:pPr>
      <w:r>
        <w:t xml:space="preserve">      М.П.                                    М.П.</w:t>
      </w:r>
    </w:p>
    <w:p w:rsidR="005E08BF" w:rsidRDefault="005E08BF">
      <w:pPr>
        <w:pStyle w:val="ConsPlusNonformat"/>
        <w:jc w:val="both"/>
      </w:pPr>
    </w:p>
    <w:p w:rsidR="005E08BF" w:rsidRDefault="005E08BF">
      <w:pPr>
        <w:pStyle w:val="ConsPlusNonformat"/>
        <w:jc w:val="both"/>
      </w:pPr>
      <w:r>
        <w:t xml:space="preserve">             От объекта</w:t>
      </w:r>
    </w:p>
    <w:p w:rsidR="005E08BF" w:rsidRDefault="005E08BF">
      <w:pPr>
        <w:pStyle w:val="ConsPlusNonformat"/>
        <w:jc w:val="both"/>
      </w:pPr>
      <w:r>
        <w:t xml:space="preserve">          автоматизации </w:t>
      </w:r>
      <w:hyperlink w:anchor="P1268">
        <w:r>
          <w:rPr>
            <w:color w:val="0000FF"/>
          </w:rPr>
          <w:t>&lt;*&gt;</w:t>
        </w:r>
      </w:hyperlink>
      <w:r>
        <w:t>:</w:t>
      </w:r>
    </w:p>
    <w:p w:rsidR="005E08BF" w:rsidRDefault="005E08BF">
      <w:pPr>
        <w:pStyle w:val="ConsPlusNonformat"/>
        <w:jc w:val="both"/>
      </w:pPr>
      <w:r>
        <w:t xml:space="preserve">          __________________</w:t>
      </w:r>
    </w:p>
    <w:p w:rsidR="005E08BF" w:rsidRDefault="005E08BF">
      <w:pPr>
        <w:pStyle w:val="ConsPlusNonformat"/>
        <w:jc w:val="both"/>
      </w:pPr>
      <w:r>
        <w:t xml:space="preserve">             (должность)</w:t>
      </w:r>
    </w:p>
    <w:p w:rsidR="005E08BF" w:rsidRDefault="005E08BF">
      <w:pPr>
        <w:pStyle w:val="ConsPlusNonformat"/>
        <w:jc w:val="both"/>
      </w:pPr>
      <w:r>
        <w:t xml:space="preserve">    _________ ___________________</w:t>
      </w:r>
    </w:p>
    <w:p w:rsidR="005E08BF" w:rsidRDefault="005E08BF">
      <w:pPr>
        <w:pStyle w:val="ConsPlusNonformat"/>
        <w:jc w:val="both"/>
      </w:pPr>
      <w:r>
        <w:t xml:space="preserve">    (подпись) (инициалы, фамилия)</w:t>
      </w:r>
    </w:p>
    <w:p w:rsidR="005E08BF" w:rsidRDefault="005E08BF">
      <w:pPr>
        <w:pStyle w:val="ConsPlusNonformat"/>
        <w:jc w:val="both"/>
      </w:pPr>
      <w:r>
        <w:t xml:space="preserve">      М.П.</w:t>
      </w:r>
    </w:p>
    <w:p w:rsidR="005E08BF" w:rsidRDefault="005E08BF">
      <w:pPr>
        <w:pStyle w:val="ConsPlusNormal"/>
        <w:ind w:firstLine="540"/>
        <w:jc w:val="both"/>
      </w:pPr>
    </w:p>
    <w:p w:rsidR="005E08BF" w:rsidRDefault="005E08BF">
      <w:pPr>
        <w:pStyle w:val="ConsPlusNormal"/>
        <w:ind w:firstLine="540"/>
        <w:jc w:val="both"/>
      </w:pPr>
      <w:r>
        <w:t>--------------------------------</w:t>
      </w:r>
    </w:p>
    <w:p w:rsidR="005E08BF" w:rsidRDefault="005E08BF">
      <w:pPr>
        <w:pStyle w:val="ConsPlusNormal"/>
        <w:spacing w:before="220"/>
        <w:ind w:firstLine="540"/>
        <w:jc w:val="both"/>
      </w:pPr>
      <w:bookmarkStart w:id="41" w:name="P1268"/>
      <w:bookmarkEnd w:id="41"/>
      <w:r>
        <w:t>&lt;*&gt; Подпись и печать только для РС, ГВС.</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2"/>
      </w:pPr>
      <w:r>
        <w:t>Типовая форма N СО-3</w:t>
      </w:r>
    </w:p>
    <w:p w:rsidR="005E08BF" w:rsidRDefault="005E08BF">
      <w:pPr>
        <w:pStyle w:val="ConsPlusNormal"/>
        <w:ind w:firstLine="540"/>
        <w:jc w:val="both"/>
      </w:pPr>
    </w:p>
    <w:p w:rsidR="005E08BF" w:rsidRDefault="005E08BF">
      <w:pPr>
        <w:pStyle w:val="ConsPlusNonformat"/>
        <w:jc w:val="both"/>
      </w:pPr>
      <w:bookmarkStart w:id="42" w:name="P1274"/>
      <w:bookmarkEnd w:id="42"/>
      <w:r>
        <w:t xml:space="preserve">                           ТЕХНИЧЕСКИЙ АКТ N ___</w:t>
      </w:r>
    </w:p>
    <w:p w:rsidR="005E08BF" w:rsidRDefault="005E08BF">
      <w:pPr>
        <w:pStyle w:val="ConsPlusNonformat"/>
        <w:jc w:val="both"/>
      </w:pPr>
      <w:r>
        <w:t xml:space="preserve">        сдачи-приемки работ по восстановлению работоспособности КСА</w:t>
      </w:r>
    </w:p>
    <w:p w:rsidR="005E08BF" w:rsidRDefault="005E08BF">
      <w:pPr>
        <w:pStyle w:val="ConsPlusNonformat"/>
        <w:jc w:val="both"/>
      </w:pPr>
      <w:r>
        <w:t xml:space="preserve">                             ГАС "Правосудие"</w:t>
      </w:r>
    </w:p>
    <w:p w:rsidR="005E08BF" w:rsidRDefault="005E08BF">
      <w:pPr>
        <w:pStyle w:val="ConsPlusNonformat"/>
        <w:jc w:val="both"/>
      </w:pPr>
    </w:p>
    <w:p w:rsidR="005E08BF" w:rsidRDefault="005E08BF">
      <w:pPr>
        <w:pStyle w:val="ConsPlusNonformat"/>
        <w:jc w:val="both"/>
      </w:pPr>
      <w:r>
        <w:t xml:space="preserve">                                                        "__" ______ 20__ г.</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lastRenderedPageBreak/>
        <w:t xml:space="preserve">              (адрес объекта автоматизации или адрес здания)</w:t>
      </w: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__________________</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p>
    <w:p w:rsidR="005E08BF" w:rsidRDefault="005E08BF">
      <w:pPr>
        <w:pStyle w:val="ConsPlusNonformat"/>
        <w:jc w:val="both"/>
      </w:pPr>
      <w:r>
        <w:t xml:space="preserve">                                  фамилия, имя, отчество и должность</w:t>
      </w:r>
    </w:p>
    <w:p w:rsidR="005E08BF" w:rsidRDefault="005E08BF">
      <w:pPr>
        <w:pStyle w:val="ConsPlusNonformat"/>
        <w:jc w:val="both"/>
      </w:pPr>
      <w:r>
        <w:t xml:space="preserve">    Мы, нижеподписавшиеся, ________________________________________________</w:t>
      </w:r>
    </w:p>
    <w:p w:rsidR="005E08BF" w:rsidRDefault="005E08BF">
      <w:pPr>
        <w:pStyle w:val="ConsPlusNonformat"/>
        <w:jc w:val="both"/>
      </w:pPr>
      <w:r>
        <w:t xml:space="preserve">  уполномоченного лица по приемке работ                       фамилия, имя,</w:t>
      </w:r>
    </w:p>
    <w:p w:rsidR="005E08BF" w:rsidRDefault="005E08BF">
      <w:pPr>
        <w:pStyle w:val="ConsPlusNonformat"/>
        <w:jc w:val="both"/>
      </w:pPr>
      <w:r>
        <w:t>_________________________________________, с одной стороны, и _____________</w:t>
      </w:r>
    </w:p>
    <w:p w:rsidR="005E08BF" w:rsidRDefault="005E08BF">
      <w:pPr>
        <w:pStyle w:val="ConsPlusNonformat"/>
        <w:jc w:val="both"/>
      </w:pPr>
      <w:r>
        <w:t xml:space="preserve">    отчество, должность и организация стороны исполнителя</w:t>
      </w:r>
    </w:p>
    <w:p w:rsidR="005E08BF" w:rsidRDefault="005E08BF">
      <w:pPr>
        <w:pStyle w:val="ConsPlusNonformat"/>
        <w:jc w:val="both"/>
      </w:pPr>
      <w:r>
        <w:t>______________________________________________________________, действующий</w:t>
      </w:r>
    </w:p>
    <w:p w:rsidR="005E08BF" w:rsidRDefault="005E08BF">
      <w:pPr>
        <w:pStyle w:val="ConsPlusNonformat"/>
        <w:jc w:val="both"/>
      </w:pPr>
      <w:r>
        <w:t xml:space="preserve">              вид документа основания, кем выдан</w:t>
      </w:r>
    </w:p>
    <w:p w:rsidR="005E08BF" w:rsidRDefault="005E08BF">
      <w:pPr>
        <w:pStyle w:val="ConsPlusNonformat"/>
        <w:jc w:val="both"/>
      </w:pPr>
      <w:r>
        <w:t>на основании ____________________________________ N ___ от _______ 20__ г.,</w:t>
      </w:r>
    </w:p>
    <w:p w:rsidR="005E08BF" w:rsidRDefault="005E08BF">
      <w:pPr>
        <w:pStyle w:val="ConsPlusNonformat"/>
        <w:jc w:val="both"/>
      </w:pPr>
      <w:r>
        <w:t>с  другой  стороны,  составили  настоящий  акт  сдачи-приемки  в  том,  что</w:t>
      </w:r>
    </w:p>
    <w:p w:rsidR="005E08BF" w:rsidRDefault="005E08BF">
      <w:pPr>
        <w:pStyle w:val="ConsPlusNonformat"/>
        <w:jc w:val="both"/>
      </w:pPr>
      <w:r>
        <w:t xml:space="preserve">                     договор или другой документ юридического основания</w:t>
      </w:r>
    </w:p>
    <w:p w:rsidR="005E08BF" w:rsidRDefault="005E08BF">
      <w:pPr>
        <w:pStyle w:val="ConsPlusNonformat"/>
        <w:jc w:val="both"/>
      </w:pPr>
      <w:r>
        <w:t>в соответствии с __________________________________________________________</w:t>
      </w:r>
    </w:p>
    <w:p w:rsidR="005E08BF" w:rsidRDefault="005E08BF">
      <w:pPr>
        <w:pStyle w:val="ConsPlusNonformat"/>
        <w:jc w:val="both"/>
      </w:pPr>
      <w:r>
        <w:t>от ___________ 20__ г. N ________  исполнителем  были  выполнены  следующие</w:t>
      </w:r>
    </w:p>
    <w:p w:rsidR="005E08BF" w:rsidRDefault="005E08BF">
      <w:pPr>
        <w:pStyle w:val="ConsPlusNonformat"/>
        <w:jc w:val="both"/>
      </w:pPr>
      <w:r>
        <w:t>работы по обеспечению восстановления работоспособности   КСА вышеуказанного</w:t>
      </w:r>
    </w:p>
    <w:p w:rsidR="005E08BF" w:rsidRDefault="005E08BF">
      <w:pPr>
        <w:pStyle w:val="ConsPlusNonformat"/>
        <w:jc w:val="both"/>
      </w:pPr>
      <w:r>
        <w:t xml:space="preserve">                                                   дата  время</w:t>
      </w:r>
    </w:p>
    <w:p w:rsidR="005E08BF" w:rsidRDefault="005E08BF">
      <w:pPr>
        <w:pStyle w:val="ConsPlusNonformat"/>
        <w:jc w:val="both"/>
      </w:pPr>
      <w:r>
        <w:t>объекта автоматизации в соответствии с заявкой от ______ ______:</w:t>
      </w:r>
    </w:p>
    <w:p w:rsidR="005E08BF" w:rsidRDefault="005E08BF">
      <w:pPr>
        <w:pStyle w:val="ConsPlusNonformat"/>
        <w:jc w:val="both"/>
      </w:pPr>
      <w:r>
        <w:t xml:space="preserve">                                                  ______________________</w:t>
      </w:r>
    </w:p>
    <w:p w:rsidR="005E08BF" w:rsidRDefault="005E08BF">
      <w:pPr>
        <w:pStyle w:val="ConsPlusNonformat"/>
        <w:jc w:val="both"/>
      </w:pPr>
      <w:r>
        <w:t xml:space="preserve">    1. ________________________________________________________________ &lt;*&gt;</w:t>
      </w:r>
    </w:p>
    <w:p w:rsidR="005E08BF" w:rsidRDefault="005E08BF">
      <w:pPr>
        <w:pStyle w:val="ConsPlusNonformat"/>
        <w:jc w:val="both"/>
      </w:pPr>
      <w:r>
        <w:t xml:space="preserve">    2. ________________________________________________________________ &lt;*&gt;</w:t>
      </w:r>
    </w:p>
    <w:p w:rsidR="005E08BF" w:rsidRDefault="005E08BF">
      <w:pPr>
        <w:pStyle w:val="ConsPlusNonformat"/>
        <w:jc w:val="both"/>
      </w:pPr>
      <w:r>
        <w:t xml:space="preserve">    3. ________________________________________________________________ &lt;*&gt;</w:t>
      </w:r>
    </w:p>
    <w:p w:rsidR="005E08BF" w:rsidRDefault="005E08BF">
      <w:pPr>
        <w:pStyle w:val="ConsPlusNonformat"/>
        <w:jc w:val="both"/>
      </w:pPr>
    </w:p>
    <w:p w:rsidR="005E08BF" w:rsidRDefault="005E08BF">
      <w:pPr>
        <w:pStyle w:val="ConsPlusNonformat"/>
        <w:jc w:val="both"/>
      </w:pPr>
      <w:r>
        <w:t xml:space="preserve">    --------------------------------</w:t>
      </w:r>
    </w:p>
    <w:p w:rsidR="005E08BF" w:rsidRDefault="005E08BF">
      <w:pPr>
        <w:pStyle w:val="ConsPlusNonformat"/>
        <w:jc w:val="both"/>
      </w:pPr>
      <w:r>
        <w:t xml:space="preserve">    &lt;*&gt;  В  данных  пунктах  перечисляются  работы,  выполненные на объекте</w:t>
      </w:r>
    </w:p>
    <w:p w:rsidR="005E08BF" w:rsidRDefault="005E08BF">
      <w:pPr>
        <w:pStyle w:val="ConsPlusNonformat"/>
        <w:jc w:val="both"/>
      </w:pPr>
      <w:r>
        <w:t>автоматизации для обеспечения восстановления работоспособности КСА объекта.</w:t>
      </w:r>
    </w:p>
    <w:p w:rsidR="005E08BF" w:rsidRDefault="005E08BF">
      <w:pPr>
        <w:pStyle w:val="ConsPlusNonformat"/>
        <w:jc w:val="both"/>
      </w:pPr>
    </w:p>
    <w:p w:rsidR="005E08BF" w:rsidRDefault="005E08BF">
      <w:pPr>
        <w:pStyle w:val="ConsPlusNonformat"/>
        <w:jc w:val="both"/>
      </w:pPr>
      <w:r>
        <w:t xml:space="preserve">    Восстановление     работоспособности     КСА    (серверное,    сетевое,</w:t>
      </w:r>
    </w:p>
    <w:p w:rsidR="005E08BF" w:rsidRDefault="005E08BF">
      <w:pPr>
        <w:pStyle w:val="ConsPlusNonformat"/>
        <w:jc w:val="both"/>
      </w:pPr>
      <w:r>
        <w:t>телекоммуникационное   оборудование,   средства  ВКС,  информационный киоск</w:t>
      </w:r>
    </w:p>
    <w:p w:rsidR="005E08BF" w:rsidRDefault="005E08BF">
      <w:pPr>
        <w:pStyle w:val="ConsPlusNonformat"/>
        <w:jc w:val="both"/>
      </w:pPr>
      <w:r>
        <w:t>и т.п.) вышеуказанного  объекта  автоматизации  выполнены  в полном  объеме</w:t>
      </w:r>
    </w:p>
    <w:p w:rsidR="005E08BF" w:rsidRDefault="005E08BF">
      <w:pPr>
        <w:pStyle w:val="ConsPlusNonformat"/>
        <w:jc w:val="both"/>
      </w:pPr>
      <w:r>
        <w:t xml:space="preserve">     дата и время завершения работ</w:t>
      </w:r>
    </w:p>
    <w:p w:rsidR="005E08BF" w:rsidRDefault="005E08BF">
      <w:pPr>
        <w:pStyle w:val="ConsPlusNonformat"/>
        <w:jc w:val="both"/>
      </w:pPr>
      <w:r>
        <w:t>_______________________________________.</w:t>
      </w:r>
    </w:p>
    <w:p w:rsidR="005E08BF" w:rsidRDefault="005E08BF">
      <w:pPr>
        <w:pStyle w:val="ConsPlusNonformat"/>
        <w:jc w:val="both"/>
      </w:pPr>
      <w:r>
        <w:t xml:space="preserve">    Результаты работ внесены в таблицу 6.1 формуляра КСА.</w:t>
      </w:r>
    </w:p>
    <w:p w:rsidR="005E08BF" w:rsidRDefault="005E08BF">
      <w:pPr>
        <w:pStyle w:val="ConsPlusNonformat"/>
        <w:jc w:val="both"/>
      </w:pPr>
      <w:r>
        <w:t xml:space="preserve">    Претензии   и   замечания  к  выполненным  работам  не  имеются/имеются</w:t>
      </w:r>
    </w:p>
    <w:p w:rsidR="005E08BF" w:rsidRDefault="005E08BF">
      <w:pPr>
        <w:pStyle w:val="ConsPlusNonformat"/>
        <w:jc w:val="both"/>
      </w:pPr>
      <w:r>
        <w:t>(ненужное зачеркнуть).</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(заполняется при наличии замечаний)</w:t>
      </w:r>
    </w:p>
    <w:p w:rsidR="005E08BF" w:rsidRDefault="005E08BF">
      <w:pPr>
        <w:pStyle w:val="ConsPlusNonformat"/>
        <w:jc w:val="both"/>
      </w:pPr>
    </w:p>
    <w:p w:rsidR="005E08BF" w:rsidRDefault="005E08BF">
      <w:pPr>
        <w:pStyle w:val="ConsPlusNonformat"/>
        <w:jc w:val="both"/>
      </w:pPr>
      <w:r>
        <w:t xml:space="preserve">    Сведения о сервисном центре - представителе исполнителя:</w:t>
      </w:r>
    </w:p>
    <w:p w:rsidR="005E08BF" w:rsidRDefault="005E08BF">
      <w:pPr>
        <w:pStyle w:val="ConsPlusNonformat"/>
        <w:jc w:val="both"/>
      </w:pPr>
      <w:r>
        <w:t xml:space="preserve">     (адрес, телефон, инициалы и фамилия руководителя)</w:t>
      </w:r>
    </w:p>
    <w:p w:rsidR="005E08BF" w:rsidRDefault="005E08BF">
      <w:pPr>
        <w:pStyle w:val="ConsPlusNonformat"/>
        <w:jc w:val="both"/>
      </w:pPr>
      <w:r>
        <w:t xml:space="preserve">    ___________________________________________________</w:t>
      </w:r>
    </w:p>
    <w:p w:rsidR="005E08BF" w:rsidRDefault="005E08BF">
      <w:pPr>
        <w:pStyle w:val="ConsPlusNonformat"/>
        <w:jc w:val="both"/>
      </w:pPr>
      <w:r>
        <w:t xml:space="preserve">    Сведения о заявке (обращении):</w:t>
      </w:r>
    </w:p>
    <w:p w:rsidR="005E08BF" w:rsidRDefault="005E08BF">
      <w:pPr>
        <w:pStyle w:val="ConsPlusNonformat"/>
        <w:jc w:val="both"/>
      </w:pPr>
      <w:r>
        <w:t xml:space="preserve">     куда  направлена,  номер заявки (при наличии), заявитель</w:t>
      </w:r>
    </w:p>
    <w:p w:rsidR="005E08BF" w:rsidRDefault="005E08BF">
      <w:pPr>
        <w:pStyle w:val="ConsPlusNonformat"/>
        <w:jc w:val="both"/>
      </w:pPr>
      <w:r>
        <w:t xml:space="preserve">    __________________________________________________________</w:t>
      </w:r>
    </w:p>
    <w:p w:rsidR="005E08BF" w:rsidRDefault="005E08BF">
      <w:pPr>
        <w:pStyle w:val="ConsPlusNonformat"/>
        <w:jc w:val="both"/>
      </w:pPr>
    </w:p>
    <w:p w:rsidR="005E08BF" w:rsidRDefault="005E08BF">
      <w:pPr>
        <w:pStyle w:val="ConsPlusNonformat"/>
        <w:jc w:val="both"/>
      </w:pPr>
      <w:r>
        <w:t xml:space="preserve">        Уполномоченное лицо                         Представитель</w:t>
      </w:r>
    </w:p>
    <w:p w:rsidR="005E08BF" w:rsidRDefault="005E08BF">
      <w:pPr>
        <w:pStyle w:val="ConsPlusNonformat"/>
        <w:jc w:val="both"/>
      </w:pPr>
      <w:r>
        <w:t xml:space="preserve">         по приемке работ:                           исполнителя:</w:t>
      </w:r>
    </w:p>
    <w:p w:rsidR="005E08BF" w:rsidRDefault="005E08BF">
      <w:pPr>
        <w:pStyle w:val="ConsPlusNonformat"/>
        <w:jc w:val="both"/>
      </w:pPr>
      <w:r>
        <w:t xml:space="preserve">        ___________________                       ________________</w:t>
      </w:r>
    </w:p>
    <w:p w:rsidR="005E08BF" w:rsidRDefault="005E08BF">
      <w:pPr>
        <w:pStyle w:val="ConsPlusNonformat"/>
        <w:jc w:val="both"/>
      </w:pPr>
      <w:r>
        <w:t xml:space="preserve">            (должность)                              (должность)</w:t>
      </w:r>
    </w:p>
    <w:p w:rsidR="005E08BF" w:rsidRDefault="005E08BF">
      <w:pPr>
        <w:pStyle w:val="ConsPlusNonformat"/>
        <w:jc w:val="both"/>
      </w:pPr>
      <w:r>
        <w:t xml:space="preserve">    _________ ___________________           _________ ___________________</w:t>
      </w:r>
    </w:p>
    <w:p w:rsidR="005E08BF" w:rsidRDefault="005E08BF">
      <w:pPr>
        <w:pStyle w:val="ConsPlusNonformat"/>
        <w:jc w:val="both"/>
      </w:pPr>
      <w:r>
        <w:t xml:space="preserve">    (подпись) (инициалы, фамилия)           (подпись) (инициалы, фамилия)</w:t>
      </w:r>
    </w:p>
    <w:p w:rsidR="005E08BF" w:rsidRDefault="005E08BF">
      <w:pPr>
        <w:pStyle w:val="ConsPlusNonformat"/>
        <w:jc w:val="both"/>
      </w:pPr>
      <w:r>
        <w:t xml:space="preserve">      М.П.                                    М.П.</w:t>
      </w:r>
    </w:p>
    <w:p w:rsidR="005E08BF" w:rsidRDefault="005E08BF">
      <w:pPr>
        <w:pStyle w:val="ConsPlusNonformat"/>
        <w:jc w:val="both"/>
      </w:pPr>
    </w:p>
    <w:p w:rsidR="005E08BF" w:rsidRDefault="005E08BF">
      <w:pPr>
        <w:pStyle w:val="ConsPlusNonformat"/>
        <w:jc w:val="both"/>
      </w:pPr>
      <w:r>
        <w:t xml:space="preserve">    От объекта автоматизации </w:t>
      </w:r>
      <w:hyperlink w:anchor="P1347">
        <w:r>
          <w:rPr>
            <w:color w:val="0000FF"/>
          </w:rPr>
          <w:t>&lt;*&gt;</w:t>
        </w:r>
      </w:hyperlink>
      <w:r>
        <w:t>:</w:t>
      </w:r>
    </w:p>
    <w:p w:rsidR="005E08BF" w:rsidRDefault="005E08BF">
      <w:pPr>
        <w:pStyle w:val="ConsPlusNonformat"/>
        <w:jc w:val="both"/>
      </w:pPr>
      <w:r>
        <w:t xml:space="preserve">          __________________</w:t>
      </w:r>
    </w:p>
    <w:p w:rsidR="005E08BF" w:rsidRDefault="005E08BF">
      <w:pPr>
        <w:pStyle w:val="ConsPlusNonformat"/>
        <w:jc w:val="both"/>
      </w:pPr>
      <w:r>
        <w:t xml:space="preserve">             (должность)</w:t>
      </w:r>
    </w:p>
    <w:p w:rsidR="005E08BF" w:rsidRDefault="005E08BF">
      <w:pPr>
        <w:pStyle w:val="ConsPlusNonformat"/>
        <w:jc w:val="both"/>
      </w:pPr>
      <w:r>
        <w:t xml:space="preserve">    _________ ___________________</w:t>
      </w:r>
    </w:p>
    <w:p w:rsidR="005E08BF" w:rsidRDefault="005E08BF">
      <w:pPr>
        <w:pStyle w:val="ConsPlusNonformat"/>
        <w:jc w:val="both"/>
      </w:pPr>
      <w:r>
        <w:t xml:space="preserve">    (подпись) (инициалы, фамилия)</w:t>
      </w:r>
    </w:p>
    <w:p w:rsidR="005E08BF" w:rsidRDefault="005E08BF">
      <w:pPr>
        <w:pStyle w:val="ConsPlusNonformat"/>
        <w:jc w:val="both"/>
      </w:pPr>
      <w:r>
        <w:t xml:space="preserve">      М.П.</w:t>
      </w:r>
    </w:p>
    <w:p w:rsidR="005E08BF" w:rsidRDefault="005E08BF">
      <w:pPr>
        <w:pStyle w:val="ConsPlusNormal"/>
        <w:ind w:firstLine="540"/>
        <w:jc w:val="both"/>
      </w:pPr>
    </w:p>
    <w:p w:rsidR="005E08BF" w:rsidRDefault="005E08BF">
      <w:pPr>
        <w:pStyle w:val="ConsPlusNormal"/>
        <w:ind w:firstLine="540"/>
        <w:jc w:val="both"/>
      </w:pPr>
      <w:r>
        <w:lastRenderedPageBreak/>
        <w:t>--------------------------------</w:t>
      </w:r>
    </w:p>
    <w:p w:rsidR="005E08BF" w:rsidRDefault="005E08BF">
      <w:pPr>
        <w:pStyle w:val="ConsPlusNormal"/>
        <w:spacing w:before="220"/>
        <w:ind w:firstLine="540"/>
        <w:jc w:val="both"/>
      </w:pPr>
      <w:bookmarkStart w:id="43" w:name="P1347"/>
      <w:bookmarkEnd w:id="43"/>
      <w:r>
        <w:t>&lt;*&gt; Подпись и печать только для РС, ГВС.</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2"/>
      </w:pPr>
      <w:r>
        <w:t>Типовая форма N СО-3.1</w:t>
      </w:r>
    </w:p>
    <w:p w:rsidR="005E08BF" w:rsidRDefault="005E08BF">
      <w:pPr>
        <w:pStyle w:val="ConsPlusNormal"/>
        <w:ind w:firstLine="540"/>
        <w:jc w:val="both"/>
      </w:pPr>
    </w:p>
    <w:p w:rsidR="005E08BF" w:rsidRDefault="005E08BF">
      <w:pPr>
        <w:pStyle w:val="ConsPlusNonformat"/>
        <w:jc w:val="both"/>
      </w:pPr>
      <w:r>
        <w:t xml:space="preserve">                                   Отчет</w:t>
      </w:r>
    </w:p>
    <w:p w:rsidR="005E08BF" w:rsidRDefault="005E08BF">
      <w:pPr>
        <w:pStyle w:val="ConsPlusNonformat"/>
        <w:jc w:val="both"/>
      </w:pPr>
      <w:r>
        <w:t xml:space="preserve">               о проверке условий и порядка эксплуатации ГАС</w:t>
      </w:r>
    </w:p>
    <w:p w:rsidR="005E08BF" w:rsidRDefault="005E08BF">
      <w:pPr>
        <w:pStyle w:val="ConsPlusNonformat"/>
        <w:jc w:val="both"/>
      </w:pPr>
      <w:r>
        <w:t xml:space="preserve">                   "Правосудие" на объекте автоматизации</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(адрес объекта автоматизации или адрес здания)</w:t>
      </w: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__________________</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p>
    <w:p w:rsidR="005E08BF" w:rsidRDefault="005E08BF">
      <w:pPr>
        <w:pStyle w:val="ConsPlusNonformat"/>
        <w:jc w:val="both"/>
      </w:pPr>
      <w:r>
        <w:t xml:space="preserve">    Настоящий  отчет составлен о том, что в период с "__" ______ 20__ г. по</w:t>
      </w:r>
    </w:p>
    <w:p w:rsidR="005E08BF" w:rsidRDefault="005E08BF">
      <w:pPr>
        <w:pStyle w:val="ConsPlusNonformat"/>
        <w:jc w:val="both"/>
      </w:pPr>
      <w:r>
        <w:t xml:space="preserve">                                                                   фамилия</w:t>
      </w:r>
    </w:p>
    <w:p w:rsidR="005E08BF" w:rsidRDefault="005E08BF">
      <w:pPr>
        <w:pStyle w:val="ConsPlusNonformat"/>
        <w:jc w:val="both"/>
      </w:pPr>
      <w:r>
        <w:t>"__" ________ 20__ г. представителем (представителями) исполнителя _______,</w:t>
      </w:r>
    </w:p>
    <w:p w:rsidR="005E08BF" w:rsidRDefault="005E08BF">
      <w:pPr>
        <w:pStyle w:val="ConsPlusNonformat"/>
        <w:jc w:val="both"/>
      </w:pPr>
      <w:r>
        <w:t xml:space="preserve">  имя, отчество, должность и наименование организации стороны исполнителя</w:t>
      </w:r>
    </w:p>
    <w:p w:rsidR="005E08BF" w:rsidRDefault="005E08BF">
      <w:pPr>
        <w:pStyle w:val="ConsPlusNonformat"/>
        <w:jc w:val="both"/>
      </w:pPr>
      <w:r>
        <w:t>__________________________________________________________________________,</w:t>
      </w:r>
    </w:p>
    <w:p w:rsidR="005E08BF" w:rsidRDefault="005E08BF">
      <w:pPr>
        <w:pStyle w:val="ConsPlusNonformat"/>
        <w:jc w:val="both"/>
      </w:pPr>
      <w:r>
        <w:t xml:space="preserve">                                 вид документа основания, кем выдан</w:t>
      </w:r>
    </w:p>
    <w:p w:rsidR="005E08BF" w:rsidRDefault="005E08BF">
      <w:pPr>
        <w:pStyle w:val="ConsPlusNonformat"/>
        <w:jc w:val="both"/>
      </w:pPr>
      <w:r>
        <w:t>действующим на основании __________________________________________________</w:t>
      </w:r>
    </w:p>
    <w:p w:rsidR="005E08BF" w:rsidRDefault="005E08BF">
      <w:pPr>
        <w:pStyle w:val="ConsPlusNonformat"/>
        <w:jc w:val="both"/>
      </w:pPr>
      <w:r>
        <w:t>от  "__"  _____  20__  г.  N____,  проведена  проверка  условий  и  порядка</w:t>
      </w:r>
    </w:p>
    <w:p w:rsidR="005E08BF" w:rsidRDefault="005E08BF">
      <w:pPr>
        <w:pStyle w:val="ConsPlusNonformat"/>
        <w:jc w:val="both"/>
      </w:pPr>
      <w:r>
        <w:t>эксплуатации    средств   автоматизации   ГАС   "Правосудие"   на   объекте</w:t>
      </w:r>
    </w:p>
    <w:p w:rsidR="005E08BF" w:rsidRDefault="005E08BF">
      <w:pPr>
        <w:pStyle w:val="ConsPlusNonformat"/>
        <w:jc w:val="both"/>
      </w:pPr>
      <w:r>
        <w:t>автоматизации (ОА).</w:t>
      </w:r>
    </w:p>
    <w:p w:rsidR="005E08BF" w:rsidRDefault="005E08BF">
      <w:pPr>
        <w:pStyle w:val="ConsPlusNonformat"/>
        <w:jc w:val="both"/>
      </w:pPr>
      <w:r>
        <w:t xml:space="preserve">    1.  При  проверке  комплектности  технических  средств  на соответствие</w:t>
      </w:r>
    </w:p>
    <w:p w:rsidR="005E08BF" w:rsidRDefault="005E08BF">
      <w:pPr>
        <w:pStyle w:val="ConsPlusNonformat"/>
        <w:jc w:val="both"/>
      </w:pPr>
      <w:r>
        <w:t>эксплуатационной документации выявлено:</w:t>
      </w:r>
    </w:p>
    <w:p w:rsidR="005E08BF" w:rsidRDefault="005E08BF">
      <w:pPr>
        <w:pStyle w:val="ConsPlusNonformat"/>
        <w:jc w:val="both"/>
      </w:pPr>
      <w:r>
        <w:t xml:space="preserve">    1.1.  Комплектность (для КСА - записям в паспорте комплекта технических</w:t>
      </w:r>
    </w:p>
    <w:p w:rsidR="005E08BF" w:rsidRDefault="005E08BF">
      <w:pPr>
        <w:pStyle w:val="ConsPlusNonformat"/>
        <w:jc w:val="both"/>
      </w:pPr>
      <w:r>
        <w:t>средств  КСА) и работоспособность технических средств (ТС) соответствуют/не</w:t>
      </w:r>
    </w:p>
    <w:p w:rsidR="005E08BF" w:rsidRDefault="005E08BF">
      <w:pPr>
        <w:pStyle w:val="ConsPlusNonformat"/>
        <w:jc w:val="both"/>
      </w:pPr>
      <w:r>
        <w:t>соответствуют (нужное подчеркнуть).</w:t>
      </w:r>
    </w:p>
    <w:p w:rsidR="005E08BF" w:rsidRDefault="005E08BF">
      <w:pPr>
        <w:pStyle w:val="ConsPlusNonformat"/>
        <w:jc w:val="both"/>
      </w:pPr>
      <w:r>
        <w:t xml:space="preserve">    1.2. Наличие посторонних подключенных ТС</w:t>
      </w:r>
    </w:p>
    <w:p w:rsidR="005E08BF" w:rsidRDefault="005E08BF">
      <w:pPr>
        <w:pStyle w:val="ConsPlusNonformat"/>
        <w:jc w:val="both"/>
      </w:pPr>
      <w:r>
        <w:t xml:space="preserve">    ________________________________________________________________.</w:t>
      </w:r>
    </w:p>
    <w:p w:rsidR="005E08BF" w:rsidRDefault="005E08BF">
      <w:pPr>
        <w:pStyle w:val="ConsPlusNonformat"/>
        <w:jc w:val="both"/>
      </w:pPr>
      <w:r>
        <w:t xml:space="preserve">    1.3. Отсутствующие штатные ТС (для КСА)</w:t>
      </w:r>
    </w:p>
    <w:p w:rsidR="005E08BF" w:rsidRDefault="005E08BF">
      <w:pPr>
        <w:pStyle w:val="ConsPlusNonformat"/>
        <w:jc w:val="both"/>
      </w:pPr>
      <w:r>
        <w:t xml:space="preserve">    ________________________________________________________________.</w:t>
      </w:r>
    </w:p>
    <w:p w:rsidR="005E08BF" w:rsidRDefault="005E08BF">
      <w:pPr>
        <w:pStyle w:val="ConsPlusNonformat"/>
        <w:jc w:val="both"/>
      </w:pPr>
      <w:r>
        <w:t xml:space="preserve">    1.3.1. Перечень и серийные номера ТС</w:t>
      </w:r>
    </w:p>
    <w:p w:rsidR="005E08BF" w:rsidRDefault="005E08BF">
      <w:pPr>
        <w:pStyle w:val="ConsPlusNonformat"/>
        <w:jc w:val="both"/>
      </w:pPr>
      <w:r>
        <w:t xml:space="preserve">    ________________________________________________________________.</w:t>
      </w:r>
    </w:p>
    <w:p w:rsidR="005E08BF" w:rsidRDefault="005E08BF">
      <w:pPr>
        <w:pStyle w:val="ConsPlusNonformat"/>
        <w:jc w:val="both"/>
      </w:pPr>
      <w:r>
        <w:t xml:space="preserve">    1.3.2. Местонахождение отсутствующих ТС</w:t>
      </w:r>
    </w:p>
    <w:p w:rsidR="005E08BF" w:rsidRDefault="005E08BF">
      <w:pPr>
        <w:pStyle w:val="ConsPlusNonformat"/>
        <w:jc w:val="both"/>
      </w:pPr>
      <w:r>
        <w:t xml:space="preserve">    ________________________________________________________________.</w:t>
      </w:r>
    </w:p>
    <w:p w:rsidR="005E08BF" w:rsidRDefault="005E08BF">
      <w:pPr>
        <w:pStyle w:val="ConsPlusNonformat"/>
        <w:jc w:val="both"/>
      </w:pPr>
      <w:r>
        <w:t xml:space="preserve">    1.4. Нарушение работоспособности ТС, для КСА - нарушение конфигурации</w:t>
      </w:r>
    </w:p>
    <w:p w:rsidR="005E08BF" w:rsidRDefault="005E08BF">
      <w:pPr>
        <w:pStyle w:val="ConsPlusNonformat"/>
        <w:jc w:val="both"/>
      </w:pPr>
      <w:r>
        <w:t xml:space="preserve">    ________________________________________________________________.</w:t>
      </w:r>
    </w:p>
    <w:p w:rsidR="005E08BF" w:rsidRDefault="005E08BF">
      <w:pPr>
        <w:pStyle w:val="ConsPlusNonformat"/>
        <w:jc w:val="both"/>
      </w:pPr>
      <w:r>
        <w:t xml:space="preserve">    1.5.  Лицом,  ответственным  за  информатизацию  на  ОА,   представлены</w:t>
      </w:r>
    </w:p>
    <w:p w:rsidR="005E08BF" w:rsidRDefault="005E08BF">
      <w:pPr>
        <w:pStyle w:val="ConsPlusNonformat"/>
        <w:jc w:val="both"/>
      </w:pPr>
      <w:r>
        <w:t>объяснения (документы):_____________________________________________.</w:t>
      </w:r>
    </w:p>
    <w:p w:rsidR="005E08BF" w:rsidRDefault="005E08BF">
      <w:pPr>
        <w:pStyle w:val="ConsPlusNonformat"/>
        <w:jc w:val="both"/>
      </w:pPr>
      <w:r>
        <w:t xml:space="preserve">    2.  При  проверке  комплектности  программных  средств  на соответствие</w:t>
      </w:r>
    </w:p>
    <w:p w:rsidR="005E08BF" w:rsidRDefault="005E08BF">
      <w:pPr>
        <w:pStyle w:val="ConsPlusNonformat"/>
        <w:jc w:val="both"/>
      </w:pPr>
      <w:r>
        <w:t>нормативным документам (для КСА - паспортам комплектов ОПО, СПО) выявлено:</w:t>
      </w:r>
    </w:p>
    <w:p w:rsidR="005E08BF" w:rsidRDefault="005E08BF">
      <w:pPr>
        <w:pStyle w:val="ConsPlusNonformat"/>
        <w:jc w:val="both"/>
      </w:pPr>
      <w:r>
        <w:t xml:space="preserve">    2.1.  Перечень  программных  средств  нормативным документам (для КСА -</w:t>
      </w:r>
    </w:p>
    <w:p w:rsidR="005E08BF" w:rsidRDefault="005E08BF">
      <w:pPr>
        <w:pStyle w:val="ConsPlusNonformat"/>
        <w:jc w:val="both"/>
      </w:pPr>
      <w:r>
        <w:t>паспортам  комплектов  ОПО,  СПО)  соответствует/не  соответствует  (нужное</w:t>
      </w:r>
    </w:p>
    <w:p w:rsidR="005E08BF" w:rsidRDefault="005E08BF">
      <w:pPr>
        <w:pStyle w:val="ConsPlusNonformat"/>
        <w:jc w:val="both"/>
      </w:pPr>
      <w:r>
        <w:t>подчеркнуть).</w:t>
      </w:r>
    </w:p>
    <w:p w:rsidR="005E08BF" w:rsidRDefault="005E08BF">
      <w:pPr>
        <w:pStyle w:val="ConsPlusNonformat"/>
        <w:jc w:val="both"/>
      </w:pPr>
      <w:r>
        <w:t xml:space="preserve">    2.2. Отсутствует программное обеспечение (ПО)</w:t>
      </w:r>
    </w:p>
    <w:p w:rsidR="005E08BF" w:rsidRDefault="005E08BF">
      <w:pPr>
        <w:pStyle w:val="ConsPlusNonformat"/>
        <w:jc w:val="both"/>
      </w:pPr>
      <w:r>
        <w:t xml:space="preserve">    ________________________________________________________________.</w:t>
      </w:r>
    </w:p>
    <w:p w:rsidR="005E08BF" w:rsidRDefault="005E08BF">
      <w:pPr>
        <w:pStyle w:val="ConsPlusNonformat"/>
        <w:jc w:val="both"/>
      </w:pPr>
      <w:r>
        <w:t xml:space="preserve">    2.3. Наличие на средствах автоматизации установленного постороннего ПО</w:t>
      </w:r>
    </w:p>
    <w:p w:rsidR="005E08BF" w:rsidRDefault="005E08BF">
      <w:pPr>
        <w:pStyle w:val="ConsPlusNonformat"/>
        <w:jc w:val="both"/>
      </w:pPr>
      <w:r>
        <w:t xml:space="preserve">    ________________________________________________________________.</w:t>
      </w:r>
    </w:p>
    <w:p w:rsidR="005E08BF" w:rsidRDefault="005E08BF">
      <w:pPr>
        <w:pStyle w:val="ConsPlusNonformat"/>
        <w:jc w:val="both"/>
      </w:pPr>
      <w:r>
        <w:t xml:space="preserve">    2.4.   Лицом,  ответственным  за  информатизацию  на  ОА,  представлены</w:t>
      </w:r>
    </w:p>
    <w:p w:rsidR="005E08BF" w:rsidRDefault="005E08BF">
      <w:pPr>
        <w:pStyle w:val="ConsPlusNonformat"/>
        <w:jc w:val="both"/>
      </w:pPr>
      <w:r>
        <w:t>объяснения (документы):</w:t>
      </w:r>
    </w:p>
    <w:p w:rsidR="005E08BF" w:rsidRDefault="005E08BF">
      <w:pPr>
        <w:pStyle w:val="ConsPlusNonformat"/>
        <w:jc w:val="both"/>
      </w:pPr>
      <w:r>
        <w:t xml:space="preserve">    ________________________________________________________________.</w:t>
      </w:r>
    </w:p>
    <w:p w:rsidR="005E08BF" w:rsidRDefault="005E08BF">
      <w:pPr>
        <w:pStyle w:val="ConsPlusNonformat"/>
        <w:jc w:val="both"/>
      </w:pPr>
      <w:r>
        <w:t xml:space="preserve">    3.  Проверка  места  расположения  средств автоматизации и соответствия</w:t>
      </w:r>
    </w:p>
    <w:p w:rsidR="005E08BF" w:rsidRDefault="005E08BF">
      <w:pPr>
        <w:pStyle w:val="ConsPlusNonformat"/>
        <w:jc w:val="both"/>
      </w:pPr>
      <w:r>
        <w:t>помещения требованиям эксплуатационной документации.</w:t>
      </w:r>
    </w:p>
    <w:p w:rsidR="005E08BF" w:rsidRDefault="005E08BF">
      <w:pPr>
        <w:pStyle w:val="ConsPlusNonformat"/>
        <w:jc w:val="both"/>
      </w:pPr>
      <w:r>
        <w:t xml:space="preserve">    3.1.  Местонахождение  (адрес,  N  помещения)  средств автоматизации на</w:t>
      </w:r>
    </w:p>
    <w:p w:rsidR="005E08BF" w:rsidRDefault="005E08BF">
      <w:pPr>
        <w:pStyle w:val="ConsPlusNonformat"/>
        <w:jc w:val="both"/>
      </w:pPr>
      <w:r>
        <w:t>момент проверки _______________________________________________.</w:t>
      </w:r>
    </w:p>
    <w:p w:rsidR="005E08BF" w:rsidRDefault="005E08BF">
      <w:pPr>
        <w:pStyle w:val="ConsPlusNonformat"/>
        <w:jc w:val="both"/>
      </w:pPr>
      <w:r>
        <w:lastRenderedPageBreak/>
        <w:t xml:space="preserve">    3.2. Наличие в помещении рабочих мест посторонних организаций ________.</w:t>
      </w:r>
    </w:p>
    <w:p w:rsidR="005E08BF" w:rsidRDefault="005E08BF">
      <w:pPr>
        <w:pStyle w:val="ConsPlusNonformat"/>
        <w:jc w:val="both"/>
      </w:pPr>
      <w:r>
        <w:t xml:space="preserve">    3.3.    Соответствие   серверного   помещения   требованиям   документа</w:t>
      </w:r>
    </w:p>
    <w:p w:rsidR="005E08BF" w:rsidRDefault="005E08BF">
      <w:pPr>
        <w:pStyle w:val="ConsPlusNonformat"/>
        <w:jc w:val="both"/>
      </w:pPr>
      <w:r>
        <w:t>"Технические  требования  к  серверным  помещениям судов общей юрисдикции и</w:t>
      </w:r>
    </w:p>
    <w:p w:rsidR="005E08BF" w:rsidRDefault="005E08BF">
      <w:pPr>
        <w:pStyle w:val="ConsPlusNonformat"/>
        <w:jc w:val="both"/>
      </w:pPr>
      <w:r>
        <w:t>территориальных   органов   Судебного   департамента   при  Верховном  Суде</w:t>
      </w:r>
    </w:p>
    <w:p w:rsidR="005E08BF" w:rsidRDefault="005E08BF">
      <w:pPr>
        <w:pStyle w:val="ConsPlusNonformat"/>
        <w:jc w:val="both"/>
      </w:pPr>
      <w:r>
        <w:t>Российской Федерации" (Москва, 2005 год):</w:t>
      </w:r>
    </w:p>
    <w:p w:rsidR="005E08BF" w:rsidRDefault="005E08BF">
      <w:pPr>
        <w:pStyle w:val="ConsPlusNonformat"/>
        <w:jc w:val="both"/>
      </w:pPr>
      <w:r>
        <w:t xml:space="preserve">    3.3.1.  Помещение  соответствует/не соответствует требованиям документа</w:t>
      </w:r>
    </w:p>
    <w:p w:rsidR="005E08BF" w:rsidRDefault="005E08BF">
      <w:pPr>
        <w:pStyle w:val="ConsPlusNonformat"/>
        <w:jc w:val="both"/>
      </w:pPr>
      <w:r>
        <w:t>(нужное подчеркнуть).</w:t>
      </w:r>
    </w:p>
    <w:p w:rsidR="005E08BF" w:rsidRDefault="005E08BF">
      <w:pPr>
        <w:pStyle w:val="ConsPlusNonformat"/>
        <w:jc w:val="both"/>
      </w:pPr>
      <w:r>
        <w:t xml:space="preserve">    3.3.2.  Нарушения (требований к системе электропитания, к системе связи</w:t>
      </w:r>
    </w:p>
    <w:p w:rsidR="005E08BF" w:rsidRDefault="005E08BF">
      <w:pPr>
        <w:pStyle w:val="ConsPlusNonformat"/>
        <w:jc w:val="both"/>
      </w:pPr>
      <w:r>
        <w:t>и др.)</w:t>
      </w:r>
    </w:p>
    <w:p w:rsidR="005E08BF" w:rsidRDefault="005E08BF">
      <w:pPr>
        <w:pStyle w:val="ConsPlusNonformat"/>
        <w:jc w:val="both"/>
      </w:pPr>
      <w:r>
        <w:t xml:space="preserve">    ________________________________________________________________.</w:t>
      </w:r>
    </w:p>
    <w:p w:rsidR="005E08BF" w:rsidRDefault="005E08BF">
      <w:pPr>
        <w:pStyle w:val="ConsPlusNonformat"/>
        <w:jc w:val="both"/>
      </w:pPr>
      <w:r>
        <w:t xml:space="preserve">    3.3.3.  Лицом,  ответственным  за  информатизацию  на  ОА, представлены</w:t>
      </w:r>
    </w:p>
    <w:p w:rsidR="005E08BF" w:rsidRDefault="005E08BF">
      <w:pPr>
        <w:pStyle w:val="ConsPlusNonformat"/>
        <w:jc w:val="both"/>
      </w:pPr>
      <w:r>
        <w:t>объяснения (документы):</w:t>
      </w:r>
    </w:p>
    <w:p w:rsidR="005E08BF" w:rsidRDefault="005E08BF">
      <w:pPr>
        <w:pStyle w:val="ConsPlusNonformat"/>
        <w:jc w:val="both"/>
      </w:pPr>
      <w:r>
        <w:t xml:space="preserve">    ________________________________________________________________.</w:t>
      </w:r>
    </w:p>
    <w:p w:rsidR="005E08BF" w:rsidRDefault="005E08BF">
      <w:pPr>
        <w:pStyle w:val="ConsPlusNonformat"/>
        <w:jc w:val="both"/>
      </w:pPr>
      <w:r>
        <w:t xml:space="preserve">    4.  Для  КСА проверка наличия  и  ведения эксплуатационной документации</w:t>
      </w:r>
    </w:p>
    <w:p w:rsidR="005E08BF" w:rsidRDefault="005E08BF">
      <w:pPr>
        <w:pStyle w:val="ConsPlusNonformat"/>
        <w:jc w:val="both"/>
      </w:pPr>
      <w:r>
        <w:t>(ЭД) на КСА ГАС "Правосудие". Наличие комплекта ЭД</w:t>
      </w:r>
    </w:p>
    <w:p w:rsidR="005E08BF" w:rsidRDefault="005E08BF">
      <w:pPr>
        <w:pStyle w:val="ConsPlusNonformat"/>
        <w:jc w:val="both"/>
      </w:pPr>
      <w:r>
        <w:t>____________________________________________________________________.</w:t>
      </w:r>
    </w:p>
    <w:p w:rsidR="005E08BF" w:rsidRDefault="005E08BF">
      <w:pPr>
        <w:pStyle w:val="ConsPlusNonformat"/>
        <w:jc w:val="both"/>
      </w:pPr>
      <w:r>
        <w:t xml:space="preserve">    Эксплуатационная документация  на КСА  (формуляр и паспорта)   ведется/</w:t>
      </w:r>
    </w:p>
    <w:p w:rsidR="005E08BF" w:rsidRDefault="005E08BF">
      <w:pPr>
        <w:pStyle w:val="ConsPlusNonformat"/>
        <w:jc w:val="both"/>
      </w:pPr>
      <w:r>
        <w:t>не ведется (нужное подчеркнуть).</w:t>
      </w:r>
    </w:p>
    <w:p w:rsidR="005E08BF" w:rsidRDefault="005E08BF">
      <w:pPr>
        <w:pStyle w:val="ConsPlusNonformat"/>
        <w:jc w:val="both"/>
      </w:pPr>
      <w:r>
        <w:t>____________________________________________________________________.</w:t>
      </w:r>
    </w:p>
    <w:p w:rsidR="005E08BF" w:rsidRDefault="005E08BF">
      <w:pPr>
        <w:pStyle w:val="ConsPlusNonformat"/>
        <w:jc w:val="both"/>
      </w:pPr>
      <w:r>
        <w:t xml:space="preserve">    5. Прочие замечания:</w:t>
      </w:r>
    </w:p>
    <w:p w:rsidR="005E08BF" w:rsidRDefault="005E08BF">
      <w:pPr>
        <w:pStyle w:val="ConsPlusNonformat"/>
        <w:jc w:val="both"/>
      </w:pPr>
      <w:r>
        <w:t>____________________________________________________________________.</w:t>
      </w:r>
    </w:p>
    <w:p w:rsidR="005E08BF" w:rsidRDefault="005E08BF">
      <w:pPr>
        <w:pStyle w:val="ConsPlusNonformat"/>
        <w:jc w:val="both"/>
      </w:pPr>
      <w:r>
        <w:t xml:space="preserve">    Лицом,  ответственным  за информатизацию на ОА, представлены объяснения</w:t>
      </w:r>
    </w:p>
    <w:p w:rsidR="005E08BF" w:rsidRDefault="005E08BF">
      <w:pPr>
        <w:pStyle w:val="ConsPlusNonformat"/>
        <w:jc w:val="both"/>
      </w:pPr>
      <w:r>
        <w:t>(документы): ______________________________________________________________</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p>
    <w:p w:rsidR="005E08BF" w:rsidRDefault="005E08BF">
      <w:pPr>
        <w:pStyle w:val="ConsPlusNonformat"/>
        <w:jc w:val="both"/>
      </w:pPr>
      <w:r>
        <w:t xml:space="preserve">    ОЗНАКОМЛЕН                               СОСТАВЛЕН</w:t>
      </w:r>
    </w:p>
    <w:p w:rsidR="005E08BF" w:rsidRDefault="005E08BF">
      <w:pPr>
        <w:pStyle w:val="ConsPlusNonformat"/>
        <w:jc w:val="both"/>
      </w:pPr>
      <w:r>
        <w:t xml:space="preserve">    От объекта автоматизации:                От представителя исполнителя:</w:t>
      </w:r>
    </w:p>
    <w:p w:rsidR="005E08BF" w:rsidRDefault="005E08BF">
      <w:pPr>
        <w:pStyle w:val="ConsPlusNonformat"/>
        <w:jc w:val="both"/>
      </w:pPr>
      <w:r>
        <w:t xml:space="preserve">    ______________________                   _____________________________</w:t>
      </w:r>
    </w:p>
    <w:p w:rsidR="005E08BF" w:rsidRDefault="005E08BF">
      <w:pPr>
        <w:pStyle w:val="ConsPlusNonformat"/>
        <w:jc w:val="both"/>
      </w:pPr>
      <w:r>
        <w:t xml:space="preserve">         (должность)                            (должность, организация)</w:t>
      </w:r>
    </w:p>
    <w:p w:rsidR="005E08BF" w:rsidRDefault="005E08BF">
      <w:pPr>
        <w:pStyle w:val="ConsPlusNonformat"/>
        <w:jc w:val="both"/>
      </w:pPr>
      <w:r>
        <w:t xml:space="preserve">    ______________________                   ____________________</w:t>
      </w:r>
    </w:p>
    <w:p w:rsidR="005E08BF" w:rsidRDefault="005E08BF">
      <w:pPr>
        <w:pStyle w:val="ConsPlusNonformat"/>
        <w:jc w:val="both"/>
      </w:pPr>
      <w:r>
        <w:t xml:space="preserve">         (подпись)                                (подпись)</w:t>
      </w:r>
    </w:p>
    <w:p w:rsidR="005E08BF" w:rsidRDefault="005E08BF">
      <w:pPr>
        <w:pStyle w:val="ConsPlusNonformat"/>
        <w:jc w:val="both"/>
      </w:pPr>
      <w:r>
        <w:t xml:space="preserve">    /____________________/                   /______________________/</w:t>
      </w:r>
    </w:p>
    <w:p w:rsidR="005E08BF" w:rsidRDefault="005E08BF">
      <w:pPr>
        <w:pStyle w:val="ConsPlusNonformat"/>
        <w:jc w:val="both"/>
      </w:pPr>
      <w:r>
        <w:t xml:space="preserve">     (инициалы, фамилия)                      (инициалы, фамилия)</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2"/>
      </w:pPr>
      <w:r>
        <w:t>Типовая форма N СО-4.1</w:t>
      </w:r>
    </w:p>
    <w:p w:rsidR="005E08BF" w:rsidRDefault="005E08BF">
      <w:pPr>
        <w:pStyle w:val="ConsPlusNormal"/>
        <w:ind w:firstLine="540"/>
        <w:jc w:val="both"/>
      </w:pPr>
    </w:p>
    <w:p w:rsidR="005E08BF" w:rsidRDefault="005E08BF">
      <w:pPr>
        <w:pStyle w:val="ConsPlusNonformat"/>
        <w:jc w:val="both"/>
      </w:pPr>
      <w:bookmarkStart w:id="44" w:name="P1446"/>
      <w:bookmarkEnd w:id="44"/>
      <w:r>
        <w:t xml:space="preserve">                           ТЕХНИЧЕСКИЙ АКТ N ___</w:t>
      </w:r>
    </w:p>
    <w:p w:rsidR="005E08BF" w:rsidRDefault="005E08BF">
      <w:pPr>
        <w:pStyle w:val="ConsPlusNonformat"/>
        <w:jc w:val="both"/>
      </w:pPr>
      <w:r>
        <w:t xml:space="preserve">              приемки-передачи ПТС ГАС "Правосудие" в ремонт</w:t>
      </w:r>
    </w:p>
    <w:p w:rsidR="005E08BF" w:rsidRDefault="005E08BF">
      <w:pPr>
        <w:pStyle w:val="ConsPlusNonformat"/>
        <w:jc w:val="both"/>
      </w:pPr>
    </w:p>
    <w:p w:rsidR="005E08BF" w:rsidRDefault="005E08BF">
      <w:pPr>
        <w:pStyle w:val="ConsPlusNonformat"/>
        <w:jc w:val="both"/>
      </w:pPr>
      <w:r>
        <w:t xml:space="preserve">                                                        "__" ______ 20__ г.</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(адрес объекта автоматизации или адрес здания)</w:t>
      </w: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__________________</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p>
    <w:p w:rsidR="005E08BF" w:rsidRDefault="005E08BF">
      <w:pPr>
        <w:pStyle w:val="ConsPlusNonformat"/>
        <w:jc w:val="both"/>
      </w:pPr>
      <w:r>
        <w:t xml:space="preserve">                                  фамилия, имя, отчество и должность</w:t>
      </w:r>
    </w:p>
    <w:p w:rsidR="005E08BF" w:rsidRDefault="005E08BF">
      <w:pPr>
        <w:pStyle w:val="ConsPlusNonformat"/>
        <w:jc w:val="both"/>
      </w:pPr>
      <w:r>
        <w:t xml:space="preserve">    Мы, нижеподписавшиеся, ________________________________________________</w:t>
      </w:r>
    </w:p>
    <w:p w:rsidR="005E08BF" w:rsidRDefault="005E08BF">
      <w:pPr>
        <w:pStyle w:val="ConsPlusNonformat"/>
        <w:jc w:val="both"/>
      </w:pPr>
      <w:r>
        <w:t xml:space="preserve">  уполномоченного лица по приемке работ</w:t>
      </w:r>
    </w:p>
    <w:p w:rsidR="005E08BF" w:rsidRDefault="005E08BF">
      <w:pPr>
        <w:pStyle w:val="ConsPlusNonformat"/>
        <w:jc w:val="both"/>
      </w:pPr>
      <w:r>
        <w:t>_________________________________________, с одной стороны, и представитель</w:t>
      </w:r>
    </w:p>
    <w:p w:rsidR="005E08BF" w:rsidRDefault="005E08BF">
      <w:pPr>
        <w:pStyle w:val="ConsPlusNonformat"/>
        <w:jc w:val="both"/>
      </w:pPr>
      <w:r>
        <w:t xml:space="preserve">              фамилия, имя, отчество, занимаемая должность, наименование</w:t>
      </w:r>
    </w:p>
    <w:p w:rsidR="005E08BF" w:rsidRDefault="005E08BF">
      <w:pPr>
        <w:pStyle w:val="ConsPlusNonformat"/>
        <w:jc w:val="both"/>
      </w:pPr>
      <w:r>
        <w:t>исполнителя _______________________________________________________________</w:t>
      </w:r>
    </w:p>
    <w:p w:rsidR="005E08BF" w:rsidRDefault="005E08BF">
      <w:pPr>
        <w:pStyle w:val="ConsPlusNonformat"/>
        <w:jc w:val="both"/>
      </w:pPr>
      <w:r>
        <w:t xml:space="preserve">         организации стороны исполнителя</w:t>
      </w:r>
    </w:p>
    <w:p w:rsidR="005E08BF" w:rsidRDefault="005E08BF">
      <w:pPr>
        <w:pStyle w:val="ConsPlusNonformat"/>
        <w:jc w:val="both"/>
      </w:pPr>
      <w:r>
        <w:t>_________________________________________________, действующий на основании</w:t>
      </w:r>
    </w:p>
    <w:p w:rsidR="005E08BF" w:rsidRDefault="005E08BF">
      <w:pPr>
        <w:pStyle w:val="ConsPlusNonformat"/>
        <w:jc w:val="both"/>
      </w:pPr>
      <w:r>
        <w:t>вид документа основания, кем выдан</w:t>
      </w:r>
    </w:p>
    <w:p w:rsidR="005E08BF" w:rsidRDefault="005E08BF">
      <w:pPr>
        <w:pStyle w:val="ConsPlusNonformat"/>
        <w:jc w:val="both"/>
      </w:pPr>
      <w:r>
        <w:t>___________________________________ от __________ 20__ г.  N ____, с другой</w:t>
      </w:r>
    </w:p>
    <w:p w:rsidR="005E08BF" w:rsidRDefault="005E08BF">
      <w:pPr>
        <w:pStyle w:val="ConsPlusNonformat"/>
        <w:jc w:val="both"/>
      </w:pPr>
      <w:r>
        <w:t>стороны,  составили  настоящий  акт   в   том,   что   в   соответствии   с</w:t>
      </w:r>
    </w:p>
    <w:p w:rsidR="005E08BF" w:rsidRDefault="005E08BF">
      <w:pPr>
        <w:pStyle w:val="ConsPlusNonformat"/>
        <w:jc w:val="both"/>
      </w:pPr>
      <w:r>
        <w:t xml:space="preserve">    договор или другой документ юридического основания</w:t>
      </w:r>
    </w:p>
    <w:p w:rsidR="005E08BF" w:rsidRDefault="005E08BF">
      <w:pPr>
        <w:pStyle w:val="ConsPlusNonformat"/>
        <w:jc w:val="both"/>
      </w:pPr>
      <w:r>
        <w:lastRenderedPageBreak/>
        <w:t>__________________________________________________________ от _____ 20__ г.</w:t>
      </w:r>
    </w:p>
    <w:p w:rsidR="005E08BF" w:rsidRDefault="005E08BF">
      <w:pPr>
        <w:pStyle w:val="ConsPlusNonformat"/>
        <w:jc w:val="both"/>
      </w:pPr>
      <w:r>
        <w:t xml:space="preserve">N ____________ и на основании </w:t>
      </w:r>
      <w:hyperlink w:anchor="P1919">
        <w:r>
          <w:rPr>
            <w:color w:val="0000FF"/>
          </w:rPr>
          <w:t>акта СО-7</w:t>
        </w:r>
      </w:hyperlink>
      <w:r>
        <w:t xml:space="preserve"> проверки технического состояния ПТС</w:t>
      </w:r>
    </w:p>
    <w:p w:rsidR="005E08BF" w:rsidRDefault="005E08BF">
      <w:pPr>
        <w:pStyle w:val="ConsPlusNonformat"/>
        <w:jc w:val="both"/>
      </w:pPr>
      <w:r>
        <w:t>от _______ 20__ г. N ____ уполномоченным лицом  по  приемке работ переданы,</w:t>
      </w:r>
    </w:p>
    <w:p w:rsidR="005E08BF" w:rsidRDefault="005E08BF">
      <w:pPr>
        <w:pStyle w:val="ConsPlusNonformat"/>
        <w:jc w:val="both"/>
      </w:pPr>
      <w:r>
        <w:t>а исполнителем приняты в ремонт следующие ПТС:</w:t>
      </w:r>
    </w:p>
    <w:p w:rsidR="005E08BF" w:rsidRDefault="005E08BF">
      <w:pPr>
        <w:pStyle w:val="ConsPlusNonformat"/>
        <w:jc w:val="both"/>
      </w:pPr>
      <w:r>
        <w:t xml:space="preserve">    1. Наименование оборудования _____________, инв. N ___, серийный N ___.</w:t>
      </w:r>
    </w:p>
    <w:p w:rsidR="005E08BF" w:rsidRDefault="005E08BF">
      <w:pPr>
        <w:pStyle w:val="ConsPlusNonformat"/>
        <w:jc w:val="both"/>
      </w:pPr>
      <w:r>
        <w:t xml:space="preserve">    2. Комплектность передаваемых ПТС из состава КСА</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(шнуры, документация, упаковка производителя и т.д.)</w:t>
      </w:r>
    </w:p>
    <w:p w:rsidR="005E08BF" w:rsidRDefault="005E08BF">
      <w:pPr>
        <w:pStyle w:val="ConsPlusNonformat"/>
        <w:jc w:val="both"/>
      </w:pPr>
      <w:r>
        <w:t xml:space="preserve">    3. Внешние повреждения ___________, пломбы (при наличии) _____________.</w:t>
      </w:r>
    </w:p>
    <w:p w:rsidR="005E08BF" w:rsidRDefault="005E08BF">
      <w:pPr>
        <w:pStyle w:val="ConsPlusNonformat"/>
        <w:jc w:val="both"/>
      </w:pPr>
      <w:r>
        <w:t xml:space="preserve">                           (нет /есть                         (нарушены/</w:t>
      </w:r>
    </w:p>
    <w:p w:rsidR="005E08BF" w:rsidRDefault="005E08BF">
      <w:pPr>
        <w:pStyle w:val="ConsPlusNonformat"/>
        <w:jc w:val="both"/>
      </w:pPr>
      <w:r>
        <w:t xml:space="preserve">                            (какие?))                         не нарушены)</w:t>
      </w:r>
    </w:p>
    <w:p w:rsidR="005E08BF" w:rsidRDefault="005E08BF">
      <w:pPr>
        <w:pStyle w:val="ConsPlusNonformat"/>
        <w:jc w:val="both"/>
      </w:pPr>
      <w:r>
        <w:t xml:space="preserve">    4. Вид ремонта: ______________________________________.</w:t>
      </w:r>
    </w:p>
    <w:p w:rsidR="005E08BF" w:rsidRDefault="005E08BF">
      <w:pPr>
        <w:pStyle w:val="ConsPlusNonformat"/>
        <w:jc w:val="both"/>
      </w:pPr>
      <w:r>
        <w:t xml:space="preserve">                         (гарантийный/негарантийный)</w:t>
      </w:r>
    </w:p>
    <w:p w:rsidR="005E08BF" w:rsidRDefault="005E08BF">
      <w:pPr>
        <w:pStyle w:val="ConsPlusNonformat"/>
        <w:jc w:val="both"/>
      </w:pPr>
      <w:r>
        <w:t xml:space="preserve">    Сведения о приеме-передаче ПТС в ремонт внесены в таблицу 6.1 формуляра</w:t>
      </w:r>
    </w:p>
    <w:p w:rsidR="005E08BF" w:rsidRDefault="005E08BF">
      <w:pPr>
        <w:pStyle w:val="ConsPlusNonformat"/>
        <w:jc w:val="both"/>
      </w:pPr>
      <w:r>
        <w:t>КСА.</w:t>
      </w:r>
    </w:p>
    <w:p w:rsidR="005E08BF" w:rsidRDefault="005E08BF">
      <w:pPr>
        <w:pStyle w:val="ConsPlusNonformat"/>
        <w:jc w:val="both"/>
      </w:pPr>
      <w:r>
        <w:t xml:space="preserve">    Сведения о сервисном центре - представителе исполнителя:</w:t>
      </w:r>
    </w:p>
    <w:p w:rsidR="005E08BF" w:rsidRDefault="005E08BF">
      <w:pPr>
        <w:pStyle w:val="ConsPlusNonformat"/>
        <w:jc w:val="both"/>
      </w:pPr>
      <w:r>
        <w:t xml:space="preserve">          (адрес, телефон, фамилия, имя, отчество руководителя)</w:t>
      </w:r>
    </w:p>
    <w:p w:rsidR="005E08BF" w:rsidRDefault="005E08BF">
      <w:pPr>
        <w:pStyle w:val="ConsPlusNonformat"/>
        <w:jc w:val="both"/>
      </w:pPr>
      <w:r>
        <w:t>__________________________________________________________________________.</w:t>
      </w:r>
    </w:p>
    <w:p w:rsidR="005E08BF" w:rsidRDefault="005E08BF">
      <w:pPr>
        <w:pStyle w:val="ConsPlusNonformat"/>
        <w:jc w:val="both"/>
      </w:pPr>
    </w:p>
    <w:p w:rsidR="005E08BF" w:rsidRDefault="005E08BF">
      <w:pPr>
        <w:pStyle w:val="ConsPlusNonformat"/>
        <w:jc w:val="both"/>
      </w:pPr>
      <w:r>
        <w:t xml:space="preserve">        Уполномоченное лицо                         Представитель</w:t>
      </w:r>
    </w:p>
    <w:p w:rsidR="005E08BF" w:rsidRDefault="005E08BF">
      <w:pPr>
        <w:pStyle w:val="ConsPlusNonformat"/>
        <w:jc w:val="both"/>
      </w:pPr>
      <w:r>
        <w:t xml:space="preserve">         по приемке работ:                           исполнителя:</w:t>
      </w:r>
    </w:p>
    <w:p w:rsidR="005E08BF" w:rsidRDefault="005E08BF">
      <w:pPr>
        <w:pStyle w:val="ConsPlusNonformat"/>
        <w:jc w:val="both"/>
      </w:pPr>
      <w:r>
        <w:t xml:space="preserve">        ___________________                       ________________</w:t>
      </w:r>
    </w:p>
    <w:p w:rsidR="005E08BF" w:rsidRDefault="005E08BF">
      <w:pPr>
        <w:pStyle w:val="ConsPlusNonformat"/>
        <w:jc w:val="both"/>
      </w:pPr>
      <w:r>
        <w:t xml:space="preserve">            (должность)                              (должность)</w:t>
      </w:r>
    </w:p>
    <w:p w:rsidR="005E08BF" w:rsidRDefault="005E08BF">
      <w:pPr>
        <w:pStyle w:val="ConsPlusNonformat"/>
        <w:jc w:val="both"/>
      </w:pPr>
      <w:r>
        <w:t xml:space="preserve">    _________ ___________________           _________ ___________________</w:t>
      </w:r>
    </w:p>
    <w:p w:rsidR="005E08BF" w:rsidRDefault="005E08BF">
      <w:pPr>
        <w:pStyle w:val="ConsPlusNonformat"/>
        <w:jc w:val="both"/>
      </w:pPr>
      <w:r>
        <w:t xml:space="preserve">    (подпись) (инициалы, фамилия)           (подпись) (инициалы, фамилия)</w:t>
      </w:r>
    </w:p>
    <w:p w:rsidR="005E08BF" w:rsidRDefault="005E08BF">
      <w:pPr>
        <w:pStyle w:val="ConsPlusNonformat"/>
        <w:jc w:val="both"/>
      </w:pPr>
      <w:r>
        <w:t xml:space="preserve">      М.П.                                    М.П.</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2"/>
      </w:pPr>
      <w:r>
        <w:t>Типовая форма N СО-4.2</w:t>
      </w:r>
    </w:p>
    <w:p w:rsidR="005E08BF" w:rsidRDefault="005E08BF">
      <w:pPr>
        <w:pStyle w:val="ConsPlusNormal"/>
        <w:ind w:firstLine="540"/>
        <w:jc w:val="both"/>
      </w:pPr>
    </w:p>
    <w:p w:rsidR="005E08BF" w:rsidRDefault="005E08BF">
      <w:pPr>
        <w:pStyle w:val="ConsPlusNonformat"/>
        <w:jc w:val="both"/>
      </w:pPr>
      <w:bookmarkStart w:id="45" w:name="P1502"/>
      <w:bookmarkEnd w:id="45"/>
      <w:r>
        <w:t xml:space="preserve">                           ТЕХНИЧЕСКИЙ АКТ N ___</w:t>
      </w:r>
    </w:p>
    <w:p w:rsidR="005E08BF" w:rsidRDefault="005E08BF">
      <w:pPr>
        <w:pStyle w:val="ConsPlusNonformat"/>
        <w:jc w:val="both"/>
      </w:pPr>
      <w:r>
        <w:t xml:space="preserve">             приемки-передачи ПТС ГАС "Правосудие" из ремонта</w:t>
      </w:r>
    </w:p>
    <w:p w:rsidR="005E08BF" w:rsidRDefault="005E08BF">
      <w:pPr>
        <w:pStyle w:val="ConsPlusNonformat"/>
        <w:jc w:val="both"/>
      </w:pPr>
    </w:p>
    <w:p w:rsidR="005E08BF" w:rsidRDefault="005E08BF">
      <w:pPr>
        <w:pStyle w:val="ConsPlusNonformat"/>
        <w:jc w:val="both"/>
      </w:pPr>
      <w:r>
        <w:t xml:space="preserve">                                                        "__" ______ 20__ г.</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(адрес объекта автоматизации или адрес здания)</w:t>
      </w: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__________________</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p>
    <w:p w:rsidR="005E08BF" w:rsidRDefault="005E08BF">
      <w:pPr>
        <w:pStyle w:val="ConsPlusNonformat"/>
        <w:jc w:val="both"/>
      </w:pPr>
      <w:r>
        <w:t xml:space="preserve">                                  фамилия, имя, отчество и должность</w:t>
      </w:r>
    </w:p>
    <w:p w:rsidR="005E08BF" w:rsidRDefault="005E08BF">
      <w:pPr>
        <w:pStyle w:val="ConsPlusNonformat"/>
        <w:jc w:val="both"/>
      </w:pPr>
      <w:r>
        <w:t xml:space="preserve">    Мы, нижеподписавшиеся, ________________________________________________</w:t>
      </w:r>
    </w:p>
    <w:p w:rsidR="005E08BF" w:rsidRDefault="005E08BF">
      <w:pPr>
        <w:pStyle w:val="ConsPlusNonformat"/>
        <w:jc w:val="both"/>
      </w:pPr>
      <w:r>
        <w:t xml:space="preserve">  уполномоченного лица по приемке работ</w:t>
      </w:r>
    </w:p>
    <w:p w:rsidR="005E08BF" w:rsidRDefault="005E08BF">
      <w:pPr>
        <w:pStyle w:val="ConsPlusNonformat"/>
        <w:jc w:val="both"/>
      </w:pPr>
      <w:r>
        <w:t>_________________________________________, с одной стороны, и представитель</w:t>
      </w:r>
    </w:p>
    <w:p w:rsidR="005E08BF" w:rsidRDefault="005E08BF">
      <w:pPr>
        <w:pStyle w:val="ConsPlusNonformat"/>
        <w:jc w:val="both"/>
      </w:pPr>
      <w:r>
        <w:t xml:space="preserve">              фамилия, имя, отчество, занимаемая должность, наименование</w:t>
      </w:r>
    </w:p>
    <w:p w:rsidR="005E08BF" w:rsidRDefault="005E08BF">
      <w:pPr>
        <w:pStyle w:val="ConsPlusNonformat"/>
        <w:jc w:val="both"/>
      </w:pPr>
      <w:r>
        <w:t>исполнителя _______________________________________________________________</w:t>
      </w:r>
    </w:p>
    <w:p w:rsidR="005E08BF" w:rsidRDefault="005E08BF">
      <w:pPr>
        <w:pStyle w:val="ConsPlusNonformat"/>
        <w:jc w:val="both"/>
      </w:pPr>
      <w:r>
        <w:t xml:space="preserve">         организации стороны исполнителя</w:t>
      </w:r>
    </w:p>
    <w:p w:rsidR="005E08BF" w:rsidRDefault="005E08BF">
      <w:pPr>
        <w:pStyle w:val="ConsPlusNonformat"/>
        <w:jc w:val="both"/>
      </w:pPr>
      <w:r>
        <w:t>_________________________________________________, действующий на основании</w:t>
      </w:r>
    </w:p>
    <w:p w:rsidR="005E08BF" w:rsidRDefault="005E08BF">
      <w:pPr>
        <w:pStyle w:val="ConsPlusNonformat"/>
        <w:jc w:val="both"/>
      </w:pPr>
      <w:r>
        <w:t xml:space="preserve">     вид документа основания, кем выдан</w:t>
      </w:r>
    </w:p>
    <w:p w:rsidR="005E08BF" w:rsidRDefault="005E08BF">
      <w:pPr>
        <w:pStyle w:val="ConsPlusNonformat"/>
        <w:jc w:val="both"/>
      </w:pPr>
      <w:r>
        <w:t>____________________________________________ от __________ 20__ г.  N ____,</w:t>
      </w:r>
    </w:p>
    <w:p w:rsidR="005E08BF" w:rsidRDefault="005E08BF">
      <w:pPr>
        <w:pStyle w:val="ConsPlusNonformat"/>
        <w:jc w:val="both"/>
      </w:pPr>
      <w:r>
        <w:t>с  другой  стороны,  составили  настоящий  акт в  том,  что  в соответствии</w:t>
      </w:r>
    </w:p>
    <w:p w:rsidR="005E08BF" w:rsidRDefault="005E08BF">
      <w:pPr>
        <w:pStyle w:val="ConsPlusNonformat"/>
        <w:jc w:val="both"/>
      </w:pPr>
      <w:r>
        <w:t>с договор или другой документ юридического основания</w:t>
      </w:r>
    </w:p>
    <w:p w:rsidR="005E08BF" w:rsidRDefault="005E08BF">
      <w:pPr>
        <w:pStyle w:val="ConsPlusNonformat"/>
        <w:jc w:val="both"/>
      </w:pPr>
      <w:r>
        <w:t>____________________________________________________ от _____ 20__ г. N ___</w:t>
      </w:r>
    </w:p>
    <w:p w:rsidR="005E08BF" w:rsidRDefault="005E08BF">
      <w:pPr>
        <w:pStyle w:val="ConsPlusNonformat"/>
        <w:jc w:val="both"/>
      </w:pPr>
      <w:r>
        <w:t>исполнителем переданы, а  уполномоченным лицом  по приемке работ приняты из</w:t>
      </w:r>
    </w:p>
    <w:p w:rsidR="005E08BF" w:rsidRDefault="005E08BF">
      <w:pPr>
        <w:pStyle w:val="ConsPlusNonformat"/>
        <w:jc w:val="both"/>
      </w:pPr>
      <w:r>
        <w:t xml:space="preserve">ремонта  следующие  ПТС,  ранее  отправленные  в  ремонт   по   акту </w:t>
      </w:r>
      <w:hyperlink w:anchor="P1446">
        <w:r>
          <w:rPr>
            <w:color w:val="0000FF"/>
          </w:rPr>
          <w:t>СО-4.1</w:t>
        </w:r>
      </w:hyperlink>
    </w:p>
    <w:p w:rsidR="005E08BF" w:rsidRDefault="005E08BF">
      <w:pPr>
        <w:pStyle w:val="ConsPlusNonformat"/>
        <w:jc w:val="both"/>
      </w:pPr>
      <w:r>
        <w:t>от __________ N____:</w:t>
      </w:r>
    </w:p>
    <w:p w:rsidR="005E08BF" w:rsidRDefault="005E08BF">
      <w:pPr>
        <w:pStyle w:val="ConsPlusNonformat"/>
        <w:jc w:val="both"/>
      </w:pPr>
      <w:bookmarkStart w:id="46" w:name="P1531"/>
      <w:bookmarkEnd w:id="46"/>
      <w:r>
        <w:t xml:space="preserve">    1. Наименование оборудования _____________, инв. N ___, серийный N ___.</w:t>
      </w:r>
    </w:p>
    <w:p w:rsidR="005E08BF" w:rsidRDefault="005E08BF">
      <w:pPr>
        <w:pStyle w:val="ConsPlusNonformat"/>
        <w:jc w:val="both"/>
      </w:pPr>
      <w:r>
        <w:t xml:space="preserve">    2. Вид ремонта: ________________________________.</w:t>
      </w:r>
    </w:p>
    <w:p w:rsidR="005E08BF" w:rsidRDefault="005E08BF">
      <w:pPr>
        <w:pStyle w:val="ConsPlusNonformat"/>
        <w:jc w:val="both"/>
      </w:pPr>
      <w:r>
        <w:t xml:space="preserve">                      (гарантийный/негарантийный)</w:t>
      </w:r>
    </w:p>
    <w:p w:rsidR="005E08BF" w:rsidRDefault="005E08BF">
      <w:pPr>
        <w:pStyle w:val="ConsPlusNonformat"/>
        <w:jc w:val="both"/>
      </w:pPr>
      <w:r>
        <w:lastRenderedPageBreak/>
        <w:t xml:space="preserve">    3. Краткое описание результатов выполненных ремонтных работ: __________</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(замена деталей, невозможность восстановительного ремонта,</w:t>
      </w:r>
    </w:p>
    <w:p w:rsidR="005E08BF" w:rsidRDefault="005E08BF">
      <w:pPr>
        <w:pStyle w:val="ConsPlusNonformat"/>
        <w:jc w:val="both"/>
      </w:pPr>
      <w:r>
        <w:t xml:space="preserve">                 экономическая нецелесообразность ремонта)</w:t>
      </w:r>
    </w:p>
    <w:p w:rsidR="005E08BF" w:rsidRDefault="005E08BF">
      <w:pPr>
        <w:pStyle w:val="ConsPlusNonformat"/>
        <w:jc w:val="both"/>
      </w:pPr>
      <w:r>
        <w:t xml:space="preserve">    4. Комплектность передаваемых ПТС из состава КСА ______________________</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(шнуры, документация, упаковка производителя и т.д.)</w:t>
      </w:r>
    </w:p>
    <w:p w:rsidR="005E08BF" w:rsidRDefault="005E08BF">
      <w:pPr>
        <w:pStyle w:val="ConsPlusNonformat"/>
        <w:jc w:val="both"/>
      </w:pPr>
      <w:r>
        <w:t xml:space="preserve">    5. Внешние повреждения ___________, пломбы (при наличии) _____________.</w:t>
      </w:r>
    </w:p>
    <w:p w:rsidR="005E08BF" w:rsidRDefault="005E08BF">
      <w:pPr>
        <w:pStyle w:val="ConsPlusNonformat"/>
        <w:jc w:val="both"/>
      </w:pPr>
      <w:r>
        <w:t xml:space="preserve">                           (нет /есть                         (нарушены/</w:t>
      </w:r>
    </w:p>
    <w:p w:rsidR="005E08BF" w:rsidRDefault="005E08BF">
      <w:pPr>
        <w:pStyle w:val="ConsPlusNonformat"/>
        <w:jc w:val="both"/>
      </w:pPr>
      <w:r>
        <w:t xml:space="preserve">                            (какие?))                         не нарушены)</w:t>
      </w:r>
    </w:p>
    <w:p w:rsidR="005E08BF" w:rsidRDefault="005E08BF">
      <w:pPr>
        <w:pStyle w:val="ConsPlusNonformat"/>
        <w:jc w:val="both"/>
      </w:pPr>
      <w:r>
        <w:t xml:space="preserve">    6. Указанное в </w:t>
      </w:r>
      <w:hyperlink w:anchor="P1531">
        <w:r>
          <w:rPr>
            <w:color w:val="0000FF"/>
          </w:rPr>
          <w:t>п. 1</w:t>
        </w:r>
      </w:hyperlink>
      <w:r>
        <w:t xml:space="preserve"> оборудование передано в ________________ состоянии.</w:t>
      </w:r>
    </w:p>
    <w:p w:rsidR="005E08BF" w:rsidRDefault="005E08BF">
      <w:pPr>
        <w:pStyle w:val="ConsPlusNonformat"/>
        <w:jc w:val="both"/>
      </w:pPr>
      <w:r>
        <w:t xml:space="preserve">                                                   исправном/</w:t>
      </w:r>
    </w:p>
    <w:p w:rsidR="005E08BF" w:rsidRDefault="005E08BF">
      <w:pPr>
        <w:pStyle w:val="ConsPlusNonformat"/>
        <w:jc w:val="both"/>
      </w:pPr>
      <w:r>
        <w:t xml:space="preserve">                                                  неисправном</w:t>
      </w:r>
    </w:p>
    <w:p w:rsidR="005E08BF" w:rsidRDefault="005E08BF">
      <w:pPr>
        <w:pStyle w:val="ConsPlusNonformat"/>
        <w:jc w:val="both"/>
      </w:pPr>
      <w:r>
        <w:t xml:space="preserve">    7.  Произведены  восстановление настроек и информации, ПТС введено(ы) в</w:t>
      </w:r>
    </w:p>
    <w:p w:rsidR="005E08BF" w:rsidRDefault="005E08BF">
      <w:pPr>
        <w:pStyle w:val="ConsPlusNonformat"/>
        <w:jc w:val="both"/>
      </w:pPr>
      <w:r>
        <w:t>действие.</w:t>
      </w:r>
    </w:p>
    <w:p w:rsidR="005E08BF" w:rsidRDefault="005E08BF">
      <w:pPr>
        <w:pStyle w:val="ConsPlusNonformat"/>
        <w:jc w:val="both"/>
      </w:pPr>
      <w:r>
        <w:t xml:space="preserve">    Сведения  о  приеме-передаче  ПТС  из  ремонта  внесены  в  таблицу 6.1</w:t>
      </w:r>
    </w:p>
    <w:p w:rsidR="005E08BF" w:rsidRDefault="005E08BF">
      <w:pPr>
        <w:pStyle w:val="ConsPlusNonformat"/>
        <w:jc w:val="both"/>
      </w:pPr>
      <w:r>
        <w:t>формуляра  КСА  и  в  паспорт  комплекта ТС (в случае ремонта с заменой или</w:t>
      </w:r>
    </w:p>
    <w:p w:rsidR="005E08BF" w:rsidRDefault="005E08BF">
      <w:pPr>
        <w:pStyle w:val="ConsPlusNonformat"/>
        <w:jc w:val="both"/>
      </w:pPr>
      <w:r>
        <w:t>необходимости списания).</w:t>
      </w:r>
    </w:p>
    <w:p w:rsidR="005E08BF" w:rsidRDefault="005E08BF">
      <w:pPr>
        <w:pStyle w:val="ConsPlusNonformat"/>
        <w:jc w:val="both"/>
      </w:pPr>
      <w:r>
        <w:t xml:space="preserve">    Сведения о сервисном центре - представителе исполнителя:</w:t>
      </w:r>
    </w:p>
    <w:p w:rsidR="005E08BF" w:rsidRDefault="005E08BF">
      <w:pPr>
        <w:pStyle w:val="ConsPlusNonformat"/>
        <w:jc w:val="both"/>
      </w:pPr>
      <w:r>
        <w:t xml:space="preserve">          (адрес, телефон, фамилия, имя, отчество руководителя)</w:t>
      </w:r>
    </w:p>
    <w:p w:rsidR="005E08BF" w:rsidRDefault="005E08BF">
      <w:pPr>
        <w:pStyle w:val="ConsPlusNonformat"/>
        <w:jc w:val="both"/>
      </w:pPr>
      <w:r>
        <w:t>__________________________________________________________________________.</w:t>
      </w:r>
    </w:p>
    <w:p w:rsidR="005E08BF" w:rsidRDefault="005E08BF">
      <w:pPr>
        <w:pStyle w:val="ConsPlusNonformat"/>
        <w:jc w:val="both"/>
      </w:pPr>
    </w:p>
    <w:p w:rsidR="005E08BF" w:rsidRDefault="005E08BF">
      <w:pPr>
        <w:pStyle w:val="ConsPlusNonformat"/>
        <w:jc w:val="both"/>
      </w:pPr>
      <w:r>
        <w:t xml:space="preserve">        Уполномоченное лицо                         Представитель</w:t>
      </w:r>
    </w:p>
    <w:p w:rsidR="005E08BF" w:rsidRDefault="005E08BF">
      <w:pPr>
        <w:pStyle w:val="ConsPlusNonformat"/>
        <w:jc w:val="both"/>
      </w:pPr>
      <w:r>
        <w:t xml:space="preserve">         по приемке работ:                           исполнителя:</w:t>
      </w:r>
    </w:p>
    <w:p w:rsidR="005E08BF" w:rsidRDefault="005E08BF">
      <w:pPr>
        <w:pStyle w:val="ConsPlusNonformat"/>
        <w:jc w:val="both"/>
      </w:pPr>
      <w:r>
        <w:t xml:space="preserve">        ___________________                       ________________</w:t>
      </w:r>
    </w:p>
    <w:p w:rsidR="005E08BF" w:rsidRDefault="005E08BF">
      <w:pPr>
        <w:pStyle w:val="ConsPlusNonformat"/>
        <w:jc w:val="both"/>
      </w:pPr>
      <w:r>
        <w:t xml:space="preserve">            (должность)                              (должность)</w:t>
      </w:r>
    </w:p>
    <w:p w:rsidR="005E08BF" w:rsidRDefault="005E08BF">
      <w:pPr>
        <w:pStyle w:val="ConsPlusNonformat"/>
        <w:jc w:val="both"/>
      </w:pPr>
      <w:r>
        <w:t xml:space="preserve">    _________ ___________________           _________ ___________________</w:t>
      </w:r>
    </w:p>
    <w:p w:rsidR="005E08BF" w:rsidRDefault="005E08BF">
      <w:pPr>
        <w:pStyle w:val="ConsPlusNonformat"/>
        <w:jc w:val="both"/>
      </w:pPr>
      <w:r>
        <w:t xml:space="preserve">    (подпись) (инициалы, фамилия)           (подпись) (инициалы, фамилия)</w:t>
      </w:r>
    </w:p>
    <w:p w:rsidR="005E08BF" w:rsidRDefault="005E08BF">
      <w:pPr>
        <w:pStyle w:val="ConsPlusNonformat"/>
        <w:jc w:val="both"/>
      </w:pPr>
      <w:r>
        <w:t xml:space="preserve">      М.П.                                    М.П.</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2"/>
      </w:pPr>
      <w:r>
        <w:t>Типовая форма N СО-5</w:t>
      </w:r>
    </w:p>
    <w:p w:rsidR="005E08BF" w:rsidRDefault="005E08BF">
      <w:pPr>
        <w:pStyle w:val="ConsPlusNormal"/>
        <w:ind w:firstLine="540"/>
        <w:jc w:val="both"/>
      </w:pPr>
    </w:p>
    <w:p w:rsidR="005E08BF" w:rsidRDefault="005E08BF">
      <w:pPr>
        <w:pStyle w:val="ConsPlusNonformat"/>
        <w:jc w:val="both"/>
      </w:pPr>
      <w:bookmarkStart w:id="47" w:name="P1568"/>
      <w:bookmarkEnd w:id="47"/>
      <w:r>
        <w:t xml:space="preserve">                           ТЕХНИЧЕСКИЙ АКТ N ___</w:t>
      </w:r>
    </w:p>
    <w:p w:rsidR="005E08BF" w:rsidRDefault="005E08BF">
      <w:pPr>
        <w:pStyle w:val="ConsPlusNonformat"/>
        <w:jc w:val="both"/>
      </w:pPr>
      <w:r>
        <w:t xml:space="preserve">              сдачи-приемки работ по обеспечению технического</w:t>
      </w:r>
    </w:p>
    <w:p w:rsidR="005E08BF" w:rsidRDefault="005E08BF">
      <w:pPr>
        <w:pStyle w:val="ConsPlusNonformat"/>
        <w:jc w:val="both"/>
      </w:pPr>
      <w:r>
        <w:t xml:space="preserve">         обслуживания ПТС КСА ГАС "Правосудие" (серверное, сетевое</w:t>
      </w:r>
    </w:p>
    <w:p w:rsidR="005E08BF" w:rsidRDefault="005E08BF">
      <w:pPr>
        <w:pStyle w:val="ConsPlusNonformat"/>
        <w:jc w:val="both"/>
      </w:pPr>
      <w:r>
        <w:t xml:space="preserve">            и телекоммуникационное оборудование, средства ВКС,</w:t>
      </w:r>
    </w:p>
    <w:p w:rsidR="005E08BF" w:rsidRDefault="005E08BF">
      <w:pPr>
        <w:pStyle w:val="ConsPlusNonformat"/>
        <w:jc w:val="both"/>
      </w:pPr>
      <w:r>
        <w:t xml:space="preserve">                           информационный киоск)</w:t>
      </w:r>
    </w:p>
    <w:p w:rsidR="005E08BF" w:rsidRDefault="005E08BF">
      <w:pPr>
        <w:pStyle w:val="ConsPlusNonformat"/>
        <w:jc w:val="both"/>
      </w:pPr>
    </w:p>
    <w:p w:rsidR="005E08BF" w:rsidRDefault="005E08BF">
      <w:pPr>
        <w:pStyle w:val="ConsPlusNonformat"/>
        <w:jc w:val="both"/>
      </w:pPr>
      <w:r>
        <w:t xml:space="preserve">                                                        "__" ______ 20__ г.</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(адрес объекта автоматизации или адрес здания)</w:t>
      </w: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__________________</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p>
    <w:p w:rsidR="005E08BF" w:rsidRDefault="005E08BF">
      <w:pPr>
        <w:pStyle w:val="ConsPlusNonformat"/>
        <w:jc w:val="both"/>
      </w:pPr>
      <w:r>
        <w:t xml:space="preserve">                                  фамилия, имя, отчество и должность</w:t>
      </w:r>
    </w:p>
    <w:p w:rsidR="005E08BF" w:rsidRDefault="005E08BF">
      <w:pPr>
        <w:pStyle w:val="ConsPlusNonformat"/>
        <w:jc w:val="both"/>
      </w:pPr>
      <w:r>
        <w:t xml:space="preserve">    Мы, нижеподписавшиеся, ________________________________________________</w:t>
      </w:r>
    </w:p>
    <w:p w:rsidR="005E08BF" w:rsidRDefault="005E08BF">
      <w:pPr>
        <w:pStyle w:val="ConsPlusNonformat"/>
        <w:jc w:val="both"/>
      </w:pPr>
      <w:r>
        <w:t xml:space="preserve">  уполномоченного лица по приемке работ                       фамилия, имя,</w:t>
      </w:r>
    </w:p>
    <w:p w:rsidR="005E08BF" w:rsidRDefault="005E08BF">
      <w:pPr>
        <w:pStyle w:val="ConsPlusNonformat"/>
        <w:jc w:val="both"/>
      </w:pPr>
      <w:r>
        <w:t>_________________________________________, с одной стороны, и _____________</w:t>
      </w:r>
    </w:p>
    <w:p w:rsidR="005E08BF" w:rsidRDefault="005E08BF">
      <w:pPr>
        <w:pStyle w:val="ConsPlusNonformat"/>
        <w:jc w:val="both"/>
      </w:pPr>
      <w:r>
        <w:t xml:space="preserve">   отчество, должность и организация стороны исполнителя</w:t>
      </w:r>
    </w:p>
    <w:p w:rsidR="005E08BF" w:rsidRDefault="005E08BF">
      <w:pPr>
        <w:pStyle w:val="ConsPlusNonformat"/>
        <w:jc w:val="both"/>
      </w:pPr>
      <w:r>
        <w:t>____________________________________________________________,   действующий</w:t>
      </w:r>
    </w:p>
    <w:p w:rsidR="005E08BF" w:rsidRDefault="005E08BF">
      <w:pPr>
        <w:pStyle w:val="ConsPlusNonformat"/>
        <w:jc w:val="both"/>
      </w:pPr>
      <w:r>
        <w:t xml:space="preserve">              вид документа основания, кем выдан</w:t>
      </w:r>
    </w:p>
    <w:p w:rsidR="005E08BF" w:rsidRDefault="005E08BF">
      <w:pPr>
        <w:pStyle w:val="ConsPlusNonformat"/>
        <w:jc w:val="both"/>
      </w:pPr>
      <w:r>
        <w:t>на основании ____________________________________ от _______ 20__ г. N ___,</w:t>
      </w:r>
    </w:p>
    <w:p w:rsidR="005E08BF" w:rsidRDefault="005E08BF">
      <w:pPr>
        <w:pStyle w:val="ConsPlusNonformat"/>
        <w:jc w:val="both"/>
      </w:pPr>
      <w:r>
        <w:t>с  другой  стороны,  составили  настоящий  акт  сдачи-приемки  в  том,  что</w:t>
      </w:r>
    </w:p>
    <w:p w:rsidR="005E08BF" w:rsidRDefault="005E08BF">
      <w:pPr>
        <w:pStyle w:val="ConsPlusNonformat"/>
        <w:jc w:val="both"/>
      </w:pPr>
      <w:r>
        <w:t xml:space="preserve">                     договор или другой документ юридического основания</w:t>
      </w:r>
    </w:p>
    <w:p w:rsidR="005E08BF" w:rsidRDefault="005E08BF">
      <w:pPr>
        <w:pStyle w:val="ConsPlusNonformat"/>
        <w:jc w:val="both"/>
      </w:pPr>
      <w:r>
        <w:t>в соответствии с __________________________________________________________</w:t>
      </w:r>
    </w:p>
    <w:p w:rsidR="005E08BF" w:rsidRDefault="005E08BF">
      <w:pPr>
        <w:pStyle w:val="ConsPlusNonformat"/>
        <w:jc w:val="both"/>
      </w:pPr>
      <w:r>
        <w:t>от ___________ 20__ г. N ________  исполнителем  были  выполнены  следующие</w:t>
      </w:r>
    </w:p>
    <w:p w:rsidR="005E08BF" w:rsidRDefault="005E08BF">
      <w:pPr>
        <w:pStyle w:val="ConsPlusNonformat"/>
        <w:jc w:val="both"/>
      </w:pPr>
      <w:r>
        <w:t>работы по  обеспечению  сервисного  обслуживания ПТС  (серверное,  сетевое,</w:t>
      </w:r>
    </w:p>
    <w:p w:rsidR="005E08BF" w:rsidRDefault="005E08BF">
      <w:pPr>
        <w:pStyle w:val="ConsPlusNonformat"/>
        <w:jc w:val="both"/>
      </w:pPr>
      <w:r>
        <w:lastRenderedPageBreak/>
        <w:t>телекоммуникационное оборудование,  средства ВКС, информационный киоск) КСА</w:t>
      </w:r>
    </w:p>
    <w:p w:rsidR="005E08BF" w:rsidRDefault="005E08BF">
      <w:pPr>
        <w:pStyle w:val="ConsPlusNonformat"/>
        <w:jc w:val="both"/>
      </w:pPr>
      <w:r>
        <w:t>вышеуказанного объекта автоматизации:</w:t>
      </w:r>
    </w:p>
    <w:p w:rsidR="005E08BF" w:rsidRDefault="005E08BF">
      <w:pPr>
        <w:pStyle w:val="ConsPlusNormal"/>
        <w:ind w:firstLine="540"/>
        <w:jc w:val="both"/>
      </w:pPr>
    </w:p>
    <w:p w:rsidR="005E08BF" w:rsidRDefault="005E08BF">
      <w:pPr>
        <w:pStyle w:val="ConsPlusNormal"/>
        <w:ind w:firstLine="540"/>
        <w:jc w:val="both"/>
      </w:pPr>
      <w:r>
        <w:t>1. Содержание работ</w:t>
      </w:r>
    </w:p>
    <w:p w:rsidR="005E08BF" w:rsidRDefault="005E08BF">
      <w:pPr>
        <w:pStyle w:val="ConsPlusNormal"/>
        <w:ind w:firstLine="540"/>
        <w:jc w:val="both"/>
      </w:pPr>
    </w:p>
    <w:p w:rsidR="005E08BF" w:rsidRDefault="005E08BF">
      <w:pPr>
        <w:pStyle w:val="ConsPlusNormal"/>
        <w:sectPr w:rsidR="005E08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8400"/>
        <w:gridCol w:w="1024"/>
      </w:tblGrid>
      <w:tr w:rsidR="005E08BF">
        <w:tc>
          <w:tcPr>
            <w:tcW w:w="540" w:type="dxa"/>
          </w:tcPr>
          <w:p w:rsidR="005E08BF" w:rsidRDefault="005E08BF">
            <w:pPr>
              <w:pStyle w:val="ConsPlusNormal"/>
              <w:jc w:val="center"/>
            </w:pPr>
            <w:r>
              <w:lastRenderedPageBreak/>
              <w:t>N п/п</w:t>
            </w:r>
          </w:p>
        </w:tc>
        <w:tc>
          <w:tcPr>
            <w:tcW w:w="8400" w:type="dxa"/>
          </w:tcPr>
          <w:p w:rsidR="005E08BF" w:rsidRDefault="005E08BF">
            <w:pPr>
              <w:pStyle w:val="ConsPlusNormal"/>
              <w:jc w:val="center"/>
            </w:pPr>
            <w:r>
              <w:t>Состав проводимых работ</w:t>
            </w:r>
          </w:p>
        </w:tc>
        <w:tc>
          <w:tcPr>
            <w:tcW w:w="1024" w:type="dxa"/>
          </w:tcPr>
          <w:p w:rsidR="005E08BF" w:rsidRDefault="005E08BF">
            <w:pPr>
              <w:pStyle w:val="ConsPlusNormal"/>
              <w:jc w:val="center"/>
            </w:pPr>
            <w:r>
              <w:t>Код работ</w:t>
            </w:r>
          </w:p>
        </w:tc>
      </w:tr>
      <w:tr w:rsidR="005E08BF">
        <w:tc>
          <w:tcPr>
            <w:tcW w:w="540" w:type="dxa"/>
          </w:tcPr>
          <w:p w:rsidR="005E08BF" w:rsidRDefault="005E08BF">
            <w:pPr>
              <w:pStyle w:val="ConsPlusNormal"/>
            </w:pPr>
            <w:r>
              <w:t>1.</w:t>
            </w:r>
          </w:p>
        </w:tc>
        <w:tc>
          <w:tcPr>
            <w:tcW w:w="8400" w:type="dxa"/>
          </w:tcPr>
          <w:p w:rsidR="005E08BF" w:rsidRDefault="005E08BF">
            <w:pPr>
              <w:pStyle w:val="ConsPlusNormal"/>
            </w:pPr>
            <w:r>
              <w:t>Работы на комплекте серверного оборудования, информационном киоске:</w:t>
            </w:r>
          </w:p>
        </w:tc>
        <w:tc>
          <w:tcPr>
            <w:tcW w:w="1024" w:type="dxa"/>
          </w:tcPr>
          <w:p w:rsidR="005E08BF" w:rsidRDefault="005E08BF">
            <w:pPr>
              <w:pStyle w:val="ConsPlusNormal"/>
            </w:pPr>
            <w:r>
              <w:t>Регламент 1</w:t>
            </w:r>
          </w:p>
        </w:tc>
      </w:tr>
      <w:tr w:rsidR="005E08BF">
        <w:tc>
          <w:tcPr>
            <w:tcW w:w="540" w:type="dxa"/>
          </w:tcPr>
          <w:p w:rsidR="005E08BF" w:rsidRDefault="005E08BF">
            <w:pPr>
              <w:pStyle w:val="ConsPlusNormal"/>
            </w:pPr>
          </w:p>
        </w:tc>
        <w:tc>
          <w:tcPr>
            <w:tcW w:w="8400" w:type="dxa"/>
          </w:tcPr>
          <w:p w:rsidR="005E08BF" w:rsidRDefault="005E08BF">
            <w:pPr>
              <w:pStyle w:val="ConsPlusNormal"/>
            </w:pPr>
            <w:r>
              <w:t>проверка и при необходимости корректировка (восстановление) основных настроек ОПО и СПО, целостности файловой структуры и баз данных;</w:t>
            </w:r>
          </w:p>
          <w:p w:rsidR="005E08BF" w:rsidRDefault="005E08BF">
            <w:pPr>
              <w:pStyle w:val="ConsPlusNormal"/>
            </w:pPr>
            <w:r>
              <w:t>контроль целостности и актуальности версий ОПО и СПО, при необходимости выполнение их восстановления;</w:t>
            </w:r>
          </w:p>
          <w:p w:rsidR="005E08BF" w:rsidRDefault="005E08BF">
            <w:pPr>
              <w:pStyle w:val="ConsPlusNormal"/>
            </w:pPr>
            <w:r>
              <w:t>контроль наличия актуальных архивных копий баз данных и программного обеспечения, тестирование средств резервного копирования;</w:t>
            </w:r>
          </w:p>
          <w:p w:rsidR="005E08BF" w:rsidRDefault="005E08BF">
            <w:pPr>
              <w:pStyle w:val="ConsPlusNormal"/>
            </w:pPr>
            <w:r>
              <w:t>очистка папок с временными файлами;</w:t>
            </w:r>
          </w:p>
          <w:p w:rsidR="005E08BF" w:rsidRDefault="005E08BF">
            <w:pPr>
              <w:pStyle w:val="ConsPlusNormal"/>
            </w:pPr>
            <w:r>
              <w:t>проверка параметров функционирования блоков питания, жестких дисков и устройств резервного копирования, внутренних вентиляторов охлаждения;</w:t>
            </w:r>
          </w:p>
          <w:p w:rsidR="005E08BF" w:rsidRDefault="005E08BF">
            <w:pPr>
              <w:pStyle w:val="ConsPlusNormal"/>
            </w:pPr>
            <w:r>
              <w:t>при необходимости чистка вентиляторов охлаждения, удаление пыли из внутреннего пространства;</w:t>
            </w:r>
          </w:p>
          <w:p w:rsidR="005E08BF" w:rsidRDefault="005E08BF">
            <w:pPr>
              <w:pStyle w:val="ConsPlusNormal"/>
            </w:pPr>
            <w:r>
              <w:t>контроль обновления антивирусных баз, при необходимости обновление ключа антивирусного программного обеспечения;</w:t>
            </w:r>
          </w:p>
          <w:p w:rsidR="005E08BF" w:rsidRDefault="005E08BF">
            <w:pPr>
              <w:pStyle w:val="ConsPlusNormal"/>
            </w:pPr>
            <w:r>
              <w:t>после обновления антивирусных средств защиты информации выполнение антивирусной проверки с лечением вирусов;</w:t>
            </w:r>
          </w:p>
          <w:p w:rsidR="005E08BF" w:rsidRDefault="005E08BF">
            <w:pPr>
              <w:pStyle w:val="ConsPlusNormal"/>
            </w:pPr>
            <w:r>
              <w:t>контроль журналов аудита</w:t>
            </w:r>
          </w:p>
        </w:tc>
        <w:tc>
          <w:tcPr>
            <w:tcW w:w="1024" w:type="dxa"/>
          </w:tcPr>
          <w:p w:rsidR="005E08BF" w:rsidRDefault="005E08BF">
            <w:pPr>
              <w:pStyle w:val="ConsPlusNormal"/>
            </w:pPr>
          </w:p>
        </w:tc>
      </w:tr>
      <w:tr w:rsidR="005E08BF">
        <w:tc>
          <w:tcPr>
            <w:tcW w:w="540" w:type="dxa"/>
          </w:tcPr>
          <w:p w:rsidR="005E08BF" w:rsidRDefault="005E08BF">
            <w:pPr>
              <w:pStyle w:val="ConsPlusNormal"/>
            </w:pPr>
            <w:r>
              <w:t>2.</w:t>
            </w:r>
          </w:p>
        </w:tc>
        <w:tc>
          <w:tcPr>
            <w:tcW w:w="8400" w:type="dxa"/>
          </w:tcPr>
          <w:p w:rsidR="005E08BF" w:rsidRDefault="005E08BF">
            <w:pPr>
              <w:pStyle w:val="ConsPlusNormal"/>
            </w:pPr>
            <w:r>
              <w:t>Работы на комплекте сетевого оборудования:</w:t>
            </w:r>
          </w:p>
        </w:tc>
        <w:tc>
          <w:tcPr>
            <w:tcW w:w="1024" w:type="dxa"/>
          </w:tcPr>
          <w:p w:rsidR="005E08BF" w:rsidRDefault="005E08BF">
            <w:pPr>
              <w:pStyle w:val="ConsPlusNormal"/>
            </w:pPr>
            <w:r>
              <w:t>Регламент 2</w:t>
            </w:r>
          </w:p>
        </w:tc>
      </w:tr>
      <w:tr w:rsidR="005E08BF">
        <w:tc>
          <w:tcPr>
            <w:tcW w:w="540" w:type="dxa"/>
          </w:tcPr>
          <w:p w:rsidR="005E08BF" w:rsidRDefault="005E08BF">
            <w:pPr>
              <w:pStyle w:val="ConsPlusNormal"/>
            </w:pPr>
          </w:p>
        </w:tc>
        <w:tc>
          <w:tcPr>
            <w:tcW w:w="8400" w:type="dxa"/>
          </w:tcPr>
          <w:p w:rsidR="005E08BF" w:rsidRDefault="005E08BF">
            <w:pPr>
              <w:pStyle w:val="ConsPlusNormal"/>
            </w:pPr>
            <w:r>
              <w:t>проверка и при необходимости корректировка (восстановление) основных настроек;</w:t>
            </w:r>
          </w:p>
          <w:p w:rsidR="005E08BF" w:rsidRDefault="005E08BF">
            <w:pPr>
              <w:pStyle w:val="ConsPlusNormal"/>
            </w:pPr>
            <w:r>
              <w:t>контроль параметров работы активного сетевого оборудования;</w:t>
            </w:r>
          </w:p>
          <w:p w:rsidR="005E08BF" w:rsidRDefault="005E08BF">
            <w:pPr>
              <w:pStyle w:val="ConsPlusNormal"/>
            </w:pPr>
            <w:r>
              <w:t>проверка работы внутренних вентиляторов охлаждения (через встроенные средства);</w:t>
            </w:r>
          </w:p>
          <w:p w:rsidR="005E08BF" w:rsidRDefault="005E08BF">
            <w:pPr>
              <w:pStyle w:val="ConsPlusNormal"/>
            </w:pPr>
            <w:r>
              <w:t>при необходимости чистка вентиляторов охлаждения, удаление пыли из внутреннего пространства;</w:t>
            </w:r>
          </w:p>
          <w:p w:rsidR="005E08BF" w:rsidRDefault="005E08BF">
            <w:pPr>
              <w:pStyle w:val="ConsPlusNormal"/>
            </w:pPr>
            <w:r>
              <w:t>контроль наличия защитного заземления (визуальный осмотр, наличие протоколов заземления);</w:t>
            </w:r>
          </w:p>
          <w:p w:rsidR="005E08BF" w:rsidRDefault="005E08BF">
            <w:pPr>
              <w:pStyle w:val="ConsPlusNormal"/>
            </w:pPr>
            <w:r>
              <w:t xml:space="preserve">контроль подключения активного сетевого оборудования к локальным </w:t>
            </w:r>
            <w:r>
              <w:lastRenderedPageBreak/>
              <w:t>вычислительным сетям и разъемным соединениям, коммутаций</w:t>
            </w:r>
          </w:p>
        </w:tc>
        <w:tc>
          <w:tcPr>
            <w:tcW w:w="1024" w:type="dxa"/>
          </w:tcPr>
          <w:p w:rsidR="005E08BF" w:rsidRDefault="005E08BF">
            <w:pPr>
              <w:pStyle w:val="ConsPlusNormal"/>
            </w:pPr>
          </w:p>
        </w:tc>
      </w:tr>
      <w:tr w:rsidR="005E08BF">
        <w:tc>
          <w:tcPr>
            <w:tcW w:w="540" w:type="dxa"/>
          </w:tcPr>
          <w:p w:rsidR="005E08BF" w:rsidRDefault="005E08BF">
            <w:pPr>
              <w:pStyle w:val="ConsPlusNormal"/>
            </w:pPr>
            <w:r>
              <w:t>3.</w:t>
            </w:r>
          </w:p>
        </w:tc>
        <w:tc>
          <w:tcPr>
            <w:tcW w:w="8400" w:type="dxa"/>
          </w:tcPr>
          <w:p w:rsidR="005E08BF" w:rsidRDefault="005E08BF">
            <w:pPr>
              <w:pStyle w:val="ConsPlusNormal"/>
            </w:pPr>
            <w:r>
              <w:t>Работы на комплекте межсетевого экрана:</w:t>
            </w:r>
          </w:p>
        </w:tc>
        <w:tc>
          <w:tcPr>
            <w:tcW w:w="1024" w:type="dxa"/>
          </w:tcPr>
          <w:p w:rsidR="005E08BF" w:rsidRDefault="005E08BF">
            <w:pPr>
              <w:pStyle w:val="ConsPlusNormal"/>
            </w:pPr>
            <w:r>
              <w:t>Регламент 3</w:t>
            </w:r>
          </w:p>
        </w:tc>
      </w:tr>
      <w:tr w:rsidR="005E08BF">
        <w:tc>
          <w:tcPr>
            <w:tcW w:w="540" w:type="dxa"/>
          </w:tcPr>
          <w:p w:rsidR="005E08BF" w:rsidRDefault="005E08BF">
            <w:pPr>
              <w:pStyle w:val="ConsPlusNormal"/>
            </w:pPr>
          </w:p>
        </w:tc>
        <w:tc>
          <w:tcPr>
            <w:tcW w:w="8400" w:type="dxa"/>
          </w:tcPr>
          <w:p w:rsidR="005E08BF" w:rsidRDefault="005E08BF">
            <w:pPr>
              <w:pStyle w:val="ConsPlusNormal"/>
            </w:pPr>
            <w:r>
              <w:t>проверка и при необходимости корректировка (восстановление) основных настроек ОПО и СПО; контроль целостности и актуальности версий ОПО и СПО, восстановление их при необходимости;</w:t>
            </w:r>
          </w:p>
          <w:p w:rsidR="005E08BF" w:rsidRDefault="005E08BF">
            <w:pPr>
              <w:pStyle w:val="ConsPlusNormal"/>
            </w:pPr>
            <w:r>
              <w:t>проверка параметров функционирования блоков питания, жестких дисков и устройств резервного копирования, внутренних вентиляторов охлаждения;</w:t>
            </w:r>
          </w:p>
          <w:p w:rsidR="005E08BF" w:rsidRDefault="005E08BF">
            <w:pPr>
              <w:pStyle w:val="ConsPlusNormal"/>
            </w:pPr>
            <w:r>
              <w:t>контроль наличия и актуальности архивных копий;</w:t>
            </w:r>
          </w:p>
          <w:p w:rsidR="005E08BF" w:rsidRDefault="005E08BF">
            <w:pPr>
              <w:pStyle w:val="ConsPlusNormal"/>
            </w:pPr>
            <w:r>
              <w:t>при необходимости очистка папок с временными файлами;</w:t>
            </w:r>
          </w:p>
          <w:p w:rsidR="005E08BF" w:rsidRDefault="005E08BF">
            <w:pPr>
              <w:pStyle w:val="ConsPlusNormal"/>
            </w:pPr>
            <w:r>
              <w:t>проверка работы внутренних вентиляторов охлаждения сервера;</w:t>
            </w:r>
          </w:p>
          <w:p w:rsidR="005E08BF" w:rsidRDefault="005E08BF">
            <w:pPr>
              <w:pStyle w:val="ConsPlusNormal"/>
            </w:pPr>
            <w:r>
              <w:t>при необходимости чистка вентиляторов охлаждения, удаление пыли из внутреннего пространства;</w:t>
            </w:r>
          </w:p>
          <w:p w:rsidR="005E08BF" w:rsidRDefault="005E08BF">
            <w:pPr>
              <w:pStyle w:val="ConsPlusNormal"/>
            </w:pPr>
            <w:r>
              <w:t>контроль ведения журналов аудита</w:t>
            </w:r>
          </w:p>
        </w:tc>
        <w:tc>
          <w:tcPr>
            <w:tcW w:w="1024" w:type="dxa"/>
          </w:tcPr>
          <w:p w:rsidR="005E08BF" w:rsidRDefault="005E08BF">
            <w:pPr>
              <w:pStyle w:val="ConsPlusNormal"/>
            </w:pPr>
          </w:p>
        </w:tc>
      </w:tr>
      <w:tr w:rsidR="005E08BF">
        <w:tc>
          <w:tcPr>
            <w:tcW w:w="540" w:type="dxa"/>
          </w:tcPr>
          <w:p w:rsidR="005E08BF" w:rsidRDefault="005E08BF">
            <w:pPr>
              <w:pStyle w:val="ConsPlusNormal"/>
            </w:pPr>
            <w:r>
              <w:t>4.</w:t>
            </w:r>
          </w:p>
        </w:tc>
        <w:tc>
          <w:tcPr>
            <w:tcW w:w="8400" w:type="dxa"/>
          </w:tcPr>
          <w:p w:rsidR="005E08BF" w:rsidRDefault="005E08BF">
            <w:pPr>
              <w:pStyle w:val="ConsPlusNormal"/>
            </w:pPr>
            <w:r>
              <w:t>Работы на комплекте оборудования ВКС:</w:t>
            </w:r>
          </w:p>
        </w:tc>
        <w:tc>
          <w:tcPr>
            <w:tcW w:w="1024" w:type="dxa"/>
          </w:tcPr>
          <w:p w:rsidR="005E08BF" w:rsidRDefault="005E08BF">
            <w:pPr>
              <w:pStyle w:val="ConsPlusNormal"/>
            </w:pPr>
            <w:r>
              <w:t>Регламент 4</w:t>
            </w:r>
          </w:p>
        </w:tc>
      </w:tr>
      <w:tr w:rsidR="005E08BF">
        <w:tc>
          <w:tcPr>
            <w:tcW w:w="540" w:type="dxa"/>
          </w:tcPr>
          <w:p w:rsidR="005E08BF" w:rsidRDefault="005E08BF">
            <w:pPr>
              <w:pStyle w:val="ConsPlusNormal"/>
            </w:pPr>
          </w:p>
        </w:tc>
        <w:tc>
          <w:tcPr>
            <w:tcW w:w="8400" w:type="dxa"/>
          </w:tcPr>
          <w:p w:rsidR="005E08BF" w:rsidRDefault="005E08BF">
            <w:pPr>
              <w:pStyle w:val="ConsPlusNormal"/>
            </w:pPr>
            <w:r>
              <w:t>контроль и при необходимости корректировка, регулировка или восстановление настроек;</w:t>
            </w:r>
          </w:p>
          <w:p w:rsidR="005E08BF" w:rsidRDefault="005E08BF">
            <w:pPr>
              <w:pStyle w:val="ConsPlusNormal"/>
            </w:pPr>
            <w:r>
              <w:t>проверка работоспособности в режиме видеоконференцсвязи с реальным объектом;</w:t>
            </w:r>
          </w:p>
          <w:p w:rsidR="005E08BF" w:rsidRDefault="005E08BF">
            <w:pPr>
              <w:pStyle w:val="ConsPlusNormal"/>
            </w:pPr>
            <w:r>
              <w:t>при необходимости очистка от пыли и загрязнений оптики видеокамер, поверхности экранов плазменных (жидкокристаллических) панелей</w:t>
            </w:r>
          </w:p>
        </w:tc>
        <w:tc>
          <w:tcPr>
            <w:tcW w:w="1024" w:type="dxa"/>
          </w:tcPr>
          <w:p w:rsidR="005E08BF" w:rsidRDefault="005E08BF">
            <w:pPr>
              <w:pStyle w:val="ConsPlusNormal"/>
            </w:pPr>
          </w:p>
        </w:tc>
      </w:tr>
      <w:tr w:rsidR="005E08BF">
        <w:tc>
          <w:tcPr>
            <w:tcW w:w="540" w:type="dxa"/>
          </w:tcPr>
          <w:p w:rsidR="005E08BF" w:rsidRDefault="005E08BF">
            <w:pPr>
              <w:pStyle w:val="ConsPlusNormal"/>
            </w:pPr>
            <w:r>
              <w:t>5.</w:t>
            </w:r>
          </w:p>
        </w:tc>
        <w:tc>
          <w:tcPr>
            <w:tcW w:w="8400" w:type="dxa"/>
          </w:tcPr>
          <w:p w:rsidR="005E08BF" w:rsidRDefault="005E08BF">
            <w:pPr>
              <w:pStyle w:val="ConsPlusNormal"/>
            </w:pPr>
            <w:r>
              <w:t>Работы на комплекте оборудования ПСПД:</w:t>
            </w:r>
          </w:p>
        </w:tc>
        <w:tc>
          <w:tcPr>
            <w:tcW w:w="1024" w:type="dxa"/>
          </w:tcPr>
          <w:p w:rsidR="005E08BF" w:rsidRDefault="005E08BF">
            <w:pPr>
              <w:pStyle w:val="ConsPlusNormal"/>
            </w:pPr>
            <w:r>
              <w:t>Регламент 5</w:t>
            </w:r>
          </w:p>
        </w:tc>
      </w:tr>
      <w:tr w:rsidR="005E08BF">
        <w:tc>
          <w:tcPr>
            <w:tcW w:w="540" w:type="dxa"/>
          </w:tcPr>
          <w:p w:rsidR="005E08BF" w:rsidRDefault="005E08BF">
            <w:pPr>
              <w:pStyle w:val="ConsPlusNormal"/>
            </w:pPr>
          </w:p>
        </w:tc>
        <w:tc>
          <w:tcPr>
            <w:tcW w:w="8400" w:type="dxa"/>
          </w:tcPr>
          <w:p w:rsidR="005E08BF" w:rsidRDefault="005E08BF">
            <w:pPr>
              <w:pStyle w:val="ConsPlusNormal"/>
            </w:pPr>
            <w:r>
              <w:t>проверка и при необходимости корректировка (восстановление) основных настроек;</w:t>
            </w:r>
          </w:p>
          <w:p w:rsidR="005E08BF" w:rsidRDefault="005E08BF">
            <w:pPr>
              <w:pStyle w:val="ConsPlusNormal"/>
            </w:pPr>
            <w:r>
              <w:t>проверка наличия резервных копий конфигурационных файлов;</w:t>
            </w:r>
          </w:p>
          <w:p w:rsidR="005E08BF" w:rsidRDefault="005E08BF">
            <w:pPr>
              <w:pStyle w:val="ConsPlusNormal"/>
            </w:pPr>
            <w:r>
              <w:t>проведение контрольной передачи эхо-сообщений (ping) между отдельными узлами сети ведомственной связи (при наличии канала ведомственной связи)</w:t>
            </w:r>
          </w:p>
        </w:tc>
        <w:tc>
          <w:tcPr>
            <w:tcW w:w="1024" w:type="dxa"/>
          </w:tcPr>
          <w:p w:rsidR="005E08BF" w:rsidRDefault="005E08BF">
            <w:pPr>
              <w:pStyle w:val="ConsPlusNormal"/>
            </w:pPr>
          </w:p>
        </w:tc>
      </w:tr>
    </w:tbl>
    <w:p w:rsidR="005E08BF" w:rsidRDefault="005E08BF">
      <w:pPr>
        <w:pStyle w:val="ConsPlusNormal"/>
        <w:ind w:firstLine="540"/>
        <w:jc w:val="both"/>
      </w:pPr>
    </w:p>
    <w:p w:rsidR="005E08BF" w:rsidRDefault="005E08BF">
      <w:pPr>
        <w:pStyle w:val="ConsPlusNormal"/>
        <w:ind w:firstLine="540"/>
        <w:jc w:val="both"/>
      </w:pPr>
      <w:r>
        <w:t>Примечание: при составлении акта в таблицу включаются только проводимые на объекте работы.</w:t>
      </w:r>
    </w:p>
    <w:p w:rsidR="005E08BF" w:rsidRDefault="005E08BF">
      <w:pPr>
        <w:pStyle w:val="ConsPlusNormal"/>
        <w:ind w:firstLine="540"/>
        <w:jc w:val="both"/>
      </w:pPr>
    </w:p>
    <w:p w:rsidR="005E08BF" w:rsidRDefault="005E08BF">
      <w:pPr>
        <w:pStyle w:val="ConsPlusNormal"/>
        <w:ind w:firstLine="540"/>
        <w:jc w:val="both"/>
      </w:pPr>
      <w:r>
        <w:t>2. Работы проведены на следующем оборудовании:</w:t>
      </w:r>
    </w:p>
    <w:p w:rsidR="005E08BF" w:rsidRDefault="005E08B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2"/>
        <w:gridCol w:w="1914"/>
        <w:gridCol w:w="1367"/>
        <w:gridCol w:w="1231"/>
        <w:gridCol w:w="1367"/>
        <w:gridCol w:w="2051"/>
        <w:gridCol w:w="957"/>
      </w:tblGrid>
      <w:tr w:rsidR="005E08BF">
        <w:tc>
          <w:tcPr>
            <w:tcW w:w="752" w:type="dxa"/>
          </w:tcPr>
          <w:p w:rsidR="005E08BF" w:rsidRDefault="005E08BF">
            <w:pPr>
              <w:pStyle w:val="ConsPlusNormal"/>
              <w:jc w:val="center"/>
            </w:pPr>
            <w:r>
              <w:t>N п/п</w:t>
            </w:r>
          </w:p>
        </w:tc>
        <w:tc>
          <w:tcPr>
            <w:tcW w:w="1914" w:type="dxa"/>
          </w:tcPr>
          <w:p w:rsidR="005E08BF" w:rsidRDefault="005E08BF">
            <w:pPr>
              <w:pStyle w:val="ConsPlusNormal"/>
              <w:jc w:val="center"/>
            </w:pPr>
            <w:r>
              <w:t>Наименование комплектов оборудования</w:t>
            </w:r>
          </w:p>
        </w:tc>
        <w:tc>
          <w:tcPr>
            <w:tcW w:w="1367" w:type="dxa"/>
          </w:tcPr>
          <w:p w:rsidR="005E08BF" w:rsidRDefault="005E08BF">
            <w:pPr>
              <w:pStyle w:val="ConsPlusNormal"/>
              <w:jc w:val="center"/>
            </w:pPr>
            <w:r>
              <w:t>Тип оборудования</w:t>
            </w:r>
          </w:p>
        </w:tc>
        <w:tc>
          <w:tcPr>
            <w:tcW w:w="1231" w:type="dxa"/>
          </w:tcPr>
          <w:p w:rsidR="005E08BF" w:rsidRDefault="005E08BF">
            <w:pPr>
              <w:pStyle w:val="ConsPlusNormal"/>
              <w:jc w:val="center"/>
            </w:pPr>
            <w:r>
              <w:t>Инвентарный номер</w:t>
            </w:r>
          </w:p>
        </w:tc>
        <w:tc>
          <w:tcPr>
            <w:tcW w:w="1367" w:type="dxa"/>
          </w:tcPr>
          <w:p w:rsidR="005E08BF" w:rsidRDefault="005E08BF">
            <w:pPr>
              <w:pStyle w:val="ConsPlusNormal"/>
              <w:jc w:val="center"/>
            </w:pPr>
            <w:r>
              <w:t>Код выполненных работ</w:t>
            </w:r>
          </w:p>
        </w:tc>
        <w:tc>
          <w:tcPr>
            <w:tcW w:w="2051" w:type="dxa"/>
          </w:tcPr>
          <w:p w:rsidR="005E08BF" w:rsidRDefault="005E08BF">
            <w:pPr>
              <w:pStyle w:val="ConsPlusNormal"/>
              <w:jc w:val="center"/>
            </w:pPr>
            <w:r>
              <w:t>Выявленные недостатки, неисправности</w:t>
            </w:r>
          </w:p>
        </w:tc>
        <w:tc>
          <w:tcPr>
            <w:tcW w:w="957" w:type="dxa"/>
          </w:tcPr>
          <w:p w:rsidR="005E08BF" w:rsidRDefault="005E08BF">
            <w:pPr>
              <w:pStyle w:val="ConsPlusNormal"/>
              <w:jc w:val="center"/>
            </w:pPr>
            <w:r>
              <w:t>Принятые меры</w:t>
            </w:r>
          </w:p>
        </w:tc>
      </w:tr>
      <w:tr w:rsidR="005E08BF">
        <w:tc>
          <w:tcPr>
            <w:tcW w:w="752" w:type="dxa"/>
          </w:tcPr>
          <w:p w:rsidR="005E08BF" w:rsidRDefault="005E08BF">
            <w:pPr>
              <w:pStyle w:val="ConsPlusNormal"/>
              <w:jc w:val="center"/>
            </w:pPr>
            <w:r>
              <w:t>1</w:t>
            </w:r>
          </w:p>
        </w:tc>
        <w:tc>
          <w:tcPr>
            <w:tcW w:w="1914" w:type="dxa"/>
          </w:tcPr>
          <w:p w:rsidR="005E08BF" w:rsidRDefault="005E08BF">
            <w:pPr>
              <w:pStyle w:val="ConsPlusNormal"/>
              <w:jc w:val="center"/>
            </w:pPr>
            <w:r>
              <w:t>2</w:t>
            </w:r>
          </w:p>
        </w:tc>
        <w:tc>
          <w:tcPr>
            <w:tcW w:w="1367" w:type="dxa"/>
          </w:tcPr>
          <w:p w:rsidR="005E08BF" w:rsidRDefault="005E08BF">
            <w:pPr>
              <w:pStyle w:val="ConsPlusNormal"/>
              <w:jc w:val="center"/>
            </w:pPr>
            <w:r>
              <w:t>3</w:t>
            </w:r>
          </w:p>
        </w:tc>
        <w:tc>
          <w:tcPr>
            <w:tcW w:w="1231" w:type="dxa"/>
          </w:tcPr>
          <w:p w:rsidR="005E08BF" w:rsidRDefault="005E08BF">
            <w:pPr>
              <w:pStyle w:val="ConsPlusNormal"/>
              <w:jc w:val="center"/>
            </w:pPr>
            <w:r>
              <w:t>4</w:t>
            </w:r>
          </w:p>
        </w:tc>
        <w:tc>
          <w:tcPr>
            <w:tcW w:w="1367" w:type="dxa"/>
          </w:tcPr>
          <w:p w:rsidR="005E08BF" w:rsidRDefault="005E08BF">
            <w:pPr>
              <w:pStyle w:val="ConsPlusNormal"/>
              <w:jc w:val="center"/>
            </w:pPr>
            <w:r>
              <w:t>5</w:t>
            </w:r>
          </w:p>
        </w:tc>
        <w:tc>
          <w:tcPr>
            <w:tcW w:w="2051" w:type="dxa"/>
          </w:tcPr>
          <w:p w:rsidR="005E08BF" w:rsidRDefault="005E08BF">
            <w:pPr>
              <w:pStyle w:val="ConsPlusNormal"/>
              <w:jc w:val="center"/>
            </w:pPr>
            <w:r>
              <w:t>6</w:t>
            </w:r>
          </w:p>
        </w:tc>
        <w:tc>
          <w:tcPr>
            <w:tcW w:w="957" w:type="dxa"/>
          </w:tcPr>
          <w:p w:rsidR="005E08BF" w:rsidRDefault="005E08BF">
            <w:pPr>
              <w:pStyle w:val="ConsPlusNormal"/>
              <w:jc w:val="center"/>
            </w:pPr>
            <w:r>
              <w:t>7</w:t>
            </w:r>
          </w:p>
        </w:tc>
      </w:tr>
      <w:tr w:rsidR="005E08BF">
        <w:tc>
          <w:tcPr>
            <w:tcW w:w="752" w:type="dxa"/>
          </w:tcPr>
          <w:p w:rsidR="005E08BF" w:rsidRDefault="005E08BF">
            <w:pPr>
              <w:pStyle w:val="ConsPlusNormal"/>
            </w:pPr>
          </w:p>
        </w:tc>
        <w:tc>
          <w:tcPr>
            <w:tcW w:w="1914" w:type="dxa"/>
          </w:tcPr>
          <w:p w:rsidR="005E08BF" w:rsidRDefault="005E08BF">
            <w:pPr>
              <w:pStyle w:val="ConsPlusNormal"/>
            </w:pPr>
          </w:p>
        </w:tc>
        <w:tc>
          <w:tcPr>
            <w:tcW w:w="1367" w:type="dxa"/>
          </w:tcPr>
          <w:p w:rsidR="005E08BF" w:rsidRDefault="005E08BF">
            <w:pPr>
              <w:pStyle w:val="ConsPlusNormal"/>
            </w:pPr>
          </w:p>
        </w:tc>
        <w:tc>
          <w:tcPr>
            <w:tcW w:w="1231" w:type="dxa"/>
          </w:tcPr>
          <w:p w:rsidR="005E08BF" w:rsidRDefault="005E08BF">
            <w:pPr>
              <w:pStyle w:val="ConsPlusNormal"/>
            </w:pPr>
          </w:p>
        </w:tc>
        <w:tc>
          <w:tcPr>
            <w:tcW w:w="1367" w:type="dxa"/>
          </w:tcPr>
          <w:p w:rsidR="005E08BF" w:rsidRDefault="005E08BF">
            <w:pPr>
              <w:pStyle w:val="ConsPlusNormal"/>
            </w:pPr>
          </w:p>
        </w:tc>
        <w:tc>
          <w:tcPr>
            <w:tcW w:w="2051" w:type="dxa"/>
          </w:tcPr>
          <w:p w:rsidR="005E08BF" w:rsidRDefault="005E08BF">
            <w:pPr>
              <w:pStyle w:val="ConsPlusNormal"/>
            </w:pPr>
          </w:p>
        </w:tc>
        <w:tc>
          <w:tcPr>
            <w:tcW w:w="957" w:type="dxa"/>
          </w:tcPr>
          <w:p w:rsidR="005E08BF" w:rsidRDefault="005E08BF">
            <w:pPr>
              <w:pStyle w:val="ConsPlusNormal"/>
            </w:pPr>
          </w:p>
        </w:tc>
      </w:tr>
      <w:tr w:rsidR="005E08BF">
        <w:tc>
          <w:tcPr>
            <w:tcW w:w="752" w:type="dxa"/>
          </w:tcPr>
          <w:p w:rsidR="005E08BF" w:rsidRDefault="005E08BF">
            <w:pPr>
              <w:pStyle w:val="ConsPlusNormal"/>
            </w:pPr>
          </w:p>
        </w:tc>
        <w:tc>
          <w:tcPr>
            <w:tcW w:w="1914" w:type="dxa"/>
          </w:tcPr>
          <w:p w:rsidR="005E08BF" w:rsidRDefault="005E08BF">
            <w:pPr>
              <w:pStyle w:val="ConsPlusNormal"/>
            </w:pPr>
          </w:p>
        </w:tc>
        <w:tc>
          <w:tcPr>
            <w:tcW w:w="1367" w:type="dxa"/>
          </w:tcPr>
          <w:p w:rsidR="005E08BF" w:rsidRDefault="005E08BF">
            <w:pPr>
              <w:pStyle w:val="ConsPlusNormal"/>
            </w:pPr>
          </w:p>
        </w:tc>
        <w:tc>
          <w:tcPr>
            <w:tcW w:w="1231" w:type="dxa"/>
          </w:tcPr>
          <w:p w:rsidR="005E08BF" w:rsidRDefault="005E08BF">
            <w:pPr>
              <w:pStyle w:val="ConsPlusNormal"/>
            </w:pPr>
          </w:p>
        </w:tc>
        <w:tc>
          <w:tcPr>
            <w:tcW w:w="1367" w:type="dxa"/>
          </w:tcPr>
          <w:p w:rsidR="005E08BF" w:rsidRDefault="005E08BF">
            <w:pPr>
              <w:pStyle w:val="ConsPlusNormal"/>
            </w:pPr>
          </w:p>
        </w:tc>
        <w:tc>
          <w:tcPr>
            <w:tcW w:w="2051" w:type="dxa"/>
          </w:tcPr>
          <w:p w:rsidR="005E08BF" w:rsidRDefault="005E08BF">
            <w:pPr>
              <w:pStyle w:val="ConsPlusNormal"/>
            </w:pPr>
          </w:p>
        </w:tc>
        <w:tc>
          <w:tcPr>
            <w:tcW w:w="957" w:type="dxa"/>
          </w:tcPr>
          <w:p w:rsidR="005E08BF" w:rsidRDefault="005E08BF">
            <w:pPr>
              <w:pStyle w:val="ConsPlusNormal"/>
            </w:pPr>
          </w:p>
        </w:tc>
      </w:tr>
    </w:tbl>
    <w:p w:rsidR="005E08BF" w:rsidRDefault="005E08BF">
      <w:pPr>
        <w:pStyle w:val="ConsPlusNormal"/>
        <w:ind w:firstLine="540"/>
        <w:jc w:val="both"/>
      </w:pPr>
    </w:p>
    <w:p w:rsidR="005E08BF" w:rsidRDefault="005E08BF">
      <w:pPr>
        <w:pStyle w:val="ConsPlusNormal"/>
        <w:ind w:firstLine="540"/>
        <w:jc w:val="both"/>
      </w:pPr>
      <w:bookmarkStart w:id="48" w:name="P1692"/>
      <w:bookmarkEnd w:id="48"/>
      <w:r>
        <w:t>3. Выполнено восстановление функционирования ОПО:</w:t>
      </w:r>
    </w:p>
    <w:p w:rsidR="005E08BF" w:rsidRDefault="005E08B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316"/>
        <w:gridCol w:w="2324"/>
        <w:gridCol w:w="4375"/>
      </w:tblGrid>
      <w:tr w:rsidR="005E08BF">
        <w:tc>
          <w:tcPr>
            <w:tcW w:w="624" w:type="dxa"/>
            <w:vMerge w:val="restart"/>
          </w:tcPr>
          <w:p w:rsidR="005E08BF" w:rsidRDefault="005E08BF">
            <w:pPr>
              <w:pStyle w:val="ConsPlusNormal"/>
              <w:jc w:val="center"/>
            </w:pPr>
            <w:r>
              <w:t>N п/п</w:t>
            </w:r>
          </w:p>
        </w:tc>
        <w:tc>
          <w:tcPr>
            <w:tcW w:w="2316" w:type="dxa"/>
            <w:vMerge w:val="restart"/>
          </w:tcPr>
          <w:p w:rsidR="005E08BF" w:rsidRDefault="005E08BF">
            <w:pPr>
              <w:pStyle w:val="ConsPlusNormal"/>
              <w:jc w:val="center"/>
            </w:pPr>
            <w:r>
              <w:t>Наименование ОПО</w:t>
            </w:r>
          </w:p>
        </w:tc>
        <w:tc>
          <w:tcPr>
            <w:tcW w:w="6699" w:type="dxa"/>
            <w:gridSpan w:val="2"/>
          </w:tcPr>
          <w:p w:rsidR="005E08BF" w:rsidRDefault="005E08BF">
            <w:pPr>
              <w:pStyle w:val="ConsPlusNormal"/>
              <w:jc w:val="center"/>
            </w:pPr>
            <w:r>
              <w:t>Оборудование, на котором выполнено восстановление функционирования ОПО</w:t>
            </w:r>
          </w:p>
        </w:tc>
      </w:tr>
      <w:tr w:rsidR="005E08BF">
        <w:tc>
          <w:tcPr>
            <w:tcW w:w="624" w:type="dxa"/>
            <w:vMerge/>
          </w:tcPr>
          <w:p w:rsidR="005E08BF" w:rsidRDefault="005E08BF">
            <w:pPr>
              <w:pStyle w:val="ConsPlusNormal"/>
            </w:pPr>
          </w:p>
        </w:tc>
        <w:tc>
          <w:tcPr>
            <w:tcW w:w="2316" w:type="dxa"/>
            <w:vMerge/>
          </w:tcPr>
          <w:p w:rsidR="005E08BF" w:rsidRDefault="005E08BF">
            <w:pPr>
              <w:pStyle w:val="ConsPlusNormal"/>
            </w:pPr>
          </w:p>
        </w:tc>
        <w:tc>
          <w:tcPr>
            <w:tcW w:w="2324" w:type="dxa"/>
          </w:tcPr>
          <w:p w:rsidR="005E08BF" w:rsidRDefault="005E08BF">
            <w:pPr>
              <w:pStyle w:val="ConsPlusNormal"/>
              <w:jc w:val="center"/>
            </w:pPr>
            <w:r>
              <w:t>Тип</w:t>
            </w:r>
          </w:p>
        </w:tc>
        <w:tc>
          <w:tcPr>
            <w:tcW w:w="4375" w:type="dxa"/>
          </w:tcPr>
          <w:p w:rsidR="005E08BF" w:rsidRDefault="005E08BF">
            <w:pPr>
              <w:pStyle w:val="ConsPlusNormal"/>
              <w:jc w:val="center"/>
            </w:pPr>
            <w:r>
              <w:t>Инвентарный номер</w:t>
            </w:r>
          </w:p>
        </w:tc>
      </w:tr>
      <w:tr w:rsidR="005E08BF">
        <w:tc>
          <w:tcPr>
            <w:tcW w:w="624" w:type="dxa"/>
          </w:tcPr>
          <w:p w:rsidR="005E08BF" w:rsidRDefault="005E08BF">
            <w:pPr>
              <w:pStyle w:val="ConsPlusNormal"/>
              <w:jc w:val="center"/>
            </w:pPr>
            <w:r>
              <w:t>1</w:t>
            </w:r>
          </w:p>
        </w:tc>
        <w:tc>
          <w:tcPr>
            <w:tcW w:w="2316" w:type="dxa"/>
          </w:tcPr>
          <w:p w:rsidR="005E08BF" w:rsidRDefault="005E08BF">
            <w:pPr>
              <w:pStyle w:val="ConsPlusNormal"/>
              <w:jc w:val="center"/>
            </w:pPr>
            <w:r>
              <w:t>2</w:t>
            </w:r>
          </w:p>
        </w:tc>
        <w:tc>
          <w:tcPr>
            <w:tcW w:w="2324" w:type="dxa"/>
          </w:tcPr>
          <w:p w:rsidR="005E08BF" w:rsidRDefault="005E08BF">
            <w:pPr>
              <w:pStyle w:val="ConsPlusNormal"/>
              <w:jc w:val="center"/>
            </w:pPr>
            <w:r>
              <w:t>3</w:t>
            </w:r>
          </w:p>
        </w:tc>
        <w:tc>
          <w:tcPr>
            <w:tcW w:w="4375" w:type="dxa"/>
          </w:tcPr>
          <w:p w:rsidR="005E08BF" w:rsidRDefault="005E08BF">
            <w:pPr>
              <w:pStyle w:val="ConsPlusNormal"/>
              <w:jc w:val="center"/>
            </w:pPr>
            <w:r>
              <w:t>4</w:t>
            </w:r>
          </w:p>
        </w:tc>
      </w:tr>
      <w:tr w:rsidR="005E08BF">
        <w:tc>
          <w:tcPr>
            <w:tcW w:w="624" w:type="dxa"/>
          </w:tcPr>
          <w:p w:rsidR="005E08BF" w:rsidRDefault="005E08BF">
            <w:pPr>
              <w:pStyle w:val="ConsPlusNormal"/>
              <w:jc w:val="center"/>
            </w:pPr>
            <w:r>
              <w:t>1.</w:t>
            </w:r>
          </w:p>
        </w:tc>
        <w:tc>
          <w:tcPr>
            <w:tcW w:w="2316" w:type="dxa"/>
          </w:tcPr>
          <w:p w:rsidR="005E08BF" w:rsidRDefault="005E08BF">
            <w:pPr>
              <w:pStyle w:val="ConsPlusNormal"/>
            </w:pPr>
          </w:p>
        </w:tc>
        <w:tc>
          <w:tcPr>
            <w:tcW w:w="2324" w:type="dxa"/>
          </w:tcPr>
          <w:p w:rsidR="005E08BF" w:rsidRDefault="005E08BF">
            <w:pPr>
              <w:pStyle w:val="ConsPlusNormal"/>
            </w:pPr>
          </w:p>
        </w:tc>
        <w:tc>
          <w:tcPr>
            <w:tcW w:w="4375" w:type="dxa"/>
          </w:tcPr>
          <w:p w:rsidR="005E08BF" w:rsidRDefault="005E08BF">
            <w:pPr>
              <w:pStyle w:val="ConsPlusNormal"/>
            </w:pPr>
          </w:p>
        </w:tc>
      </w:tr>
      <w:tr w:rsidR="005E08BF">
        <w:tc>
          <w:tcPr>
            <w:tcW w:w="624" w:type="dxa"/>
          </w:tcPr>
          <w:p w:rsidR="005E08BF" w:rsidRDefault="005E08BF">
            <w:pPr>
              <w:pStyle w:val="ConsPlusNormal"/>
              <w:jc w:val="center"/>
            </w:pPr>
            <w:r>
              <w:t>2.</w:t>
            </w:r>
          </w:p>
        </w:tc>
        <w:tc>
          <w:tcPr>
            <w:tcW w:w="2316" w:type="dxa"/>
          </w:tcPr>
          <w:p w:rsidR="005E08BF" w:rsidRDefault="005E08BF">
            <w:pPr>
              <w:pStyle w:val="ConsPlusNormal"/>
            </w:pPr>
          </w:p>
        </w:tc>
        <w:tc>
          <w:tcPr>
            <w:tcW w:w="2324" w:type="dxa"/>
          </w:tcPr>
          <w:p w:rsidR="005E08BF" w:rsidRDefault="005E08BF">
            <w:pPr>
              <w:pStyle w:val="ConsPlusNormal"/>
            </w:pPr>
          </w:p>
        </w:tc>
        <w:tc>
          <w:tcPr>
            <w:tcW w:w="4375" w:type="dxa"/>
          </w:tcPr>
          <w:p w:rsidR="005E08BF" w:rsidRDefault="005E08BF">
            <w:pPr>
              <w:pStyle w:val="ConsPlusNormal"/>
            </w:pPr>
          </w:p>
        </w:tc>
      </w:tr>
      <w:tr w:rsidR="005E08BF">
        <w:tc>
          <w:tcPr>
            <w:tcW w:w="624" w:type="dxa"/>
          </w:tcPr>
          <w:p w:rsidR="005E08BF" w:rsidRDefault="005E08BF">
            <w:pPr>
              <w:pStyle w:val="ConsPlusNormal"/>
              <w:jc w:val="center"/>
            </w:pPr>
            <w:r>
              <w:t>3.</w:t>
            </w:r>
          </w:p>
        </w:tc>
        <w:tc>
          <w:tcPr>
            <w:tcW w:w="2316" w:type="dxa"/>
          </w:tcPr>
          <w:p w:rsidR="005E08BF" w:rsidRDefault="005E08BF">
            <w:pPr>
              <w:pStyle w:val="ConsPlusNormal"/>
            </w:pPr>
          </w:p>
        </w:tc>
        <w:tc>
          <w:tcPr>
            <w:tcW w:w="2324" w:type="dxa"/>
          </w:tcPr>
          <w:p w:rsidR="005E08BF" w:rsidRDefault="005E08BF">
            <w:pPr>
              <w:pStyle w:val="ConsPlusNormal"/>
            </w:pPr>
          </w:p>
        </w:tc>
        <w:tc>
          <w:tcPr>
            <w:tcW w:w="4375" w:type="dxa"/>
          </w:tcPr>
          <w:p w:rsidR="005E08BF" w:rsidRDefault="005E08BF">
            <w:pPr>
              <w:pStyle w:val="ConsPlusNormal"/>
            </w:pPr>
          </w:p>
        </w:tc>
      </w:tr>
    </w:tbl>
    <w:p w:rsidR="005E08BF" w:rsidRDefault="005E08BF">
      <w:pPr>
        <w:pStyle w:val="ConsPlusNormal"/>
        <w:ind w:firstLine="540"/>
        <w:jc w:val="both"/>
      </w:pPr>
    </w:p>
    <w:p w:rsidR="005E08BF" w:rsidRDefault="005E08BF">
      <w:pPr>
        <w:pStyle w:val="ConsPlusNormal"/>
        <w:ind w:firstLine="540"/>
        <w:jc w:val="both"/>
      </w:pPr>
      <w:bookmarkStart w:id="49" w:name="P1716"/>
      <w:bookmarkEnd w:id="49"/>
      <w:r>
        <w:t>4. Выполнено восстановление функционирования СПО:</w:t>
      </w:r>
    </w:p>
    <w:p w:rsidR="005E08BF" w:rsidRDefault="005E08B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2863"/>
        <w:gridCol w:w="3965"/>
        <w:gridCol w:w="2188"/>
      </w:tblGrid>
      <w:tr w:rsidR="005E08BF">
        <w:tc>
          <w:tcPr>
            <w:tcW w:w="623" w:type="dxa"/>
            <w:vMerge w:val="restart"/>
          </w:tcPr>
          <w:p w:rsidR="005E08BF" w:rsidRDefault="005E08BF">
            <w:pPr>
              <w:pStyle w:val="ConsPlusNormal"/>
              <w:jc w:val="center"/>
            </w:pPr>
            <w:r>
              <w:t>N п/п</w:t>
            </w:r>
          </w:p>
        </w:tc>
        <w:tc>
          <w:tcPr>
            <w:tcW w:w="2863" w:type="dxa"/>
            <w:vMerge w:val="restart"/>
          </w:tcPr>
          <w:p w:rsidR="005E08BF" w:rsidRDefault="005E08BF">
            <w:pPr>
              <w:pStyle w:val="ConsPlusNormal"/>
              <w:jc w:val="center"/>
            </w:pPr>
            <w:r>
              <w:t>Наименование, обозначение программных изделий (СПО)</w:t>
            </w:r>
          </w:p>
        </w:tc>
        <w:tc>
          <w:tcPr>
            <w:tcW w:w="6153" w:type="dxa"/>
            <w:gridSpan w:val="2"/>
          </w:tcPr>
          <w:p w:rsidR="005E08BF" w:rsidRDefault="005E08BF">
            <w:pPr>
              <w:pStyle w:val="ConsPlusNormal"/>
              <w:jc w:val="center"/>
            </w:pPr>
            <w:r>
              <w:t>Оборудование, на котором выполнено восстановление функционирования СПО</w:t>
            </w:r>
          </w:p>
        </w:tc>
      </w:tr>
      <w:tr w:rsidR="005E08BF">
        <w:tc>
          <w:tcPr>
            <w:tcW w:w="623" w:type="dxa"/>
            <w:vMerge/>
          </w:tcPr>
          <w:p w:rsidR="005E08BF" w:rsidRDefault="005E08BF">
            <w:pPr>
              <w:pStyle w:val="ConsPlusNormal"/>
            </w:pPr>
          </w:p>
        </w:tc>
        <w:tc>
          <w:tcPr>
            <w:tcW w:w="2863" w:type="dxa"/>
            <w:vMerge/>
          </w:tcPr>
          <w:p w:rsidR="005E08BF" w:rsidRDefault="005E08BF">
            <w:pPr>
              <w:pStyle w:val="ConsPlusNormal"/>
            </w:pPr>
          </w:p>
        </w:tc>
        <w:tc>
          <w:tcPr>
            <w:tcW w:w="3965" w:type="dxa"/>
          </w:tcPr>
          <w:p w:rsidR="005E08BF" w:rsidRDefault="005E08BF">
            <w:pPr>
              <w:pStyle w:val="ConsPlusNormal"/>
              <w:jc w:val="center"/>
            </w:pPr>
            <w:r>
              <w:t>Тип</w:t>
            </w:r>
          </w:p>
        </w:tc>
        <w:tc>
          <w:tcPr>
            <w:tcW w:w="2188" w:type="dxa"/>
          </w:tcPr>
          <w:p w:rsidR="005E08BF" w:rsidRDefault="005E08BF">
            <w:pPr>
              <w:pStyle w:val="ConsPlusNormal"/>
              <w:jc w:val="center"/>
            </w:pPr>
            <w:r>
              <w:t>Инвентарный номер</w:t>
            </w:r>
          </w:p>
        </w:tc>
      </w:tr>
      <w:tr w:rsidR="005E08BF">
        <w:tc>
          <w:tcPr>
            <w:tcW w:w="623" w:type="dxa"/>
          </w:tcPr>
          <w:p w:rsidR="005E08BF" w:rsidRDefault="005E08BF">
            <w:pPr>
              <w:pStyle w:val="ConsPlusNormal"/>
              <w:jc w:val="center"/>
            </w:pPr>
            <w:r>
              <w:lastRenderedPageBreak/>
              <w:t>1</w:t>
            </w:r>
          </w:p>
        </w:tc>
        <w:tc>
          <w:tcPr>
            <w:tcW w:w="2863" w:type="dxa"/>
          </w:tcPr>
          <w:p w:rsidR="005E08BF" w:rsidRDefault="005E08BF">
            <w:pPr>
              <w:pStyle w:val="ConsPlusNormal"/>
              <w:jc w:val="center"/>
            </w:pPr>
            <w:r>
              <w:t>2</w:t>
            </w:r>
          </w:p>
        </w:tc>
        <w:tc>
          <w:tcPr>
            <w:tcW w:w="3965" w:type="dxa"/>
          </w:tcPr>
          <w:p w:rsidR="005E08BF" w:rsidRDefault="005E08BF">
            <w:pPr>
              <w:pStyle w:val="ConsPlusNormal"/>
              <w:jc w:val="center"/>
            </w:pPr>
            <w:r>
              <w:t>3</w:t>
            </w:r>
          </w:p>
        </w:tc>
        <w:tc>
          <w:tcPr>
            <w:tcW w:w="2188" w:type="dxa"/>
          </w:tcPr>
          <w:p w:rsidR="005E08BF" w:rsidRDefault="005E08BF">
            <w:pPr>
              <w:pStyle w:val="ConsPlusNormal"/>
              <w:jc w:val="center"/>
            </w:pPr>
            <w:r>
              <w:t>4</w:t>
            </w:r>
          </w:p>
        </w:tc>
      </w:tr>
      <w:tr w:rsidR="005E08BF">
        <w:tc>
          <w:tcPr>
            <w:tcW w:w="623" w:type="dxa"/>
          </w:tcPr>
          <w:p w:rsidR="005E08BF" w:rsidRDefault="005E08BF">
            <w:pPr>
              <w:pStyle w:val="ConsPlusNormal"/>
              <w:jc w:val="center"/>
            </w:pPr>
            <w:r>
              <w:t>1.</w:t>
            </w:r>
          </w:p>
        </w:tc>
        <w:tc>
          <w:tcPr>
            <w:tcW w:w="2863" w:type="dxa"/>
          </w:tcPr>
          <w:p w:rsidR="005E08BF" w:rsidRDefault="005E08BF">
            <w:pPr>
              <w:pStyle w:val="ConsPlusNormal"/>
            </w:pPr>
          </w:p>
        </w:tc>
        <w:tc>
          <w:tcPr>
            <w:tcW w:w="3965" w:type="dxa"/>
          </w:tcPr>
          <w:p w:rsidR="005E08BF" w:rsidRDefault="005E08BF">
            <w:pPr>
              <w:pStyle w:val="ConsPlusNormal"/>
            </w:pPr>
          </w:p>
        </w:tc>
        <w:tc>
          <w:tcPr>
            <w:tcW w:w="2188" w:type="dxa"/>
          </w:tcPr>
          <w:p w:rsidR="005E08BF" w:rsidRDefault="005E08BF">
            <w:pPr>
              <w:pStyle w:val="ConsPlusNormal"/>
            </w:pPr>
          </w:p>
        </w:tc>
      </w:tr>
      <w:tr w:rsidR="005E08BF">
        <w:tc>
          <w:tcPr>
            <w:tcW w:w="623" w:type="dxa"/>
          </w:tcPr>
          <w:p w:rsidR="005E08BF" w:rsidRDefault="005E08BF">
            <w:pPr>
              <w:pStyle w:val="ConsPlusNormal"/>
              <w:jc w:val="center"/>
            </w:pPr>
            <w:r>
              <w:t>2.</w:t>
            </w:r>
          </w:p>
        </w:tc>
        <w:tc>
          <w:tcPr>
            <w:tcW w:w="2863" w:type="dxa"/>
          </w:tcPr>
          <w:p w:rsidR="005E08BF" w:rsidRDefault="005E08BF">
            <w:pPr>
              <w:pStyle w:val="ConsPlusNormal"/>
            </w:pPr>
          </w:p>
        </w:tc>
        <w:tc>
          <w:tcPr>
            <w:tcW w:w="3965" w:type="dxa"/>
          </w:tcPr>
          <w:p w:rsidR="005E08BF" w:rsidRDefault="005E08BF">
            <w:pPr>
              <w:pStyle w:val="ConsPlusNormal"/>
            </w:pPr>
          </w:p>
        </w:tc>
        <w:tc>
          <w:tcPr>
            <w:tcW w:w="2188" w:type="dxa"/>
          </w:tcPr>
          <w:p w:rsidR="005E08BF" w:rsidRDefault="005E08BF">
            <w:pPr>
              <w:pStyle w:val="ConsPlusNormal"/>
            </w:pPr>
          </w:p>
        </w:tc>
      </w:tr>
      <w:tr w:rsidR="005E08BF">
        <w:tc>
          <w:tcPr>
            <w:tcW w:w="623" w:type="dxa"/>
          </w:tcPr>
          <w:p w:rsidR="005E08BF" w:rsidRDefault="005E08BF">
            <w:pPr>
              <w:pStyle w:val="ConsPlusNormal"/>
              <w:jc w:val="center"/>
            </w:pPr>
            <w:r>
              <w:t>3.</w:t>
            </w:r>
          </w:p>
        </w:tc>
        <w:tc>
          <w:tcPr>
            <w:tcW w:w="2863" w:type="dxa"/>
          </w:tcPr>
          <w:p w:rsidR="005E08BF" w:rsidRDefault="005E08BF">
            <w:pPr>
              <w:pStyle w:val="ConsPlusNormal"/>
            </w:pPr>
          </w:p>
        </w:tc>
        <w:tc>
          <w:tcPr>
            <w:tcW w:w="3965" w:type="dxa"/>
          </w:tcPr>
          <w:p w:rsidR="005E08BF" w:rsidRDefault="005E08BF">
            <w:pPr>
              <w:pStyle w:val="ConsPlusNormal"/>
            </w:pPr>
          </w:p>
        </w:tc>
        <w:tc>
          <w:tcPr>
            <w:tcW w:w="2188" w:type="dxa"/>
          </w:tcPr>
          <w:p w:rsidR="005E08BF" w:rsidRDefault="005E08BF">
            <w:pPr>
              <w:pStyle w:val="ConsPlusNormal"/>
            </w:pPr>
          </w:p>
        </w:tc>
      </w:tr>
    </w:tbl>
    <w:p w:rsidR="005E08BF" w:rsidRDefault="005E08BF">
      <w:pPr>
        <w:pStyle w:val="ConsPlusNormal"/>
        <w:sectPr w:rsidR="005E08BF">
          <w:pgSz w:w="16838" w:h="11905" w:orient="landscape"/>
          <w:pgMar w:top="1701" w:right="1134" w:bottom="850" w:left="1134" w:header="0" w:footer="0" w:gutter="0"/>
          <w:cols w:space="720"/>
          <w:titlePg/>
        </w:sectPr>
      </w:pPr>
    </w:p>
    <w:p w:rsidR="005E08BF" w:rsidRDefault="005E08BF">
      <w:pPr>
        <w:pStyle w:val="ConsPlusNormal"/>
        <w:ind w:firstLine="540"/>
        <w:jc w:val="both"/>
      </w:pPr>
    </w:p>
    <w:p w:rsidR="005E08BF" w:rsidRDefault="005E08BF">
      <w:pPr>
        <w:pStyle w:val="ConsPlusNonformat"/>
        <w:jc w:val="both"/>
      </w:pPr>
      <w:r>
        <w:t xml:space="preserve">    Восстановление СПО производилось с дистрибутивного комплекта N __.</w:t>
      </w:r>
    </w:p>
    <w:p w:rsidR="005E08BF" w:rsidRDefault="005E08BF">
      <w:pPr>
        <w:pStyle w:val="ConsPlusNonformat"/>
        <w:jc w:val="both"/>
      </w:pPr>
      <w:bookmarkStart w:id="50" w:name="P1741"/>
      <w:bookmarkEnd w:id="50"/>
      <w:r>
        <w:t xml:space="preserve">    5. Осуществлено консультирование пользователей объекта автоматизации по</w:t>
      </w:r>
    </w:p>
    <w:p w:rsidR="005E08BF" w:rsidRDefault="005E08BF">
      <w:pPr>
        <w:pStyle w:val="ConsPlusNonformat"/>
        <w:jc w:val="both"/>
      </w:pPr>
      <w:r>
        <w:t>"горячей линии" по _______ обращениям.</w:t>
      </w:r>
    </w:p>
    <w:p w:rsidR="005E08BF" w:rsidRDefault="005E08BF">
      <w:pPr>
        <w:pStyle w:val="ConsPlusNonformat"/>
        <w:jc w:val="both"/>
      </w:pPr>
      <w:r>
        <w:t xml:space="preserve">    Примечание:  </w:t>
      </w:r>
      <w:hyperlink w:anchor="P1692">
        <w:r>
          <w:rPr>
            <w:color w:val="0000FF"/>
          </w:rPr>
          <w:t>разделы  3</w:t>
        </w:r>
      </w:hyperlink>
      <w:r>
        <w:t xml:space="preserve">,  </w:t>
      </w:r>
      <w:hyperlink w:anchor="P1716">
        <w:r>
          <w:rPr>
            <w:color w:val="0000FF"/>
          </w:rPr>
          <w:t>4</w:t>
        </w:r>
      </w:hyperlink>
      <w:r>
        <w:t xml:space="preserve">,  </w:t>
      </w:r>
      <w:hyperlink w:anchor="P1741">
        <w:r>
          <w:rPr>
            <w:color w:val="0000FF"/>
          </w:rPr>
          <w:t>5</w:t>
        </w:r>
      </w:hyperlink>
      <w:r>
        <w:t xml:space="preserve"> заполняются при наличии соответствующих</w:t>
      </w:r>
    </w:p>
    <w:p w:rsidR="005E08BF" w:rsidRDefault="005E08BF">
      <w:pPr>
        <w:pStyle w:val="ConsPlusNonformat"/>
        <w:jc w:val="both"/>
      </w:pPr>
      <w:r>
        <w:t>случаев (восстановлений, обращений, ремонтов).</w:t>
      </w:r>
    </w:p>
    <w:p w:rsidR="005E08BF" w:rsidRDefault="005E08BF">
      <w:pPr>
        <w:pStyle w:val="ConsPlusNonformat"/>
        <w:jc w:val="both"/>
      </w:pPr>
    </w:p>
    <w:p w:rsidR="005E08BF" w:rsidRDefault="005E08BF">
      <w:pPr>
        <w:pStyle w:val="ConsPlusNonformat"/>
        <w:jc w:val="both"/>
      </w:pPr>
      <w:r>
        <w:t xml:space="preserve">    Работы   по   обеспечению  технического  обслуживания  ПТС  (серверное,</w:t>
      </w:r>
    </w:p>
    <w:p w:rsidR="005E08BF" w:rsidRDefault="005E08BF">
      <w:pPr>
        <w:pStyle w:val="ConsPlusNonformat"/>
        <w:jc w:val="both"/>
      </w:pPr>
      <w:r>
        <w:t>сетевое,  телекоммуникационное  оборудование,  средства ВКС, информационный</w:t>
      </w:r>
    </w:p>
    <w:p w:rsidR="005E08BF" w:rsidRDefault="005E08BF">
      <w:pPr>
        <w:pStyle w:val="ConsPlusNonformat"/>
        <w:jc w:val="both"/>
      </w:pPr>
      <w:r>
        <w:t>киоск) вышеуказанного объекта автоматизации выполнены в полном объеме.</w:t>
      </w:r>
    </w:p>
    <w:p w:rsidR="005E08BF" w:rsidRDefault="005E08BF">
      <w:pPr>
        <w:pStyle w:val="ConsPlusNonformat"/>
        <w:jc w:val="both"/>
      </w:pPr>
      <w:r>
        <w:t xml:space="preserve">    Сведения  о  проведении технического обслуживания внесены в таблицу 6.2</w:t>
      </w:r>
    </w:p>
    <w:p w:rsidR="005E08BF" w:rsidRDefault="005E08BF">
      <w:pPr>
        <w:pStyle w:val="ConsPlusNonformat"/>
        <w:jc w:val="both"/>
      </w:pPr>
      <w:r>
        <w:t>формуляра КСА.</w:t>
      </w:r>
    </w:p>
    <w:p w:rsidR="005E08BF" w:rsidRDefault="005E08BF">
      <w:pPr>
        <w:pStyle w:val="ConsPlusNonformat"/>
        <w:jc w:val="both"/>
      </w:pPr>
      <w:r>
        <w:t xml:space="preserve">    Претензии   и   замечания  к  выполненным  работам  не  имеются/имеются</w:t>
      </w:r>
    </w:p>
    <w:p w:rsidR="005E08BF" w:rsidRDefault="005E08BF">
      <w:pPr>
        <w:pStyle w:val="ConsPlusNonformat"/>
        <w:jc w:val="both"/>
      </w:pPr>
      <w:r>
        <w:t>(ненужное зачеркнуть).</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(заполняется при наличии замечаний)</w:t>
      </w:r>
    </w:p>
    <w:p w:rsidR="005E08BF" w:rsidRDefault="005E08BF">
      <w:pPr>
        <w:pStyle w:val="ConsPlusNonformat"/>
        <w:jc w:val="both"/>
      </w:pPr>
    </w:p>
    <w:p w:rsidR="005E08BF" w:rsidRDefault="005E08BF">
      <w:pPr>
        <w:pStyle w:val="ConsPlusNonformat"/>
        <w:jc w:val="both"/>
      </w:pPr>
      <w:r>
        <w:t xml:space="preserve">    Сведения о сервисном центре - представителе исполнителя:</w:t>
      </w:r>
    </w:p>
    <w:p w:rsidR="005E08BF" w:rsidRDefault="005E08BF">
      <w:pPr>
        <w:pStyle w:val="ConsPlusNonformat"/>
        <w:jc w:val="both"/>
      </w:pPr>
      <w:r>
        <w:t xml:space="preserve">          (адрес, телефон, фамилия, имя, отчество руководителя)</w:t>
      </w:r>
    </w:p>
    <w:p w:rsidR="005E08BF" w:rsidRDefault="005E08BF">
      <w:pPr>
        <w:pStyle w:val="ConsPlusNonformat"/>
        <w:jc w:val="both"/>
      </w:pPr>
      <w:r>
        <w:t>__________________________________________________________________________.</w:t>
      </w:r>
    </w:p>
    <w:p w:rsidR="005E08BF" w:rsidRDefault="005E08BF">
      <w:pPr>
        <w:pStyle w:val="ConsPlusNonformat"/>
        <w:jc w:val="both"/>
      </w:pPr>
    </w:p>
    <w:p w:rsidR="005E08BF" w:rsidRDefault="005E08BF">
      <w:pPr>
        <w:pStyle w:val="ConsPlusNonformat"/>
        <w:jc w:val="both"/>
      </w:pPr>
      <w:r>
        <w:t xml:space="preserve">        Уполномоченное лицо                         Представитель</w:t>
      </w:r>
    </w:p>
    <w:p w:rsidR="005E08BF" w:rsidRDefault="005E08BF">
      <w:pPr>
        <w:pStyle w:val="ConsPlusNonformat"/>
        <w:jc w:val="both"/>
      </w:pPr>
      <w:r>
        <w:t xml:space="preserve">         по приемке работ:                           исполнителя:</w:t>
      </w:r>
    </w:p>
    <w:p w:rsidR="005E08BF" w:rsidRDefault="005E08BF">
      <w:pPr>
        <w:pStyle w:val="ConsPlusNonformat"/>
        <w:jc w:val="both"/>
      </w:pPr>
      <w:r>
        <w:t xml:space="preserve">        ___________________                       ________________</w:t>
      </w:r>
    </w:p>
    <w:p w:rsidR="005E08BF" w:rsidRDefault="005E08BF">
      <w:pPr>
        <w:pStyle w:val="ConsPlusNonformat"/>
        <w:jc w:val="both"/>
      </w:pPr>
      <w:r>
        <w:t xml:space="preserve">            (должность)                              (должность)</w:t>
      </w:r>
    </w:p>
    <w:p w:rsidR="005E08BF" w:rsidRDefault="005E08BF">
      <w:pPr>
        <w:pStyle w:val="ConsPlusNonformat"/>
        <w:jc w:val="both"/>
      </w:pPr>
      <w:r>
        <w:t xml:space="preserve">    _________ ___________________           _________ ___________________</w:t>
      </w:r>
    </w:p>
    <w:p w:rsidR="005E08BF" w:rsidRDefault="005E08BF">
      <w:pPr>
        <w:pStyle w:val="ConsPlusNonformat"/>
        <w:jc w:val="both"/>
      </w:pPr>
      <w:r>
        <w:t xml:space="preserve">    (подпись) (инициалы, фамилия)           (подпись) (инициалы, фамилия)</w:t>
      </w:r>
    </w:p>
    <w:p w:rsidR="005E08BF" w:rsidRDefault="005E08BF">
      <w:pPr>
        <w:pStyle w:val="ConsPlusNonformat"/>
        <w:jc w:val="both"/>
      </w:pPr>
      <w:r>
        <w:t xml:space="preserve">      М.П.                                    М.П.</w:t>
      </w:r>
    </w:p>
    <w:p w:rsidR="005E08BF" w:rsidRDefault="005E08BF">
      <w:pPr>
        <w:pStyle w:val="ConsPlusNonformat"/>
        <w:jc w:val="both"/>
      </w:pPr>
    </w:p>
    <w:p w:rsidR="005E08BF" w:rsidRDefault="005E08BF">
      <w:pPr>
        <w:pStyle w:val="ConsPlusNonformat"/>
        <w:jc w:val="both"/>
      </w:pPr>
      <w:r>
        <w:t xml:space="preserve">    От объекта автоматизации </w:t>
      </w:r>
      <w:hyperlink w:anchor="P1777">
        <w:r>
          <w:rPr>
            <w:color w:val="0000FF"/>
          </w:rPr>
          <w:t>&lt;*&gt;</w:t>
        </w:r>
      </w:hyperlink>
      <w:r>
        <w:t>:</w:t>
      </w:r>
    </w:p>
    <w:p w:rsidR="005E08BF" w:rsidRDefault="005E08BF">
      <w:pPr>
        <w:pStyle w:val="ConsPlusNonformat"/>
        <w:jc w:val="both"/>
      </w:pPr>
      <w:r>
        <w:t xml:space="preserve">          __________________</w:t>
      </w:r>
    </w:p>
    <w:p w:rsidR="005E08BF" w:rsidRDefault="005E08BF">
      <w:pPr>
        <w:pStyle w:val="ConsPlusNonformat"/>
        <w:jc w:val="both"/>
      </w:pPr>
      <w:r>
        <w:t xml:space="preserve">             (должность)</w:t>
      </w:r>
    </w:p>
    <w:p w:rsidR="005E08BF" w:rsidRDefault="005E08BF">
      <w:pPr>
        <w:pStyle w:val="ConsPlusNonformat"/>
        <w:jc w:val="both"/>
      </w:pPr>
      <w:r>
        <w:t xml:space="preserve">    _________ ___________________</w:t>
      </w:r>
    </w:p>
    <w:p w:rsidR="005E08BF" w:rsidRDefault="005E08BF">
      <w:pPr>
        <w:pStyle w:val="ConsPlusNonformat"/>
        <w:jc w:val="both"/>
      </w:pPr>
      <w:r>
        <w:t xml:space="preserve">    (подпись) (инициалы, фамилия)</w:t>
      </w:r>
    </w:p>
    <w:p w:rsidR="005E08BF" w:rsidRDefault="005E08BF">
      <w:pPr>
        <w:pStyle w:val="ConsPlusNonformat"/>
        <w:jc w:val="both"/>
      </w:pPr>
      <w:r>
        <w:t xml:space="preserve">      М.П.</w:t>
      </w:r>
    </w:p>
    <w:p w:rsidR="005E08BF" w:rsidRDefault="005E08BF">
      <w:pPr>
        <w:pStyle w:val="ConsPlusNormal"/>
        <w:ind w:firstLine="540"/>
        <w:jc w:val="both"/>
      </w:pPr>
    </w:p>
    <w:p w:rsidR="005E08BF" w:rsidRDefault="005E08BF">
      <w:pPr>
        <w:pStyle w:val="ConsPlusNormal"/>
        <w:ind w:firstLine="540"/>
        <w:jc w:val="both"/>
      </w:pPr>
      <w:r>
        <w:t>--------------------------------</w:t>
      </w:r>
    </w:p>
    <w:p w:rsidR="005E08BF" w:rsidRDefault="005E08BF">
      <w:pPr>
        <w:pStyle w:val="ConsPlusNormal"/>
        <w:spacing w:before="220"/>
        <w:ind w:firstLine="540"/>
        <w:jc w:val="both"/>
      </w:pPr>
      <w:bookmarkStart w:id="51" w:name="P1777"/>
      <w:bookmarkEnd w:id="51"/>
      <w:r>
        <w:t>&lt;*&gt; Подпись и печать только для РС, ГВС.</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2"/>
      </w:pPr>
      <w:r>
        <w:t>Типовая форма N СО-6</w:t>
      </w:r>
    </w:p>
    <w:p w:rsidR="005E08BF" w:rsidRDefault="005E08BF">
      <w:pPr>
        <w:pStyle w:val="ConsPlusNormal"/>
        <w:ind w:firstLine="540"/>
        <w:jc w:val="both"/>
      </w:pPr>
    </w:p>
    <w:p w:rsidR="005E08BF" w:rsidRDefault="005E08BF">
      <w:pPr>
        <w:pStyle w:val="ConsPlusNonformat"/>
        <w:jc w:val="both"/>
      </w:pPr>
      <w:bookmarkStart w:id="52" w:name="P1783"/>
      <w:bookmarkEnd w:id="52"/>
      <w:r>
        <w:t xml:space="preserve">                           ТЕХНИЧЕСКИЙ АКТ N ___</w:t>
      </w:r>
    </w:p>
    <w:p w:rsidR="005E08BF" w:rsidRDefault="005E08BF">
      <w:pPr>
        <w:pStyle w:val="ConsPlusNonformat"/>
        <w:jc w:val="both"/>
      </w:pPr>
      <w:r>
        <w:t xml:space="preserve">        сдачи-приемки работ по установке и обновлению программного</w:t>
      </w:r>
    </w:p>
    <w:p w:rsidR="005E08BF" w:rsidRDefault="005E08BF">
      <w:pPr>
        <w:pStyle w:val="ConsPlusNonformat"/>
        <w:jc w:val="both"/>
      </w:pPr>
      <w:r>
        <w:t xml:space="preserve">           обеспечения ГАС "Правосудие" на объекте автоматизации</w:t>
      </w:r>
    </w:p>
    <w:p w:rsidR="005E08BF" w:rsidRDefault="005E08BF">
      <w:pPr>
        <w:pStyle w:val="ConsPlusNonformat"/>
        <w:jc w:val="both"/>
      </w:pPr>
    </w:p>
    <w:p w:rsidR="005E08BF" w:rsidRDefault="005E08BF">
      <w:pPr>
        <w:pStyle w:val="ConsPlusNonformat"/>
        <w:jc w:val="both"/>
      </w:pPr>
      <w:r>
        <w:t xml:space="preserve">                                                        "__" ______ 20__ г.</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(адрес объекта автоматизации или адрес здания)</w:t>
      </w: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__________________</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p>
    <w:p w:rsidR="005E08BF" w:rsidRDefault="005E08BF">
      <w:pPr>
        <w:pStyle w:val="ConsPlusNonformat"/>
        <w:jc w:val="both"/>
      </w:pPr>
      <w:r>
        <w:t xml:space="preserve">                                  фамилия, имя, отчество и должность</w:t>
      </w:r>
    </w:p>
    <w:p w:rsidR="005E08BF" w:rsidRDefault="005E08BF">
      <w:pPr>
        <w:pStyle w:val="ConsPlusNonformat"/>
        <w:jc w:val="both"/>
      </w:pPr>
      <w:r>
        <w:t xml:space="preserve">    Мы, нижеподписавшиеся, ________________________________________________</w:t>
      </w:r>
    </w:p>
    <w:p w:rsidR="005E08BF" w:rsidRDefault="005E08BF">
      <w:pPr>
        <w:pStyle w:val="ConsPlusNonformat"/>
        <w:jc w:val="both"/>
      </w:pPr>
      <w:r>
        <w:t xml:space="preserve">  уполномоченного лица по приемке работ                       фамилия, имя,</w:t>
      </w:r>
    </w:p>
    <w:p w:rsidR="005E08BF" w:rsidRDefault="005E08BF">
      <w:pPr>
        <w:pStyle w:val="ConsPlusNonformat"/>
        <w:jc w:val="both"/>
      </w:pPr>
      <w:r>
        <w:lastRenderedPageBreak/>
        <w:t>_________________________________________, с одной стороны, и _____________</w:t>
      </w:r>
    </w:p>
    <w:p w:rsidR="005E08BF" w:rsidRDefault="005E08BF">
      <w:pPr>
        <w:pStyle w:val="ConsPlusNonformat"/>
        <w:jc w:val="both"/>
      </w:pPr>
      <w:r>
        <w:t xml:space="preserve">    отчество, должность и организация стороны исполнителя</w:t>
      </w:r>
    </w:p>
    <w:p w:rsidR="005E08BF" w:rsidRDefault="005E08BF">
      <w:pPr>
        <w:pStyle w:val="ConsPlusNonformat"/>
        <w:jc w:val="both"/>
      </w:pPr>
      <w:r>
        <w:t>______________________________________________________________, действующий</w:t>
      </w:r>
    </w:p>
    <w:p w:rsidR="005E08BF" w:rsidRDefault="005E08BF">
      <w:pPr>
        <w:pStyle w:val="ConsPlusNonformat"/>
        <w:jc w:val="both"/>
      </w:pPr>
      <w:r>
        <w:t xml:space="preserve">              вид документа основания, кем выдан</w:t>
      </w:r>
    </w:p>
    <w:p w:rsidR="005E08BF" w:rsidRDefault="005E08BF">
      <w:pPr>
        <w:pStyle w:val="ConsPlusNonformat"/>
        <w:jc w:val="both"/>
      </w:pPr>
      <w:r>
        <w:t>на основании ____________________________________ от _______ 20__ г. N ___,</w:t>
      </w:r>
    </w:p>
    <w:p w:rsidR="005E08BF" w:rsidRDefault="005E08BF">
      <w:pPr>
        <w:pStyle w:val="ConsPlusNonformat"/>
        <w:jc w:val="both"/>
      </w:pPr>
      <w:r>
        <w:t>с  другой  стороны,  составили  настоящий  акт  сдачи-приемки  в  том,  что</w:t>
      </w:r>
    </w:p>
    <w:p w:rsidR="005E08BF" w:rsidRDefault="005E08BF">
      <w:pPr>
        <w:pStyle w:val="ConsPlusNonformat"/>
        <w:jc w:val="both"/>
      </w:pPr>
      <w:r>
        <w:t xml:space="preserve">                     договор или другой документ юридического основания</w:t>
      </w:r>
    </w:p>
    <w:p w:rsidR="005E08BF" w:rsidRDefault="005E08BF">
      <w:pPr>
        <w:pStyle w:val="ConsPlusNonformat"/>
        <w:jc w:val="both"/>
      </w:pPr>
      <w:r>
        <w:t>в соответствии с __________________________________________________________</w:t>
      </w:r>
    </w:p>
    <w:p w:rsidR="005E08BF" w:rsidRDefault="005E08BF">
      <w:pPr>
        <w:pStyle w:val="ConsPlusNonformat"/>
        <w:jc w:val="both"/>
      </w:pPr>
      <w:r>
        <w:t>от ___________ 20__ г. N ________  исполнителем  были  выполнены  следующие</w:t>
      </w:r>
    </w:p>
    <w:p w:rsidR="005E08BF" w:rsidRDefault="005E08BF">
      <w:pPr>
        <w:pStyle w:val="ConsPlusNonformat"/>
        <w:jc w:val="both"/>
      </w:pPr>
      <w:r>
        <w:t>обновлению   программного    обеспечения    подсистем    ГАС   "Правосудие"</w:t>
      </w:r>
    </w:p>
    <w:p w:rsidR="005E08BF" w:rsidRDefault="005E08BF">
      <w:pPr>
        <w:pStyle w:val="ConsPlusNonformat"/>
        <w:jc w:val="both"/>
      </w:pPr>
      <w:r>
        <w:t>на вышеуказанном объекте автоматизации:</w:t>
      </w:r>
    </w:p>
    <w:p w:rsidR="005E08BF" w:rsidRDefault="005E08BF">
      <w:pPr>
        <w:pStyle w:val="ConsPlusNormal"/>
        <w:ind w:firstLine="540"/>
        <w:jc w:val="both"/>
      </w:pPr>
    </w:p>
    <w:p w:rsidR="005E08BF" w:rsidRDefault="005E08BF">
      <w:pPr>
        <w:pStyle w:val="ConsPlusNormal"/>
        <w:ind w:firstLine="540"/>
        <w:jc w:val="both"/>
      </w:pPr>
      <w:r>
        <w:t>1. Установка, обновление и настройка следующего ОПО:</w:t>
      </w:r>
    </w:p>
    <w:p w:rsidR="005E08BF" w:rsidRDefault="005E08BF">
      <w:pPr>
        <w:pStyle w:val="ConsPlusNormal"/>
        <w:ind w:firstLine="540"/>
        <w:jc w:val="both"/>
      </w:pPr>
    </w:p>
    <w:p w:rsidR="005E08BF" w:rsidRDefault="005E08BF">
      <w:pPr>
        <w:pStyle w:val="ConsPlusNormal"/>
        <w:sectPr w:rsidR="005E08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2748"/>
        <w:gridCol w:w="1680"/>
        <w:gridCol w:w="1680"/>
        <w:gridCol w:w="720"/>
        <w:gridCol w:w="2400"/>
      </w:tblGrid>
      <w:tr w:rsidR="005E08BF">
        <w:tc>
          <w:tcPr>
            <w:tcW w:w="552" w:type="dxa"/>
            <w:vMerge w:val="restart"/>
          </w:tcPr>
          <w:p w:rsidR="005E08BF" w:rsidRDefault="005E08BF">
            <w:pPr>
              <w:pStyle w:val="ConsPlusNormal"/>
              <w:jc w:val="center"/>
            </w:pPr>
            <w:r>
              <w:lastRenderedPageBreak/>
              <w:t>N п/п</w:t>
            </w:r>
          </w:p>
        </w:tc>
        <w:tc>
          <w:tcPr>
            <w:tcW w:w="2748" w:type="dxa"/>
            <w:vMerge w:val="restart"/>
          </w:tcPr>
          <w:p w:rsidR="005E08BF" w:rsidRDefault="005E08BF">
            <w:pPr>
              <w:pStyle w:val="ConsPlusNormal"/>
              <w:jc w:val="center"/>
            </w:pPr>
            <w:r>
              <w:t>Наименование ОПО</w:t>
            </w:r>
          </w:p>
        </w:tc>
        <w:tc>
          <w:tcPr>
            <w:tcW w:w="3360" w:type="dxa"/>
            <w:gridSpan w:val="2"/>
          </w:tcPr>
          <w:p w:rsidR="005E08BF" w:rsidRDefault="005E08BF">
            <w:pPr>
              <w:pStyle w:val="ConsPlusNormal"/>
              <w:jc w:val="center"/>
            </w:pPr>
            <w:r>
              <w:t>Версия ОПО</w:t>
            </w:r>
          </w:p>
        </w:tc>
        <w:tc>
          <w:tcPr>
            <w:tcW w:w="3120" w:type="dxa"/>
            <w:gridSpan w:val="2"/>
          </w:tcPr>
          <w:p w:rsidR="005E08BF" w:rsidRDefault="005E08BF">
            <w:pPr>
              <w:pStyle w:val="ConsPlusNormal"/>
              <w:jc w:val="center"/>
            </w:pPr>
            <w:r>
              <w:t>Оборудование, на котором обновлено ОПО</w:t>
            </w:r>
          </w:p>
        </w:tc>
      </w:tr>
      <w:tr w:rsidR="005E08BF">
        <w:tc>
          <w:tcPr>
            <w:tcW w:w="552" w:type="dxa"/>
            <w:vMerge/>
          </w:tcPr>
          <w:p w:rsidR="005E08BF" w:rsidRDefault="005E08BF">
            <w:pPr>
              <w:pStyle w:val="ConsPlusNormal"/>
            </w:pPr>
          </w:p>
        </w:tc>
        <w:tc>
          <w:tcPr>
            <w:tcW w:w="2748" w:type="dxa"/>
            <w:vMerge/>
          </w:tcPr>
          <w:p w:rsidR="005E08BF" w:rsidRDefault="005E08BF">
            <w:pPr>
              <w:pStyle w:val="ConsPlusNormal"/>
            </w:pPr>
          </w:p>
        </w:tc>
        <w:tc>
          <w:tcPr>
            <w:tcW w:w="1680" w:type="dxa"/>
          </w:tcPr>
          <w:p w:rsidR="005E08BF" w:rsidRDefault="005E08BF">
            <w:pPr>
              <w:pStyle w:val="ConsPlusNormal"/>
              <w:jc w:val="center"/>
            </w:pPr>
            <w:r>
              <w:t>До обновления</w:t>
            </w:r>
          </w:p>
        </w:tc>
        <w:tc>
          <w:tcPr>
            <w:tcW w:w="1680" w:type="dxa"/>
          </w:tcPr>
          <w:p w:rsidR="005E08BF" w:rsidRDefault="005E08BF">
            <w:pPr>
              <w:pStyle w:val="ConsPlusNormal"/>
              <w:jc w:val="center"/>
            </w:pPr>
            <w:r>
              <w:t>После обновления</w:t>
            </w:r>
          </w:p>
        </w:tc>
        <w:tc>
          <w:tcPr>
            <w:tcW w:w="720" w:type="dxa"/>
          </w:tcPr>
          <w:p w:rsidR="005E08BF" w:rsidRDefault="005E08BF">
            <w:pPr>
              <w:pStyle w:val="ConsPlusNormal"/>
              <w:jc w:val="center"/>
            </w:pPr>
            <w:r>
              <w:t>Тип</w:t>
            </w:r>
          </w:p>
        </w:tc>
        <w:tc>
          <w:tcPr>
            <w:tcW w:w="2400" w:type="dxa"/>
          </w:tcPr>
          <w:p w:rsidR="005E08BF" w:rsidRDefault="005E08BF">
            <w:pPr>
              <w:pStyle w:val="ConsPlusNormal"/>
              <w:jc w:val="center"/>
            </w:pPr>
            <w:r>
              <w:t>Инвентарный номер</w:t>
            </w:r>
          </w:p>
        </w:tc>
      </w:tr>
      <w:tr w:rsidR="005E08BF">
        <w:tc>
          <w:tcPr>
            <w:tcW w:w="552" w:type="dxa"/>
          </w:tcPr>
          <w:p w:rsidR="005E08BF" w:rsidRDefault="005E08BF">
            <w:pPr>
              <w:pStyle w:val="ConsPlusNormal"/>
              <w:jc w:val="center"/>
            </w:pPr>
            <w:r>
              <w:t>1</w:t>
            </w:r>
          </w:p>
        </w:tc>
        <w:tc>
          <w:tcPr>
            <w:tcW w:w="2748" w:type="dxa"/>
          </w:tcPr>
          <w:p w:rsidR="005E08BF" w:rsidRDefault="005E08BF">
            <w:pPr>
              <w:pStyle w:val="ConsPlusNormal"/>
              <w:jc w:val="center"/>
            </w:pPr>
            <w:r>
              <w:t>2</w:t>
            </w:r>
          </w:p>
        </w:tc>
        <w:tc>
          <w:tcPr>
            <w:tcW w:w="1680" w:type="dxa"/>
          </w:tcPr>
          <w:p w:rsidR="005E08BF" w:rsidRDefault="005E08BF">
            <w:pPr>
              <w:pStyle w:val="ConsPlusNormal"/>
              <w:jc w:val="center"/>
            </w:pPr>
            <w:r>
              <w:t>3</w:t>
            </w:r>
          </w:p>
        </w:tc>
        <w:tc>
          <w:tcPr>
            <w:tcW w:w="1680" w:type="dxa"/>
          </w:tcPr>
          <w:p w:rsidR="005E08BF" w:rsidRDefault="005E08BF">
            <w:pPr>
              <w:pStyle w:val="ConsPlusNormal"/>
              <w:jc w:val="center"/>
            </w:pPr>
            <w:r>
              <w:t>4</w:t>
            </w:r>
          </w:p>
        </w:tc>
        <w:tc>
          <w:tcPr>
            <w:tcW w:w="720" w:type="dxa"/>
          </w:tcPr>
          <w:p w:rsidR="005E08BF" w:rsidRDefault="005E08BF">
            <w:pPr>
              <w:pStyle w:val="ConsPlusNormal"/>
              <w:jc w:val="center"/>
            </w:pPr>
            <w:r>
              <w:t>5</w:t>
            </w:r>
          </w:p>
        </w:tc>
        <w:tc>
          <w:tcPr>
            <w:tcW w:w="2400" w:type="dxa"/>
          </w:tcPr>
          <w:p w:rsidR="005E08BF" w:rsidRDefault="005E08BF">
            <w:pPr>
              <w:pStyle w:val="ConsPlusNormal"/>
              <w:jc w:val="center"/>
            </w:pPr>
            <w:r>
              <w:t>6</w:t>
            </w:r>
          </w:p>
        </w:tc>
      </w:tr>
      <w:tr w:rsidR="005E08BF">
        <w:tc>
          <w:tcPr>
            <w:tcW w:w="552" w:type="dxa"/>
          </w:tcPr>
          <w:p w:rsidR="005E08BF" w:rsidRDefault="005E08BF">
            <w:pPr>
              <w:pStyle w:val="ConsPlusNormal"/>
              <w:jc w:val="center"/>
            </w:pPr>
            <w:r>
              <w:t>1.</w:t>
            </w:r>
          </w:p>
        </w:tc>
        <w:tc>
          <w:tcPr>
            <w:tcW w:w="2748" w:type="dxa"/>
          </w:tcPr>
          <w:p w:rsidR="005E08BF" w:rsidRDefault="005E08BF">
            <w:pPr>
              <w:pStyle w:val="ConsPlusNormal"/>
            </w:pPr>
          </w:p>
        </w:tc>
        <w:tc>
          <w:tcPr>
            <w:tcW w:w="1680" w:type="dxa"/>
          </w:tcPr>
          <w:p w:rsidR="005E08BF" w:rsidRDefault="005E08BF">
            <w:pPr>
              <w:pStyle w:val="ConsPlusNormal"/>
            </w:pPr>
          </w:p>
        </w:tc>
        <w:tc>
          <w:tcPr>
            <w:tcW w:w="1680" w:type="dxa"/>
          </w:tcPr>
          <w:p w:rsidR="005E08BF" w:rsidRDefault="005E08BF">
            <w:pPr>
              <w:pStyle w:val="ConsPlusNormal"/>
            </w:pPr>
          </w:p>
        </w:tc>
        <w:tc>
          <w:tcPr>
            <w:tcW w:w="720" w:type="dxa"/>
          </w:tcPr>
          <w:p w:rsidR="005E08BF" w:rsidRDefault="005E08BF">
            <w:pPr>
              <w:pStyle w:val="ConsPlusNormal"/>
            </w:pPr>
          </w:p>
        </w:tc>
        <w:tc>
          <w:tcPr>
            <w:tcW w:w="2400" w:type="dxa"/>
          </w:tcPr>
          <w:p w:rsidR="005E08BF" w:rsidRDefault="005E08BF">
            <w:pPr>
              <w:pStyle w:val="ConsPlusNormal"/>
            </w:pPr>
          </w:p>
        </w:tc>
      </w:tr>
      <w:tr w:rsidR="005E08BF">
        <w:tc>
          <w:tcPr>
            <w:tcW w:w="552" w:type="dxa"/>
          </w:tcPr>
          <w:p w:rsidR="005E08BF" w:rsidRDefault="005E08BF">
            <w:pPr>
              <w:pStyle w:val="ConsPlusNormal"/>
              <w:jc w:val="center"/>
            </w:pPr>
            <w:r>
              <w:t>2.</w:t>
            </w:r>
          </w:p>
        </w:tc>
        <w:tc>
          <w:tcPr>
            <w:tcW w:w="2748" w:type="dxa"/>
          </w:tcPr>
          <w:p w:rsidR="005E08BF" w:rsidRDefault="005E08BF">
            <w:pPr>
              <w:pStyle w:val="ConsPlusNormal"/>
            </w:pPr>
          </w:p>
        </w:tc>
        <w:tc>
          <w:tcPr>
            <w:tcW w:w="1680" w:type="dxa"/>
          </w:tcPr>
          <w:p w:rsidR="005E08BF" w:rsidRDefault="005E08BF">
            <w:pPr>
              <w:pStyle w:val="ConsPlusNormal"/>
            </w:pPr>
          </w:p>
        </w:tc>
        <w:tc>
          <w:tcPr>
            <w:tcW w:w="1680" w:type="dxa"/>
          </w:tcPr>
          <w:p w:rsidR="005E08BF" w:rsidRDefault="005E08BF">
            <w:pPr>
              <w:pStyle w:val="ConsPlusNormal"/>
            </w:pPr>
          </w:p>
        </w:tc>
        <w:tc>
          <w:tcPr>
            <w:tcW w:w="720" w:type="dxa"/>
          </w:tcPr>
          <w:p w:rsidR="005E08BF" w:rsidRDefault="005E08BF">
            <w:pPr>
              <w:pStyle w:val="ConsPlusNormal"/>
            </w:pPr>
          </w:p>
        </w:tc>
        <w:tc>
          <w:tcPr>
            <w:tcW w:w="2400" w:type="dxa"/>
          </w:tcPr>
          <w:p w:rsidR="005E08BF" w:rsidRDefault="005E08BF">
            <w:pPr>
              <w:pStyle w:val="ConsPlusNormal"/>
            </w:pPr>
          </w:p>
        </w:tc>
      </w:tr>
      <w:tr w:rsidR="005E08BF">
        <w:tc>
          <w:tcPr>
            <w:tcW w:w="552" w:type="dxa"/>
          </w:tcPr>
          <w:p w:rsidR="005E08BF" w:rsidRDefault="005E08BF">
            <w:pPr>
              <w:pStyle w:val="ConsPlusNormal"/>
              <w:jc w:val="center"/>
            </w:pPr>
            <w:r>
              <w:t>3.</w:t>
            </w:r>
          </w:p>
        </w:tc>
        <w:tc>
          <w:tcPr>
            <w:tcW w:w="2748" w:type="dxa"/>
          </w:tcPr>
          <w:p w:rsidR="005E08BF" w:rsidRDefault="005E08BF">
            <w:pPr>
              <w:pStyle w:val="ConsPlusNormal"/>
            </w:pPr>
          </w:p>
        </w:tc>
        <w:tc>
          <w:tcPr>
            <w:tcW w:w="1680" w:type="dxa"/>
          </w:tcPr>
          <w:p w:rsidR="005E08BF" w:rsidRDefault="005E08BF">
            <w:pPr>
              <w:pStyle w:val="ConsPlusNormal"/>
            </w:pPr>
          </w:p>
        </w:tc>
        <w:tc>
          <w:tcPr>
            <w:tcW w:w="1680" w:type="dxa"/>
          </w:tcPr>
          <w:p w:rsidR="005E08BF" w:rsidRDefault="005E08BF">
            <w:pPr>
              <w:pStyle w:val="ConsPlusNormal"/>
            </w:pPr>
          </w:p>
        </w:tc>
        <w:tc>
          <w:tcPr>
            <w:tcW w:w="720" w:type="dxa"/>
          </w:tcPr>
          <w:p w:rsidR="005E08BF" w:rsidRDefault="005E08BF">
            <w:pPr>
              <w:pStyle w:val="ConsPlusNormal"/>
            </w:pPr>
          </w:p>
        </w:tc>
        <w:tc>
          <w:tcPr>
            <w:tcW w:w="2400" w:type="dxa"/>
          </w:tcPr>
          <w:p w:rsidR="005E08BF" w:rsidRDefault="005E08BF">
            <w:pPr>
              <w:pStyle w:val="ConsPlusNormal"/>
            </w:pPr>
          </w:p>
        </w:tc>
      </w:tr>
    </w:tbl>
    <w:p w:rsidR="005E08BF" w:rsidRDefault="005E08BF">
      <w:pPr>
        <w:pStyle w:val="ConsPlusNormal"/>
        <w:ind w:firstLine="540"/>
        <w:jc w:val="both"/>
      </w:pPr>
    </w:p>
    <w:p w:rsidR="005E08BF" w:rsidRDefault="005E08BF">
      <w:pPr>
        <w:pStyle w:val="ConsPlusNormal"/>
        <w:ind w:firstLine="540"/>
        <w:jc w:val="both"/>
      </w:pPr>
      <w:r>
        <w:t>2. Установка, обновление и настройка следующего СПО:</w:t>
      </w:r>
    </w:p>
    <w:p w:rsidR="005E08BF" w:rsidRDefault="005E08B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2206"/>
        <w:gridCol w:w="1680"/>
        <w:gridCol w:w="1680"/>
        <w:gridCol w:w="720"/>
        <w:gridCol w:w="2880"/>
      </w:tblGrid>
      <w:tr w:rsidR="005E08BF">
        <w:tc>
          <w:tcPr>
            <w:tcW w:w="614" w:type="dxa"/>
            <w:vMerge w:val="restart"/>
          </w:tcPr>
          <w:p w:rsidR="005E08BF" w:rsidRDefault="005E08BF">
            <w:pPr>
              <w:pStyle w:val="ConsPlusNormal"/>
              <w:jc w:val="center"/>
            </w:pPr>
            <w:r>
              <w:t>N п/п</w:t>
            </w:r>
          </w:p>
        </w:tc>
        <w:tc>
          <w:tcPr>
            <w:tcW w:w="2206" w:type="dxa"/>
            <w:vMerge w:val="restart"/>
          </w:tcPr>
          <w:p w:rsidR="005E08BF" w:rsidRDefault="005E08BF">
            <w:pPr>
              <w:pStyle w:val="ConsPlusNormal"/>
              <w:jc w:val="center"/>
            </w:pPr>
            <w:r>
              <w:t>Наименование, обозначение программных изделий (СПО)</w:t>
            </w:r>
          </w:p>
        </w:tc>
        <w:tc>
          <w:tcPr>
            <w:tcW w:w="3360" w:type="dxa"/>
            <w:gridSpan w:val="2"/>
          </w:tcPr>
          <w:p w:rsidR="005E08BF" w:rsidRDefault="005E08BF">
            <w:pPr>
              <w:pStyle w:val="ConsPlusNormal"/>
              <w:jc w:val="center"/>
            </w:pPr>
            <w:r>
              <w:t>Версия СПО</w:t>
            </w:r>
          </w:p>
        </w:tc>
        <w:tc>
          <w:tcPr>
            <w:tcW w:w="3600" w:type="dxa"/>
            <w:gridSpan w:val="2"/>
          </w:tcPr>
          <w:p w:rsidR="005E08BF" w:rsidRDefault="005E08BF">
            <w:pPr>
              <w:pStyle w:val="ConsPlusNormal"/>
              <w:jc w:val="center"/>
            </w:pPr>
            <w:r>
              <w:t>Оборудование, на котором обновлено СПС</w:t>
            </w:r>
          </w:p>
        </w:tc>
      </w:tr>
      <w:tr w:rsidR="005E08BF">
        <w:tc>
          <w:tcPr>
            <w:tcW w:w="614" w:type="dxa"/>
            <w:vMerge/>
          </w:tcPr>
          <w:p w:rsidR="005E08BF" w:rsidRDefault="005E08BF">
            <w:pPr>
              <w:pStyle w:val="ConsPlusNormal"/>
            </w:pPr>
          </w:p>
        </w:tc>
        <w:tc>
          <w:tcPr>
            <w:tcW w:w="2206" w:type="dxa"/>
            <w:vMerge/>
          </w:tcPr>
          <w:p w:rsidR="005E08BF" w:rsidRDefault="005E08BF">
            <w:pPr>
              <w:pStyle w:val="ConsPlusNormal"/>
            </w:pPr>
          </w:p>
        </w:tc>
        <w:tc>
          <w:tcPr>
            <w:tcW w:w="1680" w:type="dxa"/>
          </w:tcPr>
          <w:p w:rsidR="005E08BF" w:rsidRDefault="005E08BF">
            <w:pPr>
              <w:pStyle w:val="ConsPlusNormal"/>
              <w:jc w:val="center"/>
            </w:pPr>
            <w:r>
              <w:t>До обновления</w:t>
            </w:r>
          </w:p>
        </w:tc>
        <w:tc>
          <w:tcPr>
            <w:tcW w:w="1680" w:type="dxa"/>
          </w:tcPr>
          <w:p w:rsidR="005E08BF" w:rsidRDefault="005E08BF">
            <w:pPr>
              <w:pStyle w:val="ConsPlusNormal"/>
              <w:jc w:val="center"/>
            </w:pPr>
            <w:r>
              <w:t>После обновления</w:t>
            </w:r>
          </w:p>
        </w:tc>
        <w:tc>
          <w:tcPr>
            <w:tcW w:w="720" w:type="dxa"/>
          </w:tcPr>
          <w:p w:rsidR="005E08BF" w:rsidRDefault="005E08BF">
            <w:pPr>
              <w:pStyle w:val="ConsPlusNormal"/>
              <w:jc w:val="center"/>
            </w:pPr>
            <w:r>
              <w:t>Тип</w:t>
            </w:r>
          </w:p>
        </w:tc>
        <w:tc>
          <w:tcPr>
            <w:tcW w:w="2880" w:type="dxa"/>
          </w:tcPr>
          <w:p w:rsidR="005E08BF" w:rsidRDefault="005E08BF">
            <w:pPr>
              <w:pStyle w:val="ConsPlusNormal"/>
              <w:jc w:val="center"/>
            </w:pPr>
            <w:r>
              <w:t>Инвентарный номер</w:t>
            </w:r>
          </w:p>
        </w:tc>
      </w:tr>
      <w:tr w:rsidR="005E08BF">
        <w:tc>
          <w:tcPr>
            <w:tcW w:w="614" w:type="dxa"/>
          </w:tcPr>
          <w:p w:rsidR="005E08BF" w:rsidRDefault="005E08BF">
            <w:pPr>
              <w:pStyle w:val="ConsPlusNormal"/>
              <w:jc w:val="center"/>
            </w:pPr>
            <w:r>
              <w:t>1.</w:t>
            </w:r>
          </w:p>
        </w:tc>
        <w:tc>
          <w:tcPr>
            <w:tcW w:w="2206" w:type="dxa"/>
          </w:tcPr>
          <w:p w:rsidR="005E08BF" w:rsidRDefault="005E08BF">
            <w:pPr>
              <w:pStyle w:val="ConsPlusNormal"/>
            </w:pPr>
          </w:p>
        </w:tc>
        <w:tc>
          <w:tcPr>
            <w:tcW w:w="1680" w:type="dxa"/>
          </w:tcPr>
          <w:p w:rsidR="005E08BF" w:rsidRDefault="005E08BF">
            <w:pPr>
              <w:pStyle w:val="ConsPlusNormal"/>
            </w:pPr>
          </w:p>
        </w:tc>
        <w:tc>
          <w:tcPr>
            <w:tcW w:w="1680" w:type="dxa"/>
          </w:tcPr>
          <w:p w:rsidR="005E08BF" w:rsidRDefault="005E08BF">
            <w:pPr>
              <w:pStyle w:val="ConsPlusNormal"/>
            </w:pPr>
          </w:p>
        </w:tc>
        <w:tc>
          <w:tcPr>
            <w:tcW w:w="720" w:type="dxa"/>
          </w:tcPr>
          <w:p w:rsidR="005E08BF" w:rsidRDefault="005E08BF">
            <w:pPr>
              <w:pStyle w:val="ConsPlusNormal"/>
            </w:pPr>
          </w:p>
        </w:tc>
        <w:tc>
          <w:tcPr>
            <w:tcW w:w="2880" w:type="dxa"/>
          </w:tcPr>
          <w:p w:rsidR="005E08BF" w:rsidRDefault="005E08BF">
            <w:pPr>
              <w:pStyle w:val="ConsPlusNormal"/>
            </w:pPr>
          </w:p>
        </w:tc>
      </w:tr>
      <w:tr w:rsidR="005E08BF">
        <w:tc>
          <w:tcPr>
            <w:tcW w:w="614" w:type="dxa"/>
          </w:tcPr>
          <w:p w:rsidR="005E08BF" w:rsidRDefault="005E08BF">
            <w:pPr>
              <w:pStyle w:val="ConsPlusNormal"/>
              <w:jc w:val="center"/>
            </w:pPr>
            <w:r>
              <w:t>2.</w:t>
            </w:r>
          </w:p>
        </w:tc>
        <w:tc>
          <w:tcPr>
            <w:tcW w:w="2206" w:type="dxa"/>
          </w:tcPr>
          <w:p w:rsidR="005E08BF" w:rsidRDefault="005E08BF">
            <w:pPr>
              <w:pStyle w:val="ConsPlusNormal"/>
            </w:pPr>
          </w:p>
        </w:tc>
        <w:tc>
          <w:tcPr>
            <w:tcW w:w="1680" w:type="dxa"/>
          </w:tcPr>
          <w:p w:rsidR="005E08BF" w:rsidRDefault="005E08BF">
            <w:pPr>
              <w:pStyle w:val="ConsPlusNormal"/>
            </w:pPr>
          </w:p>
        </w:tc>
        <w:tc>
          <w:tcPr>
            <w:tcW w:w="1680" w:type="dxa"/>
          </w:tcPr>
          <w:p w:rsidR="005E08BF" w:rsidRDefault="005E08BF">
            <w:pPr>
              <w:pStyle w:val="ConsPlusNormal"/>
            </w:pPr>
          </w:p>
        </w:tc>
        <w:tc>
          <w:tcPr>
            <w:tcW w:w="720" w:type="dxa"/>
          </w:tcPr>
          <w:p w:rsidR="005E08BF" w:rsidRDefault="005E08BF">
            <w:pPr>
              <w:pStyle w:val="ConsPlusNormal"/>
            </w:pPr>
          </w:p>
        </w:tc>
        <w:tc>
          <w:tcPr>
            <w:tcW w:w="2880" w:type="dxa"/>
          </w:tcPr>
          <w:p w:rsidR="005E08BF" w:rsidRDefault="005E08BF">
            <w:pPr>
              <w:pStyle w:val="ConsPlusNormal"/>
            </w:pPr>
          </w:p>
        </w:tc>
      </w:tr>
    </w:tbl>
    <w:p w:rsidR="005E08BF" w:rsidRDefault="005E08BF">
      <w:pPr>
        <w:pStyle w:val="ConsPlusNormal"/>
        <w:ind w:firstLine="540"/>
        <w:jc w:val="both"/>
      </w:pPr>
    </w:p>
    <w:p w:rsidR="005E08BF" w:rsidRDefault="005E08BF">
      <w:pPr>
        <w:pStyle w:val="ConsPlusNormal"/>
        <w:ind w:firstLine="540"/>
        <w:jc w:val="both"/>
      </w:pPr>
      <w:r>
        <w:t>3. Проведен инструктаж следующих пользователей:</w:t>
      </w:r>
    </w:p>
    <w:p w:rsidR="005E08BF" w:rsidRDefault="005E08B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3"/>
        <w:gridCol w:w="2047"/>
        <w:gridCol w:w="2040"/>
        <w:gridCol w:w="1800"/>
        <w:gridCol w:w="3120"/>
      </w:tblGrid>
      <w:tr w:rsidR="005E08BF">
        <w:tc>
          <w:tcPr>
            <w:tcW w:w="773" w:type="dxa"/>
          </w:tcPr>
          <w:p w:rsidR="005E08BF" w:rsidRDefault="005E08BF">
            <w:pPr>
              <w:pStyle w:val="ConsPlusNormal"/>
              <w:jc w:val="center"/>
            </w:pPr>
            <w:r>
              <w:t>N п/п</w:t>
            </w:r>
          </w:p>
        </w:tc>
        <w:tc>
          <w:tcPr>
            <w:tcW w:w="2047" w:type="dxa"/>
          </w:tcPr>
          <w:p w:rsidR="005E08BF" w:rsidRDefault="005E08BF">
            <w:pPr>
              <w:pStyle w:val="ConsPlusNormal"/>
              <w:jc w:val="center"/>
            </w:pPr>
            <w:r>
              <w:t>Наименование ОПО и СПО</w:t>
            </w:r>
          </w:p>
        </w:tc>
        <w:tc>
          <w:tcPr>
            <w:tcW w:w="2040" w:type="dxa"/>
          </w:tcPr>
          <w:p w:rsidR="005E08BF" w:rsidRDefault="005E08BF">
            <w:pPr>
              <w:pStyle w:val="ConsPlusNormal"/>
              <w:jc w:val="center"/>
            </w:pPr>
            <w:r>
              <w:t>Ф.И.О. сотрудника</w:t>
            </w:r>
          </w:p>
        </w:tc>
        <w:tc>
          <w:tcPr>
            <w:tcW w:w="1800" w:type="dxa"/>
          </w:tcPr>
          <w:p w:rsidR="005E08BF" w:rsidRDefault="005E08BF">
            <w:pPr>
              <w:pStyle w:val="ConsPlusNormal"/>
              <w:jc w:val="center"/>
            </w:pPr>
            <w:r>
              <w:t>Должность сотрудника</w:t>
            </w:r>
          </w:p>
        </w:tc>
        <w:tc>
          <w:tcPr>
            <w:tcW w:w="3120" w:type="dxa"/>
          </w:tcPr>
          <w:p w:rsidR="005E08BF" w:rsidRDefault="005E08BF">
            <w:pPr>
              <w:pStyle w:val="ConsPlusNormal"/>
              <w:jc w:val="center"/>
            </w:pPr>
            <w:r>
              <w:t>Подпись прошедшего инструктаж</w:t>
            </w:r>
          </w:p>
        </w:tc>
      </w:tr>
      <w:tr w:rsidR="005E08BF">
        <w:tc>
          <w:tcPr>
            <w:tcW w:w="773" w:type="dxa"/>
          </w:tcPr>
          <w:p w:rsidR="005E08BF" w:rsidRDefault="005E08BF">
            <w:pPr>
              <w:pStyle w:val="ConsPlusNormal"/>
              <w:jc w:val="center"/>
            </w:pPr>
            <w:r>
              <w:t>1.</w:t>
            </w:r>
          </w:p>
        </w:tc>
        <w:tc>
          <w:tcPr>
            <w:tcW w:w="2047" w:type="dxa"/>
          </w:tcPr>
          <w:p w:rsidR="005E08BF" w:rsidRDefault="005E08BF">
            <w:pPr>
              <w:pStyle w:val="ConsPlusNormal"/>
            </w:pPr>
          </w:p>
        </w:tc>
        <w:tc>
          <w:tcPr>
            <w:tcW w:w="2040" w:type="dxa"/>
          </w:tcPr>
          <w:p w:rsidR="005E08BF" w:rsidRDefault="005E08BF">
            <w:pPr>
              <w:pStyle w:val="ConsPlusNormal"/>
            </w:pPr>
          </w:p>
        </w:tc>
        <w:tc>
          <w:tcPr>
            <w:tcW w:w="1800" w:type="dxa"/>
          </w:tcPr>
          <w:p w:rsidR="005E08BF" w:rsidRDefault="005E08BF">
            <w:pPr>
              <w:pStyle w:val="ConsPlusNormal"/>
            </w:pPr>
          </w:p>
        </w:tc>
        <w:tc>
          <w:tcPr>
            <w:tcW w:w="3120" w:type="dxa"/>
          </w:tcPr>
          <w:p w:rsidR="005E08BF" w:rsidRDefault="005E08BF">
            <w:pPr>
              <w:pStyle w:val="ConsPlusNormal"/>
            </w:pPr>
          </w:p>
        </w:tc>
      </w:tr>
      <w:tr w:rsidR="005E08BF">
        <w:tc>
          <w:tcPr>
            <w:tcW w:w="773" w:type="dxa"/>
          </w:tcPr>
          <w:p w:rsidR="005E08BF" w:rsidRDefault="005E08BF">
            <w:pPr>
              <w:pStyle w:val="ConsPlusNormal"/>
              <w:jc w:val="center"/>
            </w:pPr>
            <w:r>
              <w:t>2.</w:t>
            </w:r>
          </w:p>
        </w:tc>
        <w:tc>
          <w:tcPr>
            <w:tcW w:w="2047" w:type="dxa"/>
          </w:tcPr>
          <w:p w:rsidR="005E08BF" w:rsidRDefault="005E08BF">
            <w:pPr>
              <w:pStyle w:val="ConsPlusNormal"/>
            </w:pPr>
          </w:p>
        </w:tc>
        <w:tc>
          <w:tcPr>
            <w:tcW w:w="2040" w:type="dxa"/>
          </w:tcPr>
          <w:p w:rsidR="005E08BF" w:rsidRDefault="005E08BF">
            <w:pPr>
              <w:pStyle w:val="ConsPlusNormal"/>
            </w:pPr>
          </w:p>
        </w:tc>
        <w:tc>
          <w:tcPr>
            <w:tcW w:w="1800" w:type="dxa"/>
          </w:tcPr>
          <w:p w:rsidR="005E08BF" w:rsidRDefault="005E08BF">
            <w:pPr>
              <w:pStyle w:val="ConsPlusNormal"/>
            </w:pPr>
          </w:p>
        </w:tc>
        <w:tc>
          <w:tcPr>
            <w:tcW w:w="3120" w:type="dxa"/>
          </w:tcPr>
          <w:p w:rsidR="005E08BF" w:rsidRDefault="005E08BF">
            <w:pPr>
              <w:pStyle w:val="ConsPlusNormal"/>
            </w:pPr>
          </w:p>
        </w:tc>
      </w:tr>
    </w:tbl>
    <w:p w:rsidR="005E08BF" w:rsidRDefault="005E08BF">
      <w:pPr>
        <w:pStyle w:val="ConsPlusNormal"/>
        <w:sectPr w:rsidR="005E08BF">
          <w:pgSz w:w="16838" w:h="11905" w:orient="landscape"/>
          <w:pgMar w:top="1701" w:right="1134" w:bottom="850" w:left="1134" w:header="0" w:footer="0" w:gutter="0"/>
          <w:cols w:space="720"/>
          <w:titlePg/>
        </w:sectPr>
      </w:pPr>
    </w:p>
    <w:p w:rsidR="005E08BF" w:rsidRDefault="005E08BF">
      <w:pPr>
        <w:pStyle w:val="ConsPlusNormal"/>
        <w:ind w:firstLine="540"/>
        <w:jc w:val="both"/>
      </w:pPr>
    </w:p>
    <w:p w:rsidR="005E08BF" w:rsidRDefault="005E08BF">
      <w:pPr>
        <w:pStyle w:val="ConsPlusNonformat"/>
        <w:jc w:val="both"/>
      </w:pPr>
      <w:r>
        <w:t xml:space="preserve">    Установка, обновление ОПО и СПО произведены с дистрибутивного комплекта</w:t>
      </w:r>
    </w:p>
    <w:p w:rsidR="005E08BF" w:rsidRDefault="005E08BF">
      <w:pPr>
        <w:pStyle w:val="ConsPlusNonformat"/>
        <w:jc w:val="both"/>
      </w:pPr>
      <w:r>
        <w:t xml:space="preserve">                               электронном виде/на электронном носителе</w:t>
      </w:r>
    </w:p>
    <w:p w:rsidR="005E08BF" w:rsidRDefault="005E08BF">
      <w:pPr>
        <w:pStyle w:val="ConsPlusNonformat"/>
        <w:jc w:val="both"/>
      </w:pPr>
      <w:r>
        <w:t>N _________, переданного в ________________________________________________</w:t>
      </w:r>
    </w:p>
    <w:p w:rsidR="005E08BF" w:rsidRDefault="005E08BF">
      <w:pPr>
        <w:pStyle w:val="ConsPlusNonformat"/>
        <w:jc w:val="both"/>
      </w:pPr>
      <w:r>
        <w:t>(ненужное зачеркнуть).</w:t>
      </w:r>
    </w:p>
    <w:p w:rsidR="005E08BF" w:rsidRDefault="005E08BF">
      <w:pPr>
        <w:pStyle w:val="ConsPlusNonformat"/>
        <w:jc w:val="both"/>
      </w:pPr>
      <w:r>
        <w:t xml:space="preserve">    Проведенные  работы  выполнены  в  полном  объеме, приняты. Претензий и</w:t>
      </w:r>
    </w:p>
    <w:p w:rsidR="005E08BF" w:rsidRDefault="005E08BF">
      <w:pPr>
        <w:pStyle w:val="ConsPlusNonformat"/>
        <w:jc w:val="both"/>
      </w:pPr>
      <w:r>
        <w:t>замечаний к выполненным работам не имеется.</w:t>
      </w:r>
    </w:p>
    <w:p w:rsidR="005E08BF" w:rsidRDefault="005E08BF">
      <w:pPr>
        <w:pStyle w:val="ConsPlusNonformat"/>
        <w:jc w:val="both"/>
      </w:pPr>
      <w:r>
        <w:t xml:space="preserve">    Результаты  работ  внесены  в  таблицу  6.2  формуляра  КСА  и паспорта</w:t>
      </w:r>
    </w:p>
    <w:p w:rsidR="005E08BF" w:rsidRDefault="005E08BF">
      <w:pPr>
        <w:pStyle w:val="ConsPlusNonformat"/>
        <w:jc w:val="both"/>
      </w:pPr>
      <w:r>
        <w:t>комплектов ОПО, СПО.</w:t>
      </w:r>
    </w:p>
    <w:p w:rsidR="005E08BF" w:rsidRDefault="005E08BF">
      <w:pPr>
        <w:pStyle w:val="ConsPlusNonformat"/>
        <w:jc w:val="both"/>
      </w:pPr>
    </w:p>
    <w:p w:rsidR="005E08BF" w:rsidRDefault="005E08BF">
      <w:pPr>
        <w:pStyle w:val="ConsPlusNonformat"/>
        <w:jc w:val="both"/>
      </w:pPr>
      <w:r>
        <w:t xml:space="preserve">        Уполномоченное лицо                         Представитель</w:t>
      </w:r>
    </w:p>
    <w:p w:rsidR="005E08BF" w:rsidRDefault="005E08BF">
      <w:pPr>
        <w:pStyle w:val="ConsPlusNonformat"/>
        <w:jc w:val="both"/>
      </w:pPr>
      <w:r>
        <w:t xml:space="preserve">         по приемке работ:                           исполнителя:</w:t>
      </w:r>
    </w:p>
    <w:p w:rsidR="005E08BF" w:rsidRDefault="005E08BF">
      <w:pPr>
        <w:pStyle w:val="ConsPlusNonformat"/>
        <w:jc w:val="both"/>
      </w:pPr>
      <w:r>
        <w:t xml:space="preserve">        ___________________                       ________________</w:t>
      </w:r>
    </w:p>
    <w:p w:rsidR="005E08BF" w:rsidRDefault="005E08BF">
      <w:pPr>
        <w:pStyle w:val="ConsPlusNonformat"/>
        <w:jc w:val="both"/>
      </w:pPr>
      <w:r>
        <w:t xml:space="preserve">            (должность)                              (должность)</w:t>
      </w:r>
    </w:p>
    <w:p w:rsidR="005E08BF" w:rsidRDefault="005E08BF">
      <w:pPr>
        <w:pStyle w:val="ConsPlusNonformat"/>
        <w:jc w:val="both"/>
      </w:pPr>
      <w:r>
        <w:t xml:space="preserve">    _________ ___________________           _________ ___________________</w:t>
      </w:r>
    </w:p>
    <w:p w:rsidR="005E08BF" w:rsidRDefault="005E08BF">
      <w:pPr>
        <w:pStyle w:val="ConsPlusNonformat"/>
        <w:jc w:val="both"/>
      </w:pPr>
      <w:r>
        <w:t xml:space="preserve">    (подпись) (инициалы, фамилия)           (подпись) (инициалы, фамилия)</w:t>
      </w:r>
    </w:p>
    <w:p w:rsidR="005E08BF" w:rsidRDefault="005E08BF">
      <w:pPr>
        <w:pStyle w:val="ConsPlusNonformat"/>
        <w:jc w:val="both"/>
      </w:pPr>
      <w:r>
        <w:t xml:space="preserve">      М.П.                                    М.П.</w:t>
      </w:r>
    </w:p>
    <w:p w:rsidR="005E08BF" w:rsidRDefault="005E08BF">
      <w:pPr>
        <w:pStyle w:val="ConsPlusNonformat"/>
        <w:jc w:val="both"/>
      </w:pPr>
    </w:p>
    <w:p w:rsidR="005E08BF" w:rsidRDefault="005E08BF">
      <w:pPr>
        <w:pStyle w:val="ConsPlusNonformat"/>
        <w:jc w:val="both"/>
      </w:pPr>
      <w:r>
        <w:t xml:space="preserve">    От объекта автоматизации </w:t>
      </w:r>
      <w:hyperlink w:anchor="P1913">
        <w:r>
          <w:rPr>
            <w:color w:val="0000FF"/>
          </w:rPr>
          <w:t>&lt;*&gt;</w:t>
        </w:r>
      </w:hyperlink>
      <w:r>
        <w:t>:</w:t>
      </w:r>
    </w:p>
    <w:p w:rsidR="005E08BF" w:rsidRDefault="005E08BF">
      <w:pPr>
        <w:pStyle w:val="ConsPlusNonformat"/>
        <w:jc w:val="both"/>
      </w:pPr>
      <w:r>
        <w:t xml:space="preserve">          __________________</w:t>
      </w:r>
    </w:p>
    <w:p w:rsidR="005E08BF" w:rsidRDefault="005E08BF">
      <w:pPr>
        <w:pStyle w:val="ConsPlusNonformat"/>
        <w:jc w:val="both"/>
      </w:pPr>
      <w:r>
        <w:t xml:space="preserve">             (должность)</w:t>
      </w:r>
    </w:p>
    <w:p w:rsidR="005E08BF" w:rsidRDefault="005E08BF">
      <w:pPr>
        <w:pStyle w:val="ConsPlusNonformat"/>
        <w:jc w:val="both"/>
      </w:pPr>
      <w:r>
        <w:t xml:space="preserve">    _________ ___________________</w:t>
      </w:r>
    </w:p>
    <w:p w:rsidR="005E08BF" w:rsidRDefault="005E08BF">
      <w:pPr>
        <w:pStyle w:val="ConsPlusNonformat"/>
        <w:jc w:val="both"/>
      </w:pPr>
      <w:r>
        <w:t xml:space="preserve">    (подпись) (инициалы, фамилия)</w:t>
      </w:r>
    </w:p>
    <w:p w:rsidR="005E08BF" w:rsidRDefault="005E08BF">
      <w:pPr>
        <w:pStyle w:val="ConsPlusNonformat"/>
        <w:jc w:val="both"/>
      </w:pPr>
      <w:r>
        <w:t xml:space="preserve">      М.П.</w:t>
      </w:r>
    </w:p>
    <w:p w:rsidR="005E08BF" w:rsidRDefault="005E08BF">
      <w:pPr>
        <w:pStyle w:val="ConsPlusNormal"/>
        <w:ind w:firstLine="540"/>
        <w:jc w:val="both"/>
      </w:pPr>
    </w:p>
    <w:p w:rsidR="005E08BF" w:rsidRDefault="005E08BF">
      <w:pPr>
        <w:pStyle w:val="ConsPlusNormal"/>
        <w:ind w:firstLine="540"/>
        <w:jc w:val="both"/>
      </w:pPr>
      <w:r>
        <w:t>--------------------------------</w:t>
      </w:r>
    </w:p>
    <w:p w:rsidR="005E08BF" w:rsidRDefault="005E08BF">
      <w:pPr>
        <w:pStyle w:val="ConsPlusNormal"/>
        <w:spacing w:before="220"/>
        <w:ind w:firstLine="540"/>
        <w:jc w:val="both"/>
      </w:pPr>
      <w:bookmarkStart w:id="53" w:name="P1913"/>
      <w:bookmarkEnd w:id="53"/>
      <w:r>
        <w:t>&lt;*&gt; Подпись и печать только для РС, ГВС.</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2"/>
      </w:pPr>
      <w:r>
        <w:t>Типовая форма N СО-7</w:t>
      </w:r>
    </w:p>
    <w:p w:rsidR="005E08BF" w:rsidRDefault="005E08BF">
      <w:pPr>
        <w:pStyle w:val="ConsPlusNormal"/>
        <w:ind w:firstLine="540"/>
        <w:jc w:val="both"/>
      </w:pPr>
    </w:p>
    <w:p w:rsidR="005E08BF" w:rsidRDefault="005E08BF">
      <w:pPr>
        <w:pStyle w:val="ConsPlusNonformat"/>
        <w:jc w:val="both"/>
      </w:pPr>
      <w:bookmarkStart w:id="54" w:name="P1919"/>
      <w:bookmarkEnd w:id="54"/>
      <w:r>
        <w:t xml:space="preserve">                           ТЕХНИЧЕСКИЙ АКТ N ___</w:t>
      </w:r>
    </w:p>
    <w:p w:rsidR="005E08BF" w:rsidRDefault="005E08BF">
      <w:pPr>
        <w:pStyle w:val="ConsPlusNonformat"/>
        <w:jc w:val="both"/>
      </w:pPr>
      <w:r>
        <w:t xml:space="preserve">         проверки технического состояния ПТС КСА ГАС "Правосудие"</w:t>
      </w:r>
    </w:p>
    <w:p w:rsidR="005E08BF" w:rsidRDefault="005E08BF">
      <w:pPr>
        <w:pStyle w:val="ConsPlusNonformat"/>
        <w:jc w:val="both"/>
      </w:pPr>
    </w:p>
    <w:p w:rsidR="005E08BF" w:rsidRDefault="005E08BF">
      <w:pPr>
        <w:pStyle w:val="ConsPlusNonformat"/>
        <w:jc w:val="both"/>
      </w:pPr>
      <w:r>
        <w:t xml:space="preserve">                                                   "__" ___________ 20__ г.</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(адрес объекта автоматизации или адрес здания)</w:t>
      </w: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__________________</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p>
    <w:p w:rsidR="005E08BF" w:rsidRDefault="005E08BF">
      <w:pPr>
        <w:pStyle w:val="ConsPlusNonformat"/>
        <w:jc w:val="both"/>
      </w:pPr>
      <w:r>
        <w:t xml:space="preserve">                                  фамилия, имя, отчество и должность</w:t>
      </w:r>
    </w:p>
    <w:p w:rsidR="005E08BF" w:rsidRDefault="005E08BF">
      <w:pPr>
        <w:pStyle w:val="ConsPlusNonformat"/>
        <w:jc w:val="both"/>
      </w:pPr>
      <w:r>
        <w:t xml:space="preserve">    Мы, нижеподписавшиеся _________________________________________________</w:t>
      </w:r>
    </w:p>
    <w:p w:rsidR="005E08BF" w:rsidRDefault="005E08BF">
      <w:pPr>
        <w:pStyle w:val="ConsPlusNonformat"/>
        <w:jc w:val="both"/>
      </w:pPr>
      <w:r>
        <w:t>уполномоченного лица по приемке работ                       фамилия, имя</w:t>
      </w:r>
    </w:p>
    <w:p w:rsidR="005E08BF" w:rsidRDefault="005E08BF">
      <w:pPr>
        <w:pStyle w:val="ConsPlusNonformat"/>
        <w:jc w:val="both"/>
      </w:pPr>
      <w:r>
        <w:t>_____________________________________, с одной стороны, и _________________</w:t>
      </w:r>
    </w:p>
    <w:p w:rsidR="005E08BF" w:rsidRDefault="005E08BF">
      <w:pPr>
        <w:pStyle w:val="ConsPlusNonformat"/>
        <w:jc w:val="both"/>
      </w:pPr>
      <w:r>
        <w:t>отчество, должность и организация стороны исполнителя</w:t>
      </w:r>
    </w:p>
    <w:p w:rsidR="005E08BF" w:rsidRDefault="005E08BF">
      <w:pPr>
        <w:pStyle w:val="ConsPlusNonformat"/>
        <w:jc w:val="both"/>
      </w:pPr>
      <w:r>
        <w:t>_____________________________________________________,    действующий    на</w:t>
      </w:r>
    </w:p>
    <w:p w:rsidR="005E08BF" w:rsidRDefault="005E08BF">
      <w:pPr>
        <w:pStyle w:val="ConsPlusNonformat"/>
        <w:jc w:val="both"/>
      </w:pPr>
      <w:r>
        <w:t xml:space="preserve">             вид документа основания, кем выдан</w:t>
      </w:r>
    </w:p>
    <w:p w:rsidR="005E08BF" w:rsidRDefault="005E08BF">
      <w:pPr>
        <w:pStyle w:val="ConsPlusNonformat"/>
        <w:jc w:val="both"/>
      </w:pPr>
      <w:r>
        <w:t>основании _________________________________________ N ____ от ____ 20__ г.,</w:t>
      </w:r>
    </w:p>
    <w:p w:rsidR="005E08BF" w:rsidRDefault="005E08BF">
      <w:pPr>
        <w:pStyle w:val="ConsPlusNonformat"/>
        <w:jc w:val="both"/>
      </w:pPr>
      <w:r>
        <w:t>с  другой  стороны,  составили  настоящий  акт  сдачи-приемки  в том, что в</w:t>
      </w:r>
    </w:p>
    <w:p w:rsidR="005E08BF" w:rsidRDefault="005E08BF">
      <w:pPr>
        <w:pStyle w:val="ConsPlusNonformat"/>
        <w:jc w:val="both"/>
      </w:pPr>
      <w:r>
        <w:t xml:space="preserve">                договор или другой документ юридического основания</w:t>
      </w:r>
    </w:p>
    <w:p w:rsidR="005E08BF" w:rsidRDefault="005E08BF">
      <w:pPr>
        <w:pStyle w:val="ConsPlusNonformat"/>
        <w:jc w:val="both"/>
      </w:pPr>
      <w:r>
        <w:t>соответствии с ___________________________________________________ от _____</w:t>
      </w:r>
    </w:p>
    <w:p w:rsidR="005E08BF" w:rsidRDefault="005E08BF">
      <w:pPr>
        <w:pStyle w:val="ConsPlusNonformat"/>
        <w:jc w:val="both"/>
      </w:pPr>
      <w:r>
        <w:t>20__ г. N ____ исполнителем  были  выполнены  следующие  работы по проверке</w:t>
      </w:r>
    </w:p>
    <w:p w:rsidR="005E08BF" w:rsidRDefault="005E08BF">
      <w:pPr>
        <w:pStyle w:val="ConsPlusNonformat"/>
        <w:jc w:val="both"/>
      </w:pPr>
      <w:r>
        <w:t>технического состояния: ___________________________________________________</w:t>
      </w:r>
    </w:p>
    <w:p w:rsidR="005E08BF" w:rsidRDefault="005E08BF">
      <w:pPr>
        <w:pStyle w:val="ConsPlusNonformat"/>
        <w:jc w:val="both"/>
      </w:pPr>
      <w:r>
        <w:t>__________________________________________________________________________,</w:t>
      </w:r>
    </w:p>
    <w:p w:rsidR="005E08BF" w:rsidRDefault="005E08BF">
      <w:pPr>
        <w:pStyle w:val="ConsPlusNonformat"/>
        <w:jc w:val="both"/>
      </w:pPr>
      <w:r>
        <w:t xml:space="preserve">          (наименование, марка устройства, подлежащего проверке)</w:t>
      </w:r>
    </w:p>
    <w:p w:rsidR="005E08BF" w:rsidRDefault="005E08BF">
      <w:pPr>
        <w:pStyle w:val="ConsPlusNonformat"/>
        <w:jc w:val="both"/>
      </w:pPr>
      <w:r>
        <w:t>год выпуска ____________, инв. N __________, серийный N __________, остаток</w:t>
      </w:r>
    </w:p>
    <w:p w:rsidR="005E08BF" w:rsidRDefault="005E08BF">
      <w:pPr>
        <w:pStyle w:val="ConsPlusNonformat"/>
        <w:jc w:val="both"/>
      </w:pPr>
      <w:r>
        <w:lastRenderedPageBreak/>
        <w:t>гарантийного срока ___________________.</w:t>
      </w:r>
    </w:p>
    <w:p w:rsidR="005E08BF" w:rsidRDefault="005E08BF">
      <w:pPr>
        <w:pStyle w:val="ConsPlusNonformat"/>
        <w:jc w:val="both"/>
      </w:pPr>
    </w:p>
    <w:p w:rsidR="005E08BF" w:rsidRDefault="005E08BF">
      <w:pPr>
        <w:pStyle w:val="ConsPlusNonformat"/>
        <w:jc w:val="both"/>
      </w:pPr>
      <w:r>
        <w:t xml:space="preserve">    Проверка проведена по заявке/обращению   (заполняется   в   случае   их</w:t>
      </w:r>
    </w:p>
    <w:p w:rsidR="005E08BF" w:rsidRDefault="005E08BF">
      <w:pPr>
        <w:pStyle w:val="ConsPlusNonformat"/>
        <w:jc w:val="both"/>
      </w:pPr>
      <w:r>
        <w:t xml:space="preserve">              дата и время заявки/обращения, номер заявки (при наличии)</w:t>
      </w:r>
    </w:p>
    <w:p w:rsidR="005E08BF" w:rsidRDefault="005E08BF">
      <w:pPr>
        <w:pStyle w:val="ConsPlusNonformat"/>
        <w:jc w:val="both"/>
      </w:pPr>
      <w:r>
        <w:t>наличия): ________________________________________________________________.</w:t>
      </w:r>
    </w:p>
    <w:p w:rsidR="005E08BF" w:rsidRDefault="005E08BF">
      <w:pPr>
        <w:pStyle w:val="ConsPlusNonformat"/>
        <w:jc w:val="both"/>
      </w:pPr>
    </w:p>
    <w:p w:rsidR="005E08BF" w:rsidRDefault="005E08BF">
      <w:pPr>
        <w:pStyle w:val="ConsPlusNonformat"/>
        <w:jc w:val="both"/>
      </w:pPr>
      <w:r>
        <w:t xml:space="preserve">    В результате проверки установлено:</w:t>
      </w:r>
    </w:p>
    <w:p w:rsidR="005E08BF" w:rsidRDefault="005E08BF">
      <w:pPr>
        <w:pStyle w:val="ConsPlusNonformat"/>
        <w:jc w:val="both"/>
      </w:pPr>
      <w:r>
        <w:t xml:space="preserve">    1. Комплектность проверяемого ПТС:</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(соединительные кабели, документация, отсутствующие комплектующие,</w:t>
      </w:r>
    </w:p>
    <w:p w:rsidR="005E08BF" w:rsidRDefault="005E08BF">
      <w:pPr>
        <w:pStyle w:val="ConsPlusNonformat"/>
        <w:jc w:val="both"/>
      </w:pPr>
      <w:r>
        <w:t xml:space="preserve">                     упаковка производителя - указать)</w:t>
      </w:r>
    </w:p>
    <w:p w:rsidR="005E08BF" w:rsidRDefault="005E08BF">
      <w:pPr>
        <w:pStyle w:val="ConsPlusNonformat"/>
        <w:jc w:val="both"/>
      </w:pPr>
      <w:r>
        <w:t xml:space="preserve">    2. Внешние повреждения ________________, пломбы _______________________</w:t>
      </w:r>
    </w:p>
    <w:p w:rsidR="005E08BF" w:rsidRDefault="005E08BF">
      <w:pPr>
        <w:pStyle w:val="ConsPlusNonformat"/>
        <w:jc w:val="both"/>
      </w:pPr>
      <w:r>
        <w:t xml:space="preserve">                           нет/есть (какие)         (нарушены, не нарушены)</w:t>
      </w:r>
    </w:p>
    <w:p w:rsidR="005E08BF" w:rsidRDefault="005E08BF">
      <w:pPr>
        <w:pStyle w:val="ConsPlusNonformat"/>
        <w:jc w:val="both"/>
      </w:pPr>
      <w:r>
        <w:t xml:space="preserve">    3.  Электропитание,    схема    включения,      условия    эксплуатации</w:t>
      </w:r>
    </w:p>
    <w:p w:rsidR="005E08BF" w:rsidRDefault="005E08BF">
      <w:pPr>
        <w:pStyle w:val="ConsPlusNonformat"/>
        <w:jc w:val="both"/>
      </w:pPr>
      <w:r>
        <w:t>_____________________________________</w:t>
      </w:r>
    </w:p>
    <w:p w:rsidR="005E08BF" w:rsidRDefault="005E08BF">
      <w:pPr>
        <w:pStyle w:val="ConsPlusNonformat"/>
        <w:jc w:val="both"/>
      </w:pPr>
      <w:r>
        <w:t>(соответствовали, не соответствовали)</w:t>
      </w:r>
    </w:p>
    <w:p w:rsidR="005E08BF" w:rsidRDefault="005E08BF">
      <w:pPr>
        <w:pStyle w:val="ConsPlusNonformat"/>
        <w:jc w:val="both"/>
      </w:pPr>
      <w:r>
        <w:t xml:space="preserve">    4. Описание проявления неисправности: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Заключение:</w:t>
      </w:r>
    </w:p>
    <w:p w:rsidR="005E08BF" w:rsidRDefault="005E08BF">
      <w:pPr>
        <w:pStyle w:val="ConsPlusNonformat"/>
        <w:jc w:val="both"/>
      </w:pPr>
      <w:r>
        <w:t xml:space="preserve">    1. Установлены следующие неисправности ПТС:</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(описание неисправностей, явившихся причиной неработоспособности)</w:t>
      </w:r>
    </w:p>
    <w:p w:rsidR="005E08BF" w:rsidRDefault="005E08BF">
      <w:pPr>
        <w:pStyle w:val="ConsPlusNonformat"/>
        <w:jc w:val="both"/>
      </w:pPr>
      <w:r>
        <w:t xml:space="preserve">    2. Установленные  причины  неисправности (физический и моральный износ,</w:t>
      </w:r>
    </w:p>
    <w:p w:rsidR="005E08BF" w:rsidRDefault="005E08BF">
      <w:pPr>
        <w:pStyle w:val="ConsPlusNonformat"/>
        <w:jc w:val="both"/>
      </w:pPr>
      <w:r>
        <w:t>нарушение   условий   эксплуатации,   аварии,   стихийные  бедствия  и иные</w:t>
      </w:r>
    </w:p>
    <w:p w:rsidR="005E08BF" w:rsidRDefault="005E08BF">
      <w:pPr>
        <w:pStyle w:val="ConsPlusNonformat"/>
        <w:jc w:val="both"/>
      </w:pPr>
      <w:r>
        <w:t>чрезвычайные ситуации, длительное неиспользование объекта,  заводской  брак</w:t>
      </w:r>
    </w:p>
    <w:p w:rsidR="005E08BF" w:rsidRDefault="005E08BF">
      <w:pPr>
        <w:pStyle w:val="ConsPlusNonformat"/>
        <w:jc w:val="both"/>
      </w:pPr>
      <w:r>
        <w:t>или иное): ________________________________________________________________</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3. Рекомендации    о   целесообразности    (пригодности)    дальнейшего</w:t>
      </w:r>
    </w:p>
    <w:p w:rsidR="005E08BF" w:rsidRDefault="005E08BF">
      <w:pPr>
        <w:pStyle w:val="ConsPlusNonformat"/>
        <w:jc w:val="both"/>
      </w:pPr>
      <w:r>
        <w:t>использования   (эксплуатации), ПТС,  возможности   и    эффективности  его</w:t>
      </w:r>
    </w:p>
    <w:p w:rsidR="005E08BF" w:rsidRDefault="005E08BF">
      <w:pPr>
        <w:pStyle w:val="ConsPlusNonformat"/>
        <w:jc w:val="both"/>
      </w:pPr>
      <w:r>
        <w:t>восстановления ______________________________________ серийный N __________</w:t>
      </w:r>
    </w:p>
    <w:p w:rsidR="005E08BF" w:rsidRDefault="005E08BF">
      <w:pPr>
        <w:pStyle w:val="ConsPlusNonformat"/>
        <w:jc w:val="both"/>
      </w:pPr>
      <w:r>
        <w:t xml:space="preserve">                    (наименование ПТС)</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(передача в ремонт, невозможность восстановительного ремонта, экономическая</w:t>
      </w:r>
    </w:p>
    <w:p w:rsidR="005E08BF" w:rsidRDefault="005E08BF">
      <w:pPr>
        <w:pStyle w:val="ConsPlusNonformat"/>
        <w:jc w:val="both"/>
      </w:pPr>
      <w:r>
        <w:t xml:space="preserve">  нецелесообразность ремонта, ввод в эксплуатацию после ремонта, вывод из</w:t>
      </w:r>
    </w:p>
    <w:p w:rsidR="005E08BF" w:rsidRDefault="005E08BF">
      <w:pPr>
        <w:pStyle w:val="ConsPlusNonformat"/>
        <w:jc w:val="both"/>
      </w:pPr>
      <w:r>
        <w:t xml:space="preserve">                               эксплуатации)</w:t>
      </w:r>
    </w:p>
    <w:p w:rsidR="005E08BF" w:rsidRDefault="005E08BF">
      <w:pPr>
        <w:pStyle w:val="ConsPlusNonformat"/>
        <w:jc w:val="both"/>
      </w:pPr>
      <w:r>
        <w:t xml:space="preserve">    4. Возможность  использования  отдельных  узлов,   деталей,  материалов</w:t>
      </w:r>
    </w:p>
    <w:p w:rsidR="005E08BF" w:rsidRDefault="005E08BF">
      <w:pPr>
        <w:pStyle w:val="ConsPlusNonformat"/>
        <w:jc w:val="both"/>
      </w:pPr>
      <w:r>
        <w:t>выбывающего ПТС:</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Сведения о сервисном центре - представителе исполнителя:</w:t>
      </w:r>
    </w:p>
    <w:p w:rsidR="005E08BF" w:rsidRDefault="005E08BF">
      <w:pPr>
        <w:pStyle w:val="ConsPlusNonformat"/>
        <w:jc w:val="both"/>
      </w:pPr>
      <w:r>
        <w:t>(адрес, телефон, фамилия, имя, отчество руководителя)</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p>
    <w:p w:rsidR="005E08BF" w:rsidRDefault="005E08BF">
      <w:pPr>
        <w:pStyle w:val="ConsPlusNonformat"/>
        <w:jc w:val="both"/>
      </w:pPr>
      <w:r>
        <w:t xml:space="preserve">    Уполномоченное лицо                          Представитель исполнителя:</w:t>
      </w:r>
    </w:p>
    <w:p w:rsidR="005E08BF" w:rsidRDefault="005E08BF">
      <w:pPr>
        <w:pStyle w:val="ConsPlusNonformat"/>
        <w:jc w:val="both"/>
      </w:pPr>
      <w:r>
        <w:t xml:space="preserve">     по приемке работ:</w:t>
      </w:r>
    </w:p>
    <w:p w:rsidR="005E08BF" w:rsidRDefault="005E08BF">
      <w:pPr>
        <w:pStyle w:val="ConsPlusNonformat"/>
        <w:jc w:val="both"/>
      </w:pPr>
      <w:r>
        <w:t>_______________________                          __________________________</w:t>
      </w:r>
    </w:p>
    <w:p w:rsidR="005E08BF" w:rsidRDefault="005E08BF">
      <w:pPr>
        <w:pStyle w:val="ConsPlusNonformat"/>
        <w:jc w:val="both"/>
      </w:pPr>
      <w:r>
        <w:t xml:space="preserve">      (должность)                                         (должность)</w:t>
      </w:r>
    </w:p>
    <w:p w:rsidR="005E08BF" w:rsidRDefault="005E08BF">
      <w:pPr>
        <w:pStyle w:val="ConsPlusNonformat"/>
        <w:jc w:val="both"/>
      </w:pPr>
      <w:r>
        <w:t>_________ _____________                          _________ ________________</w:t>
      </w:r>
    </w:p>
    <w:p w:rsidR="005E08BF" w:rsidRDefault="005E08BF">
      <w:pPr>
        <w:pStyle w:val="ConsPlusNonformat"/>
        <w:jc w:val="both"/>
      </w:pPr>
      <w:r>
        <w:t>(подпись) (инициалы,                             (подпись)    (инициалы,</w:t>
      </w:r>
    </w:p>
    <w:p w:rsidR="005E08BF" w:rsidRDefault="005E08BF">
      <w:pPr>
        <w:pStyle w:val="ConsPlusNonformat"/>
        <w:jc w:val="both"/>
      </w:pPr>
      <w:r>
        <w:t xml:space="preserve">           фамилия)                                             фамилия)</w:t>
      </w:r>
    </w:p>
    <w:p w:rsidR="005E08BF" w:rsidRDefault="005E08BF">
      <w:pPr>
        <w:pStyle w:val="ConsPlusNonformat"/>
        <w:jc w:val="both"/>
      </w:pPr>
      <w:r>
        <w:t>М.П.                                               М.П.</w:t>
      </w:r>
    </w:p>
    <w:p w:rsidR="005E08BF" w:rsidRDefault="005E08BF">
      <w:pPr>
        <w:pStyle w:val="ConsPlusNonformat"/>
        <w:jc w:val="both"/>
      </w:pPr>
    </w:p>
    <w:p w:rsidR="005E08BF" w:rsidRDefault="005E08BF">
      <w:pPr>
        <w:pStyle w:val="ConsPlusNonformat"/>
        <w:jc w:val="both"/>
      </w:pPr>
      <w:r>
        <w:t xml:space="preserve"> От объекта автоматизации </w:t>
      </w:r>
      <w:hyperlink w:anchor="P2010">
        <w:r>
          <w:rPr>
            <w:color w:val="0000FF"/>
          </w:rPr>
          <w:t>&lt;*&gt;</w:t>
        </w:r>
      </w:hyperlink>
      <w:r>
        <w:t>:</w:t>
      </w:r>
    </w:p>
    <w:p w:rsidR="005E08BF" w:rsidRDefault="005E08BF">
      <w:pPr>
        <w:pStyle w:val="ConsPlusNonformat"/>
        <w:jc w:val="both"/>
      </w:pPr>
      <w:r>
        <w:t>______________________________</w:t>
      </w:r>
    </w:p>
    <w:p w:rsidR="005E08BF" w:rsidRDefault="005E08BF">
      <w:pPr>
        <w:pStyle w:val="ConsPlusNonformat"/>
        <w:jc w:val="both"/>
      </w:pPr>
      <w:r>
        <w:t xml:space="preserve">         (должность)</w:t>
      </w:r>
    </w:p>
    <w:p w:rsidR="005E08BF" w:rsidRDefault="005E08BF">
      <w:pPr>
        <w:pStyle w:val="ConsPlusNonformat"/>
        <w:jc w:val="both"/>
      </w:pPr>
      <w:r>
        <w:t>_________  ___________________</w:t>
      </w:r>
    </w:p>
    <w:p w:rsidR="005E08BF" w:rsidRDefault="005E08BF">
      <w:pPr>
        <w:pStyle w:val="ConsPlusNonformat"/>
        <w:jc w:val="both"/>
      </w:pPr>
      <w:r>
        <w:t>(подпись)  (инициалы, фамилия)</w:t>
      </w:r>
    </w:p>
    <w:p w:rsidR="005E08BF" w:rsidRDefault="005E08BF">
      <w:pPr>
        <w:pStyle w:val="ConsPlusNonformat"/>
        <w:jc w:val="both"/>
      </w:pPr>
      <w:r>
        <w:t xml:space="preserve">  М.П. &lt;*&gt;</w:t>
      </w:r>
    </w:p>
    <w:p w:rsidR="005E08BF" w:rsidRDefault="005E08BF">
      <w:pPr>
        <w:pStyle w:val="ConsPlusNormal"/>
        <w:ind w:firstLine="540"/>
        <w:jc w:val="both"/>
      </w:pPr>
    </w:p>
    <w:p w:rsidR="005E08BF" w:rsidRDefault="005E08BF">
      <w:pPr>
        <w:pStyle w:val="ConsPlusNormal"/>
        <w:ind w:firstLine="540"/>
        <w:jc w:val="both"/>
      </w:pPr>
      <w:r>
        <w:t>--------------------------------</w:t>
      </w:r>
    </w:p>
    <w:p w:rsidR="005E08BF" w:rsidRDefault="005E08BF">
      <w:pPr>
        <w:pStyle w:val="ConsPlusNormal"/>
        <w:spacing w:before="220"/>
        <w:ind w:firstLine="540"/>
        <w:jc w:val="both"/>
      </w:pPr>
      <w:bookmarkStart w:id="55" w:name="P2010"/>
      <w:bookmarkEnd w:id="55"/>
      <w:r>
        <w:lastRenderedPageBreak/>
        <w:t>&lt;*&gt; Подпись и печать только для РС, ГВС.</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2"/>
      </w:pPr>
      <w:r>
        <w:t>Типовая форма N СО-8</w:t>
      </w:r>
    </w:p>
    <w:p w:rsidR="005E08BF" w:rsidRDefault="005E08BF">
      <w:pPr>
        <w:pStyle w:val="ConsPlusNormal"/>
      </w:pPr>
    </w:p>
    <w:p w:rsidR="005E08BF" w:rsidRDefault="005E08BF">
      <w:pPr>
        <w:pStyle w:val="ConsPlusNonformat"/>
        <w:jc w:val="both"/>
      </w:pPr>
      <w:bookmarkStart w:id="56" w:name="P2016"/>
      <w:bookmarkEnd w:id="56"/>
      <w:r>
        <w:t xml:space="preserve">                           ТЕХНИЧЕСКИЙ АКТ N ___</w:t>
      </w:r>
    </w:p>
    <w:p w:rsidR="005E08BF" w:rsidRDefault="005E08BF">
      <w:pPr>
        <w:pStyle w:val="ConsPlusNonformat"/>
        <w:jc w:val="both"/>
      </w:pPr>
      <w:r>
        <w:t xml:space="preserve">                выполнения ремонта ПТС КСА ГАС "Правосудие"</w:t>
      </w:r>
    </w:p>
    <w:p w:rsidR="005E08BF" w:rsidRDefault="005E08BF">
      <w:pPr>
        <w:pStyle w:val="ConsPlusNonformat"/>
        <w:jc w:val="both"/>
      </w:pPr>
    </w:p>
    <w:p w:rsidR="005E08BF" w:rsidRDefault="005E08BF">
      <w:pPr>
        <w:pStyle w:val="ConsPlusNonformat"/>
        <w:jc w:val="both"/>
      </w:pPr>
      <w:r>
        <w:t xml:space="preserve">                                                   "__" ___________ 20__ г.</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(адрес объекта автоматизации или адрес здания)</w:t>
      </w: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__________________</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p>
    <w:p w:rsidR="005E08BF" w:rsidRDefault="005E08BF">
      <w:pPr>
        <w:pStyle w:val="ConsPlusNonformat"/>
        <w:jc w:val="both"/>
      </w:pPr>
      <w:r>
        <w:t xml:space="preserve">                                 фамилия, имя, отчество и должность</w:t>
      </w:r>
    </w:p>
    <w:p w:rsidR="005E08BF" w:rsidRDefault="005E08BF">
      <w:pPr>
        <w:pStyle w:val="ConsPlusNonformat"/>
        <w:jc w:val="both"/>
      </w:pPr>
      <w:r>
        <w:t xml:space="preserve">    Мы, нижеподписавшиеся _________________________________________________</w:t>
      </w:r>
    </w:p>
    <w:p w:rsidR="005E08BF" w:rsidRDefault="005E08BF">
      <w:pPr>
        <w:pStyle w:val="ConsPlusNonformat"/>
        <w:jc w:val="both"/>
      </w:pPr>
      <w:r>
        <w:t>уполномоченного лица по приемке работ                       фамилия, имя</w:t>
      </w:r>
    </w:p>
    <w:p w:rsidR="005E08BF" w:rsidRDefault="005E08BF">
      <w:pPr>
        <w:pStyle w:val="ConsPlusNonformat"/>
        <w:jc w:val="both"/>
      </w:pPr>
      <w:r>
        <w:t>_____________________________________, с одной стороны, и _________________</w:t>
      </w:r>
    </w:p>
    <w:p w:rsidR="005E08BF" w:rsidRDefault="005E08BF">
      <w:pPr>
        <w:pStyle w:val="ConsPlusNonformat"/>
        <w:jc w:val="both"/>
      </w:pPr>
      <w:r>
        <w:t>отчество, должность и организация стороны исполнителя</w:t>
      </w:r>
    </w:p>
    <w:p w:rsidR="005E08BF" w:rsidRDefault="005E08BF">
      <w:pPr>
        <w:pStyle w:val="ConsPlusNonformat"/>
        <w:jc w:val="both"/>
      </w:pPr>
      <w:r>
        <w:t>_____________________________________________________,    действующий    на</w:t>
      </w:r>
    </w:p>
    <w:p w:rsidR="005E08BF" w:rsidRDefault="005E08BF">
      <w:pPr>
        <w:pStyle w:val="ConsPlusNonformat"/>
        <w:jc w:val="both"/>
      </w:pPr>
      <w:r>
        <w:t xml:space="preserve">             вид документа основания, кем выдан</w:t>
      </w:r>
    </w:p>
    <w:p w:rsidR="005E08BF" w:rsidRDefault="005E08BF">
      <w:pPr>
        <w:pStyle w:val="ConsPlusNonformat"/>
        <w:jc w:val="both"/>
      </w:pPr>
      <w:r>
        <w:t>основании _________________________________________ от ____ 20__ г., N ____</w:t>
      </w:r>
    </w:p>
    <w:p w:rsidR="005E08BF" w:rsidRDefault="005E08BF">
      <w:pPr>
        <w:pStyle w:val="ConsPlusNonformat"/>
        <w:jc w:val="both"/>
      </w:pPr>
      <w:r>
        <w:t>с  другой  стороны,  составили  настоящий  акт  сдачи-приемки  в том, что в</w:t>
      </w:r>
    </w:p>
    <w:p w:rsidR="005E08BF" w:rsidRDefault="005E08BF">
      <w:pPr>
        <w:pStyle w:val="ConsPlusNonformat"/>
        <w:jc w:val="both"/>
      </w:pPr>
      <w:r>
        <w:t xml:space="preserve">                договор или другой документ юридического основания</w:t>
      </w:r>
    </w:p>
    <w:p w:rsidR="005E08BF" w:rsidRDefault="005E08BF">
      <w:pPr>
        <w:pStyle w:val="ConsPlusNonformat"/>
        <w:jc w:val="both"/>
      </w:pPr>
      <w:r>
        <w:t>соответствии с ___________________________________________________ от _____</w:t>
      </w:r>
    </w:p>
    <w:p w:rsidR="005E08BF" w:rsidRDefault="005E08BF">
      <w:pPr>
        <w:pStyle w:val="ConsPlusNonformat"/>
        <w:jc w:val="both"/>
      </w:pPr>
      <w:r>
        <w:t>20__ г. N ____ исполнителем  были  выполнены  следующие  работы по  ремонту</w:t>
      </w:r>
    </w:p>
    <w:p w:rsidR="005E08BF" w:rsidRDefault="005E08BF">
      <w:pPr>
        <w:pStyle w:val="ConsPlusNonformat"/>
        <w:jc w:val="both"/>
      </w:pPr>
      <w:r>
        <w:t>ПТС:</w:t>
      </w:r>
    </w:p>
    <w:p w:rsidR="005E08BF" w:rsidRDefault="005E08BF">
      <w:pPr>
        <w:pStyle w:val="ConsPlusNonformat"/>
        <w:jc w:val="both"/>
      </w:pPr>
      <w:r>
        <w:t xml:space="preserve">    1. Ремонт/замена:</w:t>
      </w:r>
    </w:p>
    <w:p w:rsidR="005E08BF" w:rsidRDefault="005E08BF">
      <w:pPr>
        <w:pStyle w:val="ConsPlusNormal"/>
      </w:pPr>
    </w:p>
    <w:p w:rsidR="005E08BF" w:rsidRDefault="005E08BF">
      <w:pPr>
        <w:pStyle w:val="ConsPlusNormal"/>
        <w:sectPr w:rsidR="005E08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1145"/>
        <w:gridCol w:w="1843"/>
        <w:gridCol w:w="1238"/>
        <w:gridCol w:w="958"/>
        <w:gridCol w:w="1145"/>
        <w:gridCol w:w="1774"/>
        <w:gridCol w:w="1284"/>
        <w:gridCol w:w="1415"/>
      </w:tblGrid>
      <w:tr w:rsidR="005E08BF">
        <w:tc>
          <w:tcPr>
            <w:tcW w:w="538" w:type="dxa"/>
            <w:vMerge w:val="restart"/>
          </w:tcPr>
          <w:p w:rsidR="005E08BF" w:rsidRDefault="005E08BF">
            <w:pPr>
              <w:pStyle w:val="ConsPlusNormal"/>
              <w:jc w:val="center"/>
            </w:pPr>
            <w:r>
              <w:lastRenderedPageBreak/>
              <w:t>N п/п</w:t>
            </w:r>
          </w:p>
        </w:tc>
        <w:tc>
          <w:tcPr>
            <w:tcW w:w="1145" w:type="dxa"/>
            <w:vMerge w:val="restart"/>
          </w:tcPr>
          <w:p w:rsidR="005E08BF" w:rsidRDefault="005E08BF">
            <w:pPr>
              <w:pStyle w:val="ConsPlusNormal"/>
              <w:jc w:val="center"/>
            </w:pPr>
            <w:r>
              <w:t>Ремонт/замена</w:t>
            </w:r>
          </w:p>
        </w:tc>
        <w:tc>
          <w:tcPr>
            <w:tcW w:w="1843" w:type="dxa"/>
            <w:vMerge w:val="restart"/>
          </w:tcPr>
          <w:p w:rsidR="005E08BF" w:rsidRDefault="005E08BF">
            <w:pPr>
              <w:pStyle w:val="ConsPlusNormal"/>
              <w:jc w:val="center"/>
            </w:pPr>
            <w:r>
              <w:t xml:space="preserve">Гарантийный/негарантийный, N и дата акта </w:t>
            </w:r>
            <w:hyperlink w:anchor="P1919">
              <w:r>
                <w:rPr>
                  <w:color w:val="0000FF"/>
                </w:rPr>
                <w:t>(СО-7)</w:t>
              </w:r>
            </w:hyperlink>
            <w:r>
              <w:t xml:space="preserve"> проверки технического состояния</w:t>
            </w:r>
          </w:p>
        </w:tc>
        <w:tc>
          <w:tcPr>
            <w:tcW w:w="3341" w:type="dxa"/>
            <w:gridSpan w:val="3"/>
          </w:tcPr>
          <w:p w:rsidR="005E08BF" w:rsidRDefault="005E08BF">
            <w:pPr>
              <w:pStyle w:val="ConsPlusNormal"/>
              <w:jc w:val="center"/>
            </w:pPr>
            <w:r>
              <w:t>Ремонтируемое/заменяемое оборудование</w:t>
            </w:r>
          </w:p>
        </w:tc>
        <w:tc>
          <w:tcPr>
            <w:tcW w:w="4473" w:type="dxa"/>
            <w:gridSpan w:val="3"/>
          </w:tcPr>
          <w:p w:rsidR="005E08BF" w:rsidRDefault="005E08BF">
            <w:pPr>
              <w:pStyle w:val="ConsPlusNormal"/>
              <w:jc w:val="center"/>
            </w:pPr>
            <w:r>
              <w:t>Оборудование для замены</w:t>
            </w:r>
          </w:p>
        </w:tc>
      </w:tr>
      <w:tr w:rsidR="005E08BF">
        <w:tc>
          <w:tcPr>
            <w:tcW w:w="538" w:type="dxa"/>
            <w:vMerge/>
          </w:tcPr>
          <w:p w:rsidR="005E08BF" w:rsidRDefault="005E08BF">
            <w:pPr>
              <w:pStyle w:val="ConsPlusNormal"/>
            </w:pPr>
          </w:p>
        </w:tc>
        <w:tc>
          <w:tcPr>
            <w:tcW w:w="1145" w:type="dxa"/>
            <w:vMerge/>
          </w:tcPr>
          <w:p w:rsidR="005E08BF" w:rsidRDefault="005E08BF">
            <w:pPr>
              <w:pStyle w:val="ConsPlusNormal"/>
            </w:pPr>
          </w:p>
        </w:tc>
        <w:tc>
          <w:tcPr>
            <w:tcW w:w="1843" w:type="dxa"/>
            <w:vMerge/>
          </w:tcPr>
          <w:p w:rsidR="005E08BF" w:rsidRDefault="005E08BF">
            <w:pPr>
              <w:pStyle w:val="ConsPlusNormal"/>
            </w:pPr>
          </w:p>
        </w:tc>
        <w:tc>
          <w:tcPr>
            <w:tcW w:w="1238" w:type="dxa"/>
          </w:tcPr>
          <w:p w:rsidR="005E08BF" w:rsidRDefault="005E08BF">
            <w:pPr>
              <w:pStyle w:val="ConsPlusNormal"/>
              <w:jc w:val="center"/>
            </w:pPr>
            <w:r>
              <w:t>Наименование оборудования</w:t>
            </w:r>
          </w:p>
        </w:tc>
        <w:tc>
          <w:tcPr>
            <w:tcW w:w="958" w:type="dxa"/>
          </w:tcPr>
          <w:p w:rsidR="005E08BF" w:rsidRDefault="005E08BF">
            <w:pPr>
              <w:pStyle w:val="ConsPlusNormal"/>
              <w:jc w:val="center"/>
            </w:pPr>
            <w:r>
              <w:t>Серийный N</w:t>
            </w:r>
          </w:p>
        </w:tc>
        <w:tc>
          <w:tcPr>
            <w:tcW w:w="1145" w:type="dxa"/>
          </w:tcPr>
          <w:p w:rsidR="005E08BF" w:rsidRDefault="005E08BF">
            <w:pPr>
              <w:pStyle w:val="ConsPlusNormal"/>
              <w:jc w:val="center"/>
            </w:pPr>
            <w:r>
              <w:t>Инвентарный N</w:t>
            </w:r>
          </w:p>
        </w:tc>
        <w:tc>
          <w:tcPr>
            <w:tcW w:w="1774" w:type="dxa"/>
          </w:tcPr>
          <w:p w:rsidR="005E08BF" w:rsidRDefault="005E08BF">
            <w:pPr>
              <w:pStyle w:val="ConsPlusNormal"/>
              <w:jc w:val="center"/>
            </w:pPr>
            <w:r>
              <w:t>Наименование оборудования</w:t>
            </w:r>
          </w:p>
        </w:tc>
        <w:tc>
          <w:tcPr>
            <w:tcW w:w="1284" w:type="dxa"/>
          </w:tcPr>
          <w:p w:rsidR="005E08BF" w:rsidRDefault="005E08BF">
            <w:pPr>
              <w:pStyle w:val="ConsPlusNormal"/>
              <w:jc w:val="center"/>
            </w:pPr>
            <w:r>
              <w:t>Серийный N</w:t>
            </w:r>
          </w:p>
        </w:tc>
        <w:tc>
          <w:tcPr>
            <w:tcW w:w="1415" w:type="dxa"/>
          </w:tcPr>
          <w:p w:rsidR="005E08BF" w:rsidRDefault="005E08BF">
            <w:pPr>
              <w:pStyle w:val="ConsPlusNormal"/>
              <w:jc w:val="center"/>
            </w:pPr>
            <w:r>
              <w:t>Инвентарный N</w:t>
            </w:r>
          </w:p>
        </w:tc>
      </w:tr>
      <w:tr w:rsidR="005E08BF">
        <w:tc>
          <w:tcPr>
            <w:tcW w:w="538" w:type="dxa"/>
          </w:tcPr>
          <w:p w:rsidR="005E08BF" w:rsidRDefault="005E08BF">
            <w:pPr>
              <w:pStyle w:val="ConsPlusNormal"/>
              <w:jc w:val="center"/>
            </w:pPr>
            <w:r>
              <w:t>1</w:t>
            </w:r>
          </w:p>
        </w:tc>
        <w:tc>
          <w:tcPr>
            <w:tcW w:w="1145" w:type="dxa"/>
          </w:tcPr>
          <w:p w:rsidR="005E08BF" w:rsidRDefault="005E08BF">
            <w:pPr>
              <w:pStyle w:val="ConsPlusNormal"/>
              <w:jc w:val="center"/>
            </w:pPr>
            <w:r>
              <w:t>2</w:t>
            </w:r>
          </w:p>
        </w:tc>
        <w:tc>
          <w:tcPr>
            <w:tcW w:w="1843" w:type="dxa"/>
          </w:tcPr>
          <w:p w:rsidR="005E08BF" w:rsidRDefault="005E08BF">
            <w:pPr>
              <w:pStyle w:val="ConsPlusNormal"/>
              <w:jc w:val="center"/>
            </w:pPr>
            <w:r>
              <w:t>3</w:t>
            </w:r>
          </w:p>
        </w:tc>
        <w:tc>
          <w:tcPr>
            <w:tcW w:w="1238" w:type="dxa"/>
          </w:tcPr>
          <w:p w:rsidR="005E08BF" w:rsidRDefault="005E08BF">
            <w:pPr>
              <w:pStyle w:val="ConsPlusNormal"/>
              <w:jc w:val="center"/>
            </w:pPr>
            <w:r>
              <w:t>4</w:t>
            </w:r>
          </w:p>
        </w:tc>
        <w:tc>
          <w:tcPr>
            <w:tcW w:w="958" w:type="dxa"/>
          </w:tcPr>
          <w:p w:rsidR="005E08BF" w:rsidRDefault="005E08BF">
            <w:pPr>
              <w:pStyle w:val="ConsPlusNormal"/>
              <w:jc w:val="center"/>
            </w:pPr>
            <w:r>
              <w:t>5</w:t>
            </w:r>
          </w:p>
        </w:tc>
        <w:tc>
          <w:tcPr>
            <w:tcW w:w="1145" w:type="dxa"/>
          </w:tcPr>
          <w:p w:rsidR="005E08BF" w:rsidRDefault="005E08BF">
            <w:pPr>
              <w:pStyle w:val="ConsPlusNormal"/>
              <w:jc w:val="center"/>
            </w:pPr>
            <w:r>
              <w:t>6</w:t>
            </w:r>
          </w:p>
        </w:tc>
        <w:tc>
          <w:tcPr>
            <w:tcW w:w="1774" w:type="dxa"/>
          </w:tcPr>
          <w:p w:rsidR="005E08BF" w:rsidRDefault="005E08BF">
            <w:pPr>
              <w:pStyle w:val="ConsPlusNormal"/>
              <w:jc w:val="center"/>
            </w:pPr>
            <w:r>
              <w:t>7</w:t>
            </w:r>
          </w:p>
        </w:tc>
        <w:tc>
          <w:tcPr>
            <w:tcW w:w="1284" w:type="dxa"/>
          </w:tcPr>
          <w:p w:rsidR="005E08BF" w:rsidRDefault="005E08BF">
            <w:pPr>
              <w:pStyle w:val="ConsPlusNormal"/>
              <w:jc w:val="center"/>
            </w:pPr>
            <w:r>
              <w:t>8</w:t>
            </w:r>
          </w:p>
        </w:tc>
        <w:tc>
          <w:tcPr>
            <w:tcW w:w="1415" w:type="dxa"/>
          </w:tcPr>
          <w:p w:rsidR="005E08BF" w:rsidRDefault="005E08BF">
            <w:pPr>
              <w:pStyle w:val="ConsPlusNormal"/>
              <w:jc w:val="center"/>
            </w:pPr>
            <w:r>
              <w:t>9</w:t>
            </w:r>
          </w:p>
        </w:tc>
      </w:tr>
      <w:tr w:rsidR="005E08BF">
        <w:tc>
          <w:tcPr>
            <w:tcW w:w="538" w:type="dxa"/>
          </w:tcPr>
          <w:p w:rsidR="005E08BF" w:rsidRDefault="005E08BF">
            <w:pPr>
              <w:pStyle w:val="ConsPlusNormal"/>
            </w:pPr>
            <w:r>
              <w:t>1.</w:t>
            </w:r>
          </w:p>
        </w:tc>
        <w:tc>
          <w:tcPr>
            <w:tcW w:w="1145" w:type="dxa"/>
          </w:tcPr>
          <w:p w:rsidR="005E08BF" w:rsidRDefault="005E08BF">
            <w:pPr>
              <w:pStyle w:val="ConsPlusNormal"/>
            </w:pPr>
          </w:p>
        </w:tc>
        <w:tc>
          <w:tcPr>
            <w:tcW w:w="1843" w:type="dxa"/>
          </w:tcPr>
          <w:p w:rsidR="005E08BF" w:rsidRDefault="005E08BF">
            <w:pPr>
              <w:pStyle w:val="ConsPlusNormal"/>
            </w:pPr>
          </w:p>
        </w:tc>
        <w:tc>
          <w:tcPr>
            <w:tcW w:w="1238" w:type="dxa"/>
          </w:tcPr>
          <w:p w:rsidR="005E08BF" w:rsidRDefault="005E08BF">
            <w:pPr>
              <w:pStyle w:val="ConsPlusNormal"/>
            </w:pPr>
          </w:p>
        </w:tc>
        <w:tc>
          <w:tcPr>
            <w:tcW w:w="958" w:type="dxa"/>
          </w:tcPr>
          <w:p w:rsidR="005E08BF" w:rsidRDefault="005E08BF">
            <w:pPr>
              <w:pStyle w:val="ConsPlusNormal"/>
            </w:pPr>
          </w:p>
        </w:tc>
        <w:tc>
          <w:tcPr>
            <w:tcW w:w="1145" w:type="dxa"/>
          </w:tcPr>
          <w:p w:rsidR="005E08BF" w:rsidRDefault="005E08BF">
            <w:pPr>
              <w:pStyle w:val="ConsPlusNormal"/>
            </w:pPr>
          </w:p>
        </w:tc>
        <w:tc>
          <w:tcPr>
            <w:tcW w:w="1774" w:type="dxa"/>
          </w:tcPr>
          <w:p w:rsidR="005E08BF" w:rsidRDefault="005E08BF">
            <w:pPr>
              <w:pStyle w:val="ConsPlusNormal"/>
            </w:pPr>
          </w:p>
        </w:tc>
        <w:tc>
          <w:tcPr>
            <w:tcW w:w="1284" w:type="dxa"/>
          </w:tcPr>
          <w:p w:rsidR="005E08BF" w:rsidRDefault="005E08BF">
            <w:pPr>
              <w:pStyle w:val="ConsPlusNormal"/>
            </w:pPr>
          </w:p>
        </w:tc>
        <w:tc>
          <w:tcPr>
            <w:tcW w:w="1415" w:type="dxa"/>
          </w:tcPr>
          <w:p w:rsidR="005E08BF" w:rsidRDefault="005E08BF">
            <w:pPr>
              <w:pStyle w:val="ConsPlusNormal"/>
            </w:pPr>
          </w:p>
        </w:tc>
      </w:tr>
      <w:tr w:rsidR="005E08BF">
        <w:tc>
          <w:tcPr>
            <w:tcW w:w="538" w:type="dxa"/>
          </w:tcPr>
          <w:p w:rsidR="005E08BF" w:rsidRDefault="005E08BF">
            <w:pPr>
              <w:pStyle w:val="ConsPlusNormal"/>
            </w:pPr>
            <w:r>
              <w:t>2.</w:t>
            </w:r>
          </w:p>
        </w:tc>
        <w:tc>
          <w:tcPr>
            <w:tcW w:w="1145" w:type="dxa"/>
          </w:tcPr>
          <w:p w:rsidR="005E08BF" w:rsidRDefault="005E08BF">
            <w:pPr>
              <w:pStyle w:val="ConsPlusNormal"/>
            </w:pPr>
          </w:p>
        </w:tc>
        <w:tc>
          <w:tcPr>
            <w:tcW w:w="1843" w:type="dxa"/>
          </w:tcPr>
          <w:p w:rsidR="005E08BF" w:rsidRDefault="005E08BF">
            <w:pPr>
              <w:pStyle w:val="ConsPlusNormal"/>
            </w:pPr>
          </w:p>
        </w:tc>
        <w:tc>
          <w:tcPr>
            <w:tcW w:w="1238" w:type="dxa"/>
          </w:tcPr>
          <w:p w:rsidR="005E08BF" w:rsidRDefault="005E08BF">
            <w:pPr>
              <w:pStyle w:val="ConsPlusNormal"/>
            </w:pPr>
          </w:p>
        </w:tc>
        <w:tc>
          <w:tcPr>
            <w:tcW w:w="958" w:type="dxa"/>
          </w:tcPr>
          <w:p w:rsidR="005E08BF" w:rsidRDefault="005E08BF">
            <w:pPr>
              <w:pStyle w:val="ConsPlusNormal"/>
            </w:pPr>
          </w:p>
        </w:tc>
        <w:tc>
          <w:tcPr>
            <w:tcW w:w="1145" w:type="dxa"/>
          </w:tcPr>
          <w:p w:rsidR="005E08BF" w:rsidRDefault="005E08BF">
            <w:pPr>
              <w:pStyle w:val="ConsPlusNormal"/>
            </w:pPr>
          </w:p>
        </w:tc>
        <w:tc>
          <w:tcPr>
            <w:tcW w:w="1774" w:type="dxa"/>
          </w:tcPr>
          <w:p w:rsidR="005E08BF" w:rsidRDefault="005E08BF">
            <w:pPr>
              <w:pStyle w:val="ConsPlusNormal"/>
            </w:pPr>
          </w:p>
        </w:tc>
        <w:tc>
          <w:tcPr>
            <w:tcW w:w="1284" w:type="dxa"/>
          </w:tcPr>
          <w:p w:rsidR="005E08BF" w:rsidRDefault="005E08BF">
            <w:pPr>
              <w:pStyle w:val="ConsPlusNormal"/>
            </w:pPr>
          </w:p>
        </w:tc>
        <w:tc>
          <w:tcPr>
            <w:tcW w:w="1415" w:type="dxa"/>
          </w:tcPr>
          <w:p w:rsidR="005E08BF" w:rsidRDefault="005E08BF">
            <w:pPr>
              <w:pStyle w:val="ConsPlusNormal"/>
            </w:pPr>
          </w:p>
        </w:tc>
      </w:tr>
      <w:tr w:rsidR="005E08BF">
        <w:tc>
          <w:tcPr>
            <w:tcW w:w="538" w:type="dxa"/>
          </w:tcPr>
          <w:p w:rsidR="005E08BF" w:rsidRDefault="005E08BF">
            <w:pPr>
              <w:pStyle w:val="ConsPlusNormal"/>
            </w:pPr>
            <w:r>
              <w:t>3.</w:t>
            </w:r>
          </w:p>
        </w:tc>
        <w:tc>
          <w:tcPr>
            <w:tcW w:w="1145" w:type="dxa"/>
          </w:tcPr>
          <w:p w:rsidR="005E08BF" w:rsidRDefault="005E08BF">
            <w:pPr>
              <w:pStyle w:val="ConsPlusNormal"/>
            </w:pPr>
          </w:p>
        </w:tc>
        <w:tc>
          <w:tcPr>
            <w:tcW w:w="1843" w:type="dxa"/>
          </w:tcPr>
          <w:p w:rsidR="005E08BF" w:rsidRDefault="005E08BF">
            <w:pPr>
              <w:pStyle w:val="ConsPlusNormal"/>
            </w:pPr>
          </w:p>
        </w:tc>
        <w:tc>
          <w:tcPr>
            <w:tcW w:w="1238" w:type="dxa"/>
          </w:tcPr>
          <w:p w:rsidR="005E08BF" w:rsidRDefault="005E08BF">
            <w:pPr>
              <w:pStyle w:val="ConsPlusNormal"/>
            </w:pPr>
          </w:p>
        </w:tc>
        <w:tc>
          <w:tcPr>
            <w:tcW w:w="958" w:type="dxa"/>
          </w:tcPr>
          <w:p w:rsidR="005E08BF" w:rsidRDefault="005E08BF">
            <w:pPr>
              <w:pStyle w:val="ConsPlusNormal"/>
            </w:pPr>
          </w:p>
        </w:tc>
        <w:tc>
          <w:tcPr>
            <w:tcW w:w="1145" w:type="dxa"/>
          </w:tcPr>
          <w:p w:rsidR="005E08BF" w:rsidRDefault="005E08BF">
            <w:pPr>
              <w:pStyle w:val="ConsPlusNormal"/>
            </w:pPr>
          </w:p>
        </w:tc>
        <w:tc>
          <w:tcPr>
            <w:tcW w:w="1774" w:type="dxa"/>
          </w:tcPr>
          <w:p w:rsidR="005E08BF" w:rsidRDefault="005E08BF">
            <w:pPr>
              <w:pStyle w:val="ConsPlusNormal"/>
            </w:pPr>
          </w:p>
        </w:tc>
        <w:tc>
          <w:tcPr>
            <w:tcW w:w="1284" w:type="dxa"/>
          </w:tcPr>
          <w:p w:rsidR="005E08BF" w:rsidRDefault="005E08BF">
            <w:pPr>
              <w:pStyle w:val="ConsPlusNormal"/>
            </w:pPr>
          </w:p>
        </w:tc>
        <w:tc>
          <w:tcPr>
            <w:tcW w:w="1415" w:type="dxa"/>
          </w:tcPr>
          <w:p w:rsidR="005E08BF" w:rsidRDefault="005E08BF">
            <w:pPr>
              <w:pStyle w:val="ConsPlusNormal"/>
            </w:pPr>
          </w:p>
        </w:tc>
      </w:tr>
    </w:tbl>
    <w:p w:rsidR="005E08BF" w:rsidRDefault="005E08BF">
      <w:pPr>
        <w:pStyle w:val="ConsPlusNormal"/>
        <w:sectPr w:rsidR="005E08BF">
          <w:pgSz w:w="16838" w:h="11905" w:orient="landscape"/>
          <w:pgMar w:top="1701" w:right="1134" w:bottom="850" w:left="1134" w:header="0" w:footer="0" w:gutter="0"/>
          <w:cols w:space="720"/>
          <w:titlePg/>
        </w:sectPr>
      </w:pPr>
    </w:p>
    <w:p w:rsidR="005E08BF" w:rsidRDefault="005E08BF">
      <w:pPr>
        <w:pStyle w:val="ConsPlusNormal"/>
      </w:pPr>
    </w:p>
    <w:p w:rsidR="005E08BF" w:rsidRDefault="005E08BF">
      <w:pPr>
        <w:pStyle w:val="ConsPlusNonformat"/>
        <w:jc w:val="both"/>
      </w:pPr>
      <w:r>
        <w:t xml:space="preserve">    2. Прочие работы</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p>
    <w:p w:rsidR="005E08BF" w:rsidRDefault="005E08BF">
      <w:pPr>
        <w:pStyle w:val="ConsPlusNonformat"/>
        <w:jc w:val="both"/>
      </w:pPr>
      <w:r>
        <w:t xml:space="preserve">    --------------------------------</w:t>
      </w:r>
    </w:p>
    <w:p w:rsidR="005E08BF" w:rsidRDefault="005E08BF">
      <w:pPr>
        <w:pStyle w:val="ConsPlusNonformat"/>
        <w:jc w:val="both"/>
      </w:pPr>
      <w:r>
        <w:t xml:space="preserve">    &lt;*&gt; При  замене  оборудования  дополнительно  оформляется  акт  приема-</w:t>
      </w:r>
    </w:p>
    <w:p w:rsidR="005E08BF" w:rsidRDefault="005E08BF">
      <w:pPr>
        <w:pStyle w:val="ConsPlusNonformat"/>
        <w:jc w:val="both"/>
      </w:pPr>
      <w:r>
        <w:t>передачи имущества в безвозмездное временное пользование.</w:t>
      </w:r>
    </w:p>
    <w:p w:rsidR="005E08BF" w:rsidRDefault="005E08BF">
      <w:pPr>
        <w:pStyle w:val="ConsPlusNonformat"/>
        <w:jc w:val="both"/>
      </w:pPr>
    </w:p>
    <w:p w:rsidR="005E08BF" w:rsidRDefault="005E08BF">
      <w:pPr>
        <w:pStyle w:val="ConsPlusNonformat"/>
        <w:jc w:val="both"/>
      </w:pPr>
      <w:r>
        <w:t xml:space="preserve">    Проведен  контроль функционирования отремонтированного/восстановленного</w:t>
      </w:r>
    </w:p>
    <w:p w:rsidR="005E08BF" w:rsidRDefault="005E08BF">
      <w:pPr>
        <w:pStyle w:val="ConsPlusNonformat"/>
        <w:jc w:val="both"/>
      </w:pPr>
      <w:r>
        <w:t>оборудования   и   развернутых   на   ПЭВМ  ОПО  и  СПО  в  соответствии  с</w:t>
      </w:r>
    </w:p>
    <w:p w:rsidR="005E08BF" w:rsidRDefault="005E08BF">
      <w:pPr>
        <w:pStyle w:val="ConsPlusNonformat"/>
        <w:jc w:val="both"/>
      </w:pPr>
      <w:r>
        <w:t>конструкторской документацией на ГАС "Правосудие".</w:t>
      </w:r>
    </w:p>
    <w:p w:rsidR="005E08BF" w:rsidRDefault="005E08BF">
      <w:pPr>
        <w:pStyle w:val="ConsPlusNonformat"/>
        <w:jc w:val="both"/>
      </w:pPr>
      <w:r>
        <w:t xml:space="preserve">    В    результате    проверки    установлено,    что   отремонтированное/</w:t>
      </w:r>
    </w:p>
    <w:p w:rsidR="005E08BF" w:rsidRDefault="005E08BF">
      <w:pPr>
        <w:pStyle w:val="ConsPlusNonformat"/>
        <w:jc w:val="both"/>
      </w:pPr>
      <w:r>
        <w:t>восстановленное оборудование и развернутые  на  автоматизированных  рабочих</w:t>
      </w:r>
    </w:p>
    <w:p w:rsidR="005E08BF" w:rsidRDefault="005E08BF">
      <w:pPr>
        <w:pStyle w:val="ConsPlusNonformat"/>
        <w:jc w:val="both"/>
      </w:pPr>
      <w:r>
        <w:t>местах  пользователей  ОПО и СПО функционируют нормально. Отремонтированное</w:t>
      </w:r>
    </w:p>
    <w:p w:rsidR="005E08BF" w:rsidRDefault="005E08BF">
      <w:pPr>
        <w:pStyle w:val="ConsPlusNonformat"/>
        <w:jc w:val="both"/>
      </w:pPr>
      <w:r>
        <w:t>оборудование передано в полном составе.</w:t>
      </w:r>
    </w:p>
    <w:p w:rsidR="005E08BF" w:rsidRDefault="005E08BF">
      <w:pPr>
        <w:pStyle w:val="ConsPlusNonformat"/>
        <w:jc w:val="both"/>
      </w:pPr>
      <w:r>
        <w:t xml:space="preserve">    Результаты  работ  внесены  в  таблицу  6.1  формуляра КСА и  в паспорт</w:t>
      </w:r>
    </w:p>
    <w:p w:rsidR="005E08BF" w:rsidRDefault="005E08BF">
      <w:pPr>
        <w:pStyle w:val="ConsPlusNonformat"/>
        <w:jc w:val="both"/>
      </w:pPr>
      <w:r>
        <w:t>комплекта ТС (при наличии изменений в составе ТС).</w:t>
      </w:r>
    </w:p>
    <w:p w:rsidR="005E08BF" w:rsidRDefault="005E08BF">
      <w:pPr>
        <w:pStyle w:val="ConsPlusNonformat"/>
        <w:jc w:val="both"/>
      </w:pPr>
      <w:r>
        <w:t xml:space="preserve">    Сведения о сервисном центре - представителе исполнителя:</w:t>
      </w:r>
    </w:p>
    <w:p w:rsidR="005E08BF" w:rsidRDefault="005E08BF">
      <w:pPr>
        <w:pStyle w:val="ConsPlusNonformat"/>
        <w:jc w:val="both"/>
      </w:pPr>
      <w:r>
        <w:t>(адрес, телефон, фамилия, имя, отчество руководителя)</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p>
    <w:p w:rsidR="005E08BF" w:rsidRDefault="005E08BF">
      <w:pPr>
        <w:pStyle w:val="ConsPlusNonformat"/>
        <w:jc w:val="both"/>
      </w:pPr>
      <w:r>
        <w:t xml:space="preserve">    Уполномоченное лицо                          Представитель исполнителя:</w:t>
      </w:r>
    </w:p>
    <w:p w:rsidR="005E08BF" w:rsidRDefault="005E08BF">
      <w:pPr>
        <w:pStyle w:val="ConsPlusNonformat"/>
        <w:jc w:val="both"/>
      </w:pPr>
      <w:r>
        <w:t xml:space="preserve">     по приемке работ:</w:t>
      </w:r>
    </w:p>
    <w:p w:rsidR="005E08BF" w:rsidRDefault="005E08BF">
      <w:pPr>
        <w:pStyle w:val="ConsPlusNonformat"/>
        <w:jc w:val="both"/>
      </w:pPr>
      <w:r>
        <w:t>_______________________                          __________________________</w:t>
      </w:r>
    </w:p>
    <w:p w:rsidR="005E08BF" w:rsidRDefault="005E08BF">
      <w:pPr>
        <w:pStyle w:val="ConsPlusNonformat"/>
        <w:jc w:val="both"/>
      </w:pPr>
      <w:r>
        <w:t xml:space="preserve">      (должность)                                         (должность)</w:t>
      </w:r>
    </w:p>
    <w:p w:rsidR="005E08BF" w:rsidRDefault="005E08BF">
      <w:pPr>
        <w:pStyle w:val="ConsPlusNonformat"/>
        <w:jc w:val="both"/>
      </w:pPr>
      <w:r>
        <w:t>_________ _____________                          _________ ________________</w:t>
      </w:r>
    </w:p>
    <w:p w:rsidR="005E08BF" w:rsidRDefault="005E08BF">
      <w:pPr>
        <w:pStyle w:val="ConsPlusNonformat"/>
        <w:jc w:val="both"/>
      </w:pPr>
      <w:r>
        <w:t>(подпись) (инициалы,                             (подпись)    (инициалы,</w:t>
      </w:r>
    </w:p>
    <w:p w:rsidR="005E08BF" w:rsidRDefault="005E08BF">
      <w:pPr>
        <w:pStyle w:val="ConsPlusNonformat"/>
        <w:jc w:val="both"/>
      </w:pPr>
      <w:r>
        <w:t xml:space="preserve">           фамилия)                                             фамилия)</w:t>
      </w:r>
    </w:p>
    <w:p w:rsidR="005E08BF" w:rsidRDefault="005E08BF">
      <w:pPr>
        <w:pStyle w:val="ConsPlusNonformat"/>
        <w:jc w:val="both"/>
      </w:pPr>
      <w:r>
        <w:t>М.П.                                               М.П.</w:t>
      </w:r>
    </w:p>
    <w:p w:rsidR="005E08BF" w:rsidRDefault="005E08BF">
      <w:pPr>
        <w:pStyle w:val="ConsPlusNonformat"/>
        <w:jc w:val="both"/>
      </w:pPr>
    </w:p>
    <w:p w:rsidR="005E08BF" w:rsidRDefault="005E08BF">
      <w:pPr>
        <w:pStyle w:val="ConsPlusNonformat"/>
        <w:jc w:val="both"/>
      </w:pPr>
      <w:r>
        <w:t xml:space="preserve"> От объекта автоматизации </w:t>
      </w:r>
      <w:hyperlink w:anchor="P2130">
        <w:r>
          <w:rPr>
            <w:color w:val="0000FF"/>
          </w:rPr>
          <w:t>&lt;*&gt;</w:t>
        </w:r>
      </w:hyperlink>
      <w:r>
        <w:t>:</w:t>
      </w:r>
    </w:p>
    <w:p w:rsidR="005E08BF" w:rsidRDefault="005E08BF">
      <w:pPr>
        <w:pStyle w:val="ConsPlusNonformat"/>
        <w:jc w:val="both"/>
      </w:pPr>
      <w:r>
        <w:t>______________________________</w:t>
      </w:r>
    </w:p>
    <w:p w:rsidR="005E08BF" w:rsidRDefault="005E08BF">
      <w:pPr>
        <w:pStyle w:val="ConsPlusNonformat"/>
        <w:jc w:val="both"/>
      </w:pPr>
      <w:r>
        <w:t xml:space="preserve">         (должность)</w:t>
      </w:r>
    </w:p>
    <w:p w:rsidR="005E08BF" w:rsidRDefault="005E08BF">
      <w:pPr>
        <w:pStyle w:val="ConsPlusNonformat"/>
        <w:jc w:val="both"/>
      </w:pPr>
      <w:r>
        <w:t>_________  ___________________</w:t>
      </w:r>
    </w:p>
    <w:p w:rsidR="005E08BF" w:rsidRDefault="005E08BF">
      <w:pPr>
        <w:pStyle w:val="ConsPlusNonformat"/>
        <w:jc w:val="both"/>
      </w:pPr>
      <w:r>
        <w:t>(подпись)  (инициалы, фамилия)</w:t>
      </w:r>
    </w:p>
    <w:p w:rsidR="005E08BF" w:rsidRDefault="005E08BF">
      <w:pPr>
        <w:pStyle w:val="ConsPlusNonformat"/>
        <w:jc w:val="both"/>
      </w:pPr>
      <w:r>
        <w:t xml:space="preserve">  М.П.</w:t>
      </w:r>
    </w:p>
    <w:p w:rsidR="005E08BF" w:rsidRDefault="005E08BF">
      <w:pPr>
        <w:pStyle w:val="ConsPlusNormal"/>
        <w:ind w:firstLine="540"/>
        <w:jc w:val="both"/>
      </w:pPr>
    </w:p>
    <w:p w:rsidR="005E08BF" w:rsidRDefault="005E08BF">
      <w:pPr>
        <w:pStyle w:val="ConsPlusNormal"/>
        <w:ind w:firstLine="540"/>
        <w:jc w:val="both"/>
      </w:pPr>
      <w:r>
        <w:t>--------------------------------</w:t>
      </w:r>
    </w:p>
    <w:p w:rsidR="005E08BF" w:rsidRDefault="005E08BF">
      <w:pPr>
        <w:pStyle w:val="ConsPlusNormal"/>
        <w:spacing w:before="220"/>
        <w:ind w:firstLine="540"/>
        <w:jc w:val="both"/>
      </w:pPr>
      <w:bookmarkStart w:id="57" w:name="P2130"/>
      <w:bookmarkEnd w:id="57"/>
      <w:r>
        <w:t>&lt;*&gt; Подпись и печать только для РС, ГВС.</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2"/>
      </w:pPr>
      <w:r>
        <w:t>Типовая форма N СО-10</w:t>
      </w:r>
    </w:p>
    <w:p w:rsidR="005E08BF" w:rsidRDefault="005E08BF">
      <w:pPr>
        <w:pStyle w:val="ConsPlusNormal"/>
        <w:ind w:firstLine="540"/>
        <w:jc w:val="both"/>
      </w:pPr>
    </w:p>
    <w:p w:rsidR="005E08BF" w:rsidRDefault="005E08BF">
      <w:pPr>
        <w:pStyle w:val="ConsPlusNonformat"/>
        <w:jc w:val="both"/>
      </w:pPr>
      <w:bookmarkStart w:id="58" w:name="P2136"/>
      <w:bookmarkEnd w:id="58"/>
      <w:r>
        <w:t xml:space="preserve">                             СВОДНЫЙ РЕЕСТР N ___</w:t>
      </w:r>
    </w:p>
    <w:p w:rsidR="005E08BF" w:rsidRDefault="005E08BF">
      <w:pPr>
        <w:pStyle w:val="ConsPlusNonformat"/>
        <w:jc w:val="both"/>
      </w:pPr>
      <w:r>
        <w:t xml:space="preserve">               отказов и неисправностей оборудования КСА ГАС</w:t>
      </w:r>
    </w:p>
    <w:p w:rsidR="005E08BF" w:rsidRDefault="005E08BF">
      <w:pPr>
        <w:pStyle w:val="ConsPlusNonformat"/>
        <w:jc w:val="both"/>
      </w:pPr>
      <w:r>
        <w:t xml:space="preserve">                  "Правосудие" на объектах автоматизации</w:t>
      </w:r>
    </w:p>
    <w:p w:rsidR="005E08BF" w:rsidRDefault="005E08BF">
      <w:pPr>
        <w:pStyle w:val="ConsPlusNonformat"/>
        <w:jc w:val="both"/>
      </w:pPr>
      <w:r>
        <w:t xml:space="preserve">              в ____________________________________________</w:t>
      </w:r>
    </w:p>
    <w:p w:rsidR="005E08BF" w:rsidRDefault="005E08BF">
      <w:pPr>
        <w:pStyle w:val="ConsPlusNonformat"/>
        <w:jc w:val="both"/>
      </w:pPr>
      <w:r>
        <w:t xml:space="preserve">                (наименование субъекта Российской Федерации)</w:t>
      </w:r>
    </w:p>
    <w:p w:rsidR="005E08BF" w:rsidRDefault="005E08BF">
      <w:pPr>
        <w:pStyle w:val="ConsPlusNonformat"/>
        <w:jc w:val="both"/>
      </w:pPr>
    </w:p>
    <w:p w:rsidR="005E08BF" w:rsidRDefault="005E08BF">
      <w:pPr>
        <w:pStyle w:val="ConsPlusNonformat"/>
        <w:jc w:val="both"/>
      </w:pPr>
      <w:r>
        <w:t xml:space="preserve">                     за период с____________________ по ___________________</w:t>
      </w:r>
    </w:p>
    <w:p w:rsidR="005E08BF" w:rsidRDefault="005E08BF">
      <w:pPr>
        <w:pStyle w:val="ConsPlusNonformat"/>
        <w:jc w:val="both"/>
      </w:pPr>
      <w:r>
        <w:t xml:space="preserve">                     Вид ремонта (гарантийный ремонт, негарантийный ремонт)</w:t>
      </w:r>
    </w:p>
    <w:p w:rsidR="005E08BF" w:rsidRDefault="005E08BF">
      <w:pPr>
        <w:pStyle w:val="ConsPlusNormal"/>
      </w:pPr>
    </w:p>
    <w:p w:rsidR="005E08BF" w:rsidRDefault="005E08BF">
      <w:pPr>
        <w:pStyle w:val="ConsPlusNormal"/>
        <w:sectPr w:rsidR="005E08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18"/>
        <w:gridCol w:w="1191"/>
        <w:gridCol w:w="1020"/>
        <w:gridCol w:w="737"/>
        <w:gridCol w:w="1191"/>
        <w:gridCol w:w="1531"/>
        <w:gridCol w:w="1531"/>
        <w:gridCol w:w="1701"/>
      </w:tblGrid>
      <w:tr w:rsidR="005E08BF">
        <w:tc>
          <w:tcPr>
            <w:tcW w:w="567" w:type="dxa"/>
          </w:tcPr>
          <w:p w:rsidR="005E08BF" w:rsidRDefault="005E08BF">
            <w:pPr>
              <w:pStyle w:val="ConsPlusNormal"/>
              <w:jc w:val="center"/>
            </w:pPr>
            <w:r>
              <w:lastRenderedPageBreak/>
              <w:t>N п/п</w:t>
            </w:r>
          </w:p>
        </w:tc>
        <w:tc>
          <w:tcPr>
            <w:tcW w:w="1718" w:type="dxa"/>
          </w:tcPr>
          <w:p w:rsidR="005E08BF" w:rsidRDefault="005E08BF">
            <w:pPr>
              <w:pStyle w:val="ConsPlusNormal"/>
              <w:jc w:val="center"/>
            </w:pPr>
            <w:r>
              <w:t>Субъект Российской Федерации</w:t>
            </w:r>
          </w:p>
        </w:tc>
        <w:tc>
          <w:tcPr>
            <w:tcW w:w="1191" w:type="dxa"/>
          </w:tcPr>
          <w:p w:rsidR="005E08BF" w:rsidRDefault="005E08BF">
            <w:pPr>
              <w:pStyle w:val="ConsPlusNormal"/>
              <w:jc w:val="center"/>
            </w:pPr>
            <w:r>
              <w:t>Объект автоматизации</w:t>
            </w:r>
          </w:p>
        </w:tc>
        <w:tc>
          <w:tcPr>
            <w:tcW w:w="1020" w:type="dxa"/>
          </w:tcPr>
          <w:p w:rsidR="005E08BF" w:rsidRDefault="005E08BF">
            <w:pPr>
              <w:pStyle w:val="ConsPlusNormal"/>
              <w:jc w:val="center"/>
            </w:pPr>
            <w:r>
              <w:t>Дата заявки на ремонт</w:t>
            </w:r>
          </w:p>
        </w:tc>
        <w:tc>
          <w:tcPr>
            <w:tcW w:w="737" w:type="dxa"/>
          </w:tcPr>
          <w:p w:rsidR="005E08BF" w:rsidRDefault="005E08BF">
            <w:pPr>
              <w:pStyle w:val="ConsPlusNormal"/>
              <w:jc w:val="center"/>
            </w:pPr>
            <w:r>
              <w:t>Тип ПТС</w:t>
            </w:r>
          </w:p>
        </w:tc>
        <w:tc>
          <w:tcPr>
            <w:tcW w:w="1191" w:type="dxa"/>
          </w:tcPr>
          <w:p w:rsidR="005E08BF" w:rsidRDefault="005E08BF">
            <w:pPr>
              <w:pStyle w:val="ConsPlusNormal"/>
              <w:jc w:val="center"/>
            </w:pPr>
            <w:r>
              <w:t>Наименование ПТС</w:t>
            </w:r>
          </w:p>
        </w:tc>
        <w:tc>
          <w:tcPr>
            <w:tcW w:w="1531" w:type="dxa"/>
          </w:tcPr>
          <w:p w:rsidR="005E08BF" w:rsidRDefault="005E08BF">
            <w:pPr>
              <w:pStyle w:val="ConsPlusNormal"/>
              <w:jc w:val="center"/>
            </w:pPr>
            <w:r>
              <w:t>Описание неисправности</w:t>
            </w:r>
          </w:p>
        </w:tc>
        <w:tc>
          <w:tcPr>
            <w:tcW w:w="1531" w:type="dxa"/>
          </w:tcPr>
          <w:p w:rsidR="005E08BF" w:rsidRDefault="005E08BF">
            <w:pPr>
              <w:pStyle w:val="ConsPlusNormal"/>
              <w:jc w:val="center"/>
            </w:pPr>
            <w:r>
              <w:t>Дата передачи в сервисный центр</w:t>
            </w:r>
          </w:p>
        </w:tc>
        <w:tc>
          <w:tcPr>
            <w:tcW w:w="1701" w:type="dxa"/>
          </w:tcPr>
          <w:p w:rsidR="005E08BF" w:rsidRDefault="005E08BF">
            <w:pPr>
              <w:pStyle w:val="ConsPlusNormal"/>
              <w:jc w:val="center"/>
            </w:pPr>
            <w:r>
              <w:t>Дата получения из сервисного центра</w:t>
            </w:r>
          </w:p>
        </w:tc>
      </w:tr>
      <w:tr w:rsidR="005E08BF">
        <w:tc>
          <w:tcPr>
            <w:tcW w:w="567" w:type="dxa"/>
          </w:tcPr>
          <w:p w:rsidR="005E08BF" w:rsidRDefault="005E08BF">
            <w:pPr>
              <w:pStyle w:val="ConsPlusNormal"/>
              <w:jc w:val="center"/>
            </w:pPr>
            <w:r>
              <w:t>1</w:t>
            </w:r>
          </w:p>
        </w:tc>
        <w:tc>
          <w:tcPr>
            <w:tcW w:w="1718" w:type="dxa"/>
          </w:tcPr>
          <w:p w:rsidR="005E08BF" w:rsidRDefault="005E08BF">
            <w:pPr>
              <w:pStyle w:val="ConsPlusNormal"/>
              <w:jc w:val="center"/>
            </w:pPr>
            <w:r>
              <w:t>2</w:t>
            </w:r>
          </w:p>
        </w:tc>
        <w:tc>
          <w:tcPr>
            <w:tcW w:w="1191" w:type="dxa"/>
          </w:tcPr>
          <w:p w:rsidR="005E08BF" w:rsidRDefault="005E08BF">
            <w:pPr>
              <w:pStyle w:val="ConsPlusNormal"/>
              <w:jc w:val="center"/>
            </w:pPr>
            <w:r>
              <w:t>3</w:t>
            </w:r>
          </w:p>
        </w:tc>
        <w:tc>
          <w:tcPr>
            <w:tcW w:w="1020" w:type="dxa"/>
          </w:tcPr>
          <w:p w:rsidR="005E08BF" w:rsidRDefault="005E08BF">
            <w:pPr>
              <w:pStyle w:val="ConsPlusNormal"/>
              <w:jc w:val="center"/>
            </w:pPr>
            <w:r>
              <w:t>4</w:t>
            </w:r>
          </w:p>
        </w:tc>
        <w:tc>
          <w:tcPr>
            <w:tcW w:w="737" w:type="dxa"/>
          </w:tcPr>
          <w:p w:rsidR="005E08BF" w:rsidRDefault="005E08BF">
            <w:pPr>
              <w:pStyle w:val="ConsPlusNormal"/>
              <w:jc w:val="center"/>
            </w:pPr>
            <w:r>
              <w:t>5</w:t>
            </w:r>
          </w:p>
        </w:tc>
        <w:tc>
          <w:tcPr>
            <w:tcW w:w="1191" w:type="dxa"/>
          </w:tcPr>
          <w:p w:rsidR="005E08BF" w:rsidRDefault="005E08BF">
            <w:pPr>
              <w:pStyle w:val="ConsPlusNormal"/>
              <w:jc w:val="center"/>
            </w:pPr>
            <w:r>
              <w:t>6</w:t>
            </w:r>
          </w:p>
        </w:tc>
        <w:tc>
          <w:tcPr>
            <w:tcW w:w="1531" w:type="dxa"/>
          </w:tcPr>
          <w:p w:rsidR="005E08BF" w:rsidRDefault="005E08BF">
            <w:pPr>
              <w:pStyle w:val="ConsPlusNormal"/>
              <w:jc w:val="center"/>
            </w:pPr>
            <w:r>
              <w:t>7</w:t>
            </w:r>
          </w:p>
        </w:tc>
        <w:tc>
          <w:tcPr>
            <w:tcW w:w="1531" w:type="dxa"/>
          </w:tcPr>
          <w:p w:rsidR="005E08BF" w:rsidRDefault="005E08BF">
            <w:pPr>
              <w:pStyle w:val="ConsPlusNormal"/>
              <w:jc w:val="center"/>
            </w:pPr>
            <w:r>
              <w:t>8</w:t>
            </w:r>
          </w:p>
        </w:tc>
        <w:tc>
          <w:tcPr>
            <w:tcW w:w="1701" w:type="dxa"/>
          </w:tcPr>
          <w:p w:rsidR="005E08BF" w:rsidRDefault="005E08BF">
            <w:pPr>
              <w:pStyle w:val="ConsPlusNormal"/>
              <w:jc w:val="center"/>
            </w:pPr>
            <w:r>
              <w:t>9</w:t>
            </w:r>
          </w:p>
        </w:tc>
      </w:tr>
      <w:tr w:rsidR="005E08BF">
        <w:tc>
          <w:tcPr>
            <w:tcW w:w="567" w:type="dxa"/>
          </w:tcPr>
          <w:p w:rsidR="005E08BF" w:rsidRDefault="005E08BF">
            <w:pPr>
              <w:pStyle w:val="ConsPlusNormal"/>
            </w:pPr>
            <w:r>
              <w:t>1.</w:t>
            </w:r>
          </w:p>
        </w:tc>
        <w:tc>
          <w:tcPr>
            <w:tcW w:w="1718" w:type="dxa"/>
          </w:tcPr>
          <w:p w:rsidR="005E08BF" w:rsidRDefault="005E08BF">
            <w:pPr>
              <w:pStyle w:val="ConsPlusNormal"/>
            </w:pPr>
          </w:p>
        </w:tc>
        <w:tc>
          <w:tcPr>
            <w:tcW w:w="1191" w:type="dxa"/>
          </w:tcPr>
          <w:p w:rsidR="005E08BF" w:rsidRDefault="005E08BF">
            <w:pPr>
              <w:pStyle w:val="ConsPlusNormal"/>
            </w:pPr>
          </w:p>
        </w:tc>
        <w:tc>
          <w:tcPr>
            <w:tcW w:w="1020" w:type="dxa"/>
          </w:tcPr>
          <w:p w:rsidR="005E08BF" w:rsidRDefault="005E08BF">
            <w:pPr>
              <w:pStyle w:val="ConsPlusNormal"/>
            </w:pPr>
          </w:p>
        </w:tc>
        <w:tc>
          <w:tcPr>
            <w:tcW w:w="737" w:type="dxa"/>
          </w:tcPr>
          <w:p w:rsidR="005E08BF" w:rsidRDefault="005E08BF">
            <w:pPr>
              <w:pStyle w:val="ConsPlusNormal"/>
            </w:pPr>
          </w:p>
        </w:tc>
        <w:tc>
          <w:tcPr>
            <w:tcW w:w="1191" w:type="dxa"/>
          </w:tcPr>
          <w:p w:rsidR="005E08BF" w:rsidRDefault="005E08BF">
            <w:pPr>
              <w:pStyle w:val="ConsPlusNormal"/>
            </w:pPr>
          </w:p>
        </w:tc>
        <w:tc>
          <w:tcPr>
            <w:tcW w:w="1531" w:type="dxa"/>
          </w:tcPr>
          <w:p w:rsidR="005E08BF" w:rsidRDefault="005E08BF">
            <w:pPr>
              <w:pStyle w:val="ConsPlusNormal"/>
            </w:pPr>
          </w:p>
        </w:tc>
        <w:tc>
          <w:tcPr>
            <w:tcW w:w="1531" w:type="dxa"/>
          </w:tcPr>
          <w:p w:rsidR="005E08BF" w:rsidRDefault="005E08BF">
            <w:pPr>
              <w:pStyle w:val="ConsPlusNormal"/>
            </w:pPr>
          </w:p>
        </w:tc>
        <w:tc>
          <w:tcPr>
            <w:tcW w:w="1701" w:type="dxa"/>
          </w:tcPr>
          <w:p w:rsidR="005E08BF" w:rsidRDefault="005E08BF">
            <w:pPr>
              <w:pStyle w:val="ConsPlusNormal"/>
            </w:pPr>
          </w:p>
        </w:tc>
      </w:tr>
      <w:tr w:rsidR="005E08BF">
        <w:tc>
          <w:tcPr>
            <w:tcW w:w="567" w:type="dxa"/>
          </w:tcPr>
          <w:p w:rsidR="005E08BF" w:rsidRDefault="005E08BF">
            <w:pPr>
              <w:pStyle w:val="ConsPlusNormal"/>
            </w:pPr>
            <w:r>
              <w:t>2.</w:t>
            </w:r>
          </w:p>
        </w:tc>
        <w:tc>
          <w:tcPr>
            <w:tcW w:w="1718" w:type="dxa"/>
          </w:tcPr>
          <w:p w:rsidR="005E08BF" w:rsidRDefault="005E08BF">
            <w:pPr>
              <w:pStyle w:val="ConsPlusNormal"/>
            </w:pPr>
          </w:p>
        </w:tc>
        <w:tc>
          <w:tcPr>
            <w:tcW w:w="1191" w:type="dxa"/>
          </w:tcPr>
          <w:p w:rsidR="005E08BF" w:rsidRDefault="005E08BF">
            <w:pPr>
              <w:pStyle w:val="ConsPlusNormal"/>
            </w:pPr>
          </w:p>
        </w:tc>
        <w:tc>
          <w:tcPr>
            <w:tcW w:w="1020" w:type="dxa"/>
          </w:tcPr>
          <w:p w:rsidR="005E08BF" w:rsidRDefault="005E08BF">
            <w:pPr>
              <w:pStyle w:val="ConsPlusNormal"/>
            </w:pPr>
          </w:p>
        </w:tc>
        <w:tc>
          <w:tcPr>
            <w:tcW w:w="737" w:type="dxa"/>
          </w:tcPr>
          <w:p w:rsidR="005E08BF" w:rsidRDefault="005E08BF">
            <w:pPr>
              <w:pStyle w:val="ConsPlusNormal"/>
            </w:pPr>
          </w:p>
        </w:tc>
        <w:tc>
          <w:tcPr>
            <w:tcW w:w="1191" w:type="dxa"/>
          </w:tcPr>
          <w:p w:rsidR="005E08BF" w:rsidRDefault="005E08BF">
            <w:pPr>
              <w:pStyle w:val="ConsPlusNormal"/>
            </w:pPr>
          </w:p>
        </w:tc>
        <w:tc>
          <w:tcPr>
            <w:tcW w:w="1531" w:type="dxa"/>
          </w:tcPr>
          <w:p w:rsidR="005E08BF" w:rsidRDefault="005E08BF">
            <w:pPr>
              <w:pStyle w:val="ConsPlusNormal"/>
            </w:pPr>
          </w:p>
        </w:tc>
        <w:tc>
          <w:tcPr>
            <w:tcW w:w="1531" w:type="dxa"/>
          </w:tcPr>
          <w:p w:rsidR="005E08BF" w:rsidRDefault="005E08BF">
            <w:pPr>
              <w:pStyle w:val="ConsPlusNormal"/>
            </w:pPr>
          </w:p>
        </w:tc>
        <w:tc>
          <w:tcPr>
            <w:tcW w:w="1701" w:type="dxa"/>
          </w:tcPr>
          <w:p w:rsidR="005E08BF" w:rsidRDefault="005E08BF">
            <w:pPr>
              <w:pStyle w:val="ConsPlusNormal"/>
            </w:pPr>
          </w:p>
        </w:tc>
      </w:tr>
      <w:tr w:rsidR="005E08BF">
        <w:tc>
          <w:tcPr>
            <w:tcW w:w="567" w:type="dxa"/>
          </w:tcPr>
          <w:p w:rsidR="005E08BF" w:rsidRDefault="005E08BF">
            <w:pPr>
              <w:pStyle w:val="ConsPlusNormal"/>
            </w:pPr>
            <w:r>
              <w:t>3.</w:t>
            </w:r>
          </w:p>
        </w:tc>
        <w:tc>
          <w:tcPr>
            <w:tcW w:w="1718" w:type="dxa"/>
          </w:tcPr>
          <w:p w:rsidR="005E08BF" w:rsidRDefault="005E08BF">
            <w:pPr>
              <w:pStyle w:val="ConsPlusNormal"/>
            </w:pPr>
          </w:p>
        </w:tc>
        <w:tc>
          <w:tcPr>
            <w:tcW w:w="1191" w:type="dxa"/>
          </w:tcPr>
          <w:p w:rsidR="005E08BF" w:rsidRDefault="005E08BF">
            <w:pPr>
              <w:pStyle w:val="ConsPlusNormal"/>
            </w:pPr>
          </w:p>
        </w:tc>
        <w:tc>
          <w:tcPr>
            <w:tcW w:w="1020" w:type="dxa"/>
          </w:tcPr>
          <w:p w:rsidR="005E08BF" w:rsidRDefault="005E08BF">
            <w:pPr>
              <w:pStyle w:val="ConsPlusNormal"/>
            </w:pPr>
          </w:p>
        </w:tc>
        <w:tc>
          <w:tcPr>
            <w:tcW w:w="737" w:type="dxa"/>
          </w:tcPr>
          <w:p w:rsidR="005E08BF" w:rsidRDefault="005E08BF">
            <w:pPr>
              <w:pStyle w:val="ConsPlusNormal"/>
            </w:pPr>
          </w:p>
        </w:tc>
        <w:tc>
          <w:tcPr>
            <w:tcW w:w="1191" w:type="dxa"/>
          </w:tcPr>
          <w:p w:rsidR="005E08BF" w:rsidRDefault="005E08BF">
            <w:pPr>
              <w:pStyle w:val="ConsPlusNormal"/>
            </w:pPr>
          </w:p>
        </w:tc>
        <w:tc>
          <w:tcPr>
            <w:tcW w:w="1531" w:type="dxa"/>
          </w:tcPr>
          <w:p w:rsidR="005E08BF" w:rsidRDefault="005E08BF">
            <w:pPr>
              <w:pStyle w:val="ConsPlusNormal"/>
            </w:pPr>
          </w:p>
        </w:tc>
        <w:tc>
          <w:tcPr>
            <w:tcW w:w="1531" w:type="dxa"/>
          </w:tcPr>
          <w:p w:rsidR="005E08BF" w:rsidRDefault="005E08BF">
            <w:pPr>
              <w:pStyle w:val="ConsPlusNormal"/>
            </w:pPr>
          </w:p>
        </w:tc>
        <w:tc>
          <w:tcPr>
            <w:tcW w:w="1701" w:type="dxa"/>
          </w:tcPr>
          <w:p w:rsidR="005E08BF" w:rsidRDefault="005E08BF">
            <w:pPr>
              <w:pStyle w:val="ConsPlusNormal"/>
            </w:pPr>
          </w:p>
        </w:tc>
      </w:tr>
      <w:tr w:rsidR="005E08BF">
        <w:tc>
          <w:tcPr>
            <w:tcW w:w="567" w:type="dxa"/>
          </w:tcPr>
          <w:p w:rsidR="005E08BF" w:rsidRDefault="005E08BF">
            <w:pPr>
              <w:pStyle w:val="ConsPlusNormal"/>
            </w:pPr>
            <w:r>
              <w:t>4.</w:t>
            </w:r>
          </w:p>
        </w:tc>
        <w:tc>
          <w:tcPr>
            <w:tcW w:w="1718" w:type="dxa"/>
          </w:tcPr>
          <w:p w:rsidR="005E08BF" w:rsidRDefault="005E08BF">
            <w:pPr>
              <w:pStyle w:val="ConsPlusNormal"/>
            </w:pPr>
          </w:p>
        </w:tc>
        <w:tc>
          <w:tcPr>
            <w:tcW w:w="1191" w:type="dxa"/>
          </w:tcPr>
          <w:p w:rsidR="005E08BF" w:rsidRDefault="005E08BF">
            <w:pPr>
              <w:pStyle w:val="ConsPlusNormal"/>
            </w:pPr>
          </w:p>
        </w:tc>
        <w:tc>
          <w:tcPr>
            <w:tcW w:w="1020" w:type="dxa"/>
          </w:tcPr>
          <w:p w:rsidR="005E08BF" w:rsidRDefault="005E08BF">
            <w:pPr>
              <w:pStyle w:val="ConsPlusNormal"/>
            </w:pPr>
          </w:p>
        </w:tc>
        <w:tc>
          <w:tcPr>
            <w:tcW w:w="737" w:type="dxa"/>
          </w:tcPr>
          <w:p w:rsidR="005E08BF" w:rsidRDefault="005E08BF">
            <w:pPr>
              <w:pStyle w:val="ConsPlusNormal"/>
            </w:pPr>
          </w:p>
        </w:tc>
        <w:tc>
          <w:tcPr>
            <w:tcW w:w="1191" w:type="dxa"/>
          </w:tcPr>
          <w:p w:rsidR="005E08BF" w:rsidRDefault="005E08BF">
            <w:pPr>
              <w:pStyle w:val="ConsPlusNormal"/>
            </w:pPr>
          </w:p>
        </w:tc>
        <w:tc>
          <w:tcPr>
            <w:tcW w:w="1531" w:type="dxa"/>
          </w:tcPr>
          <w:p w:rsidR="005E08BF" w:rsidRDefault="005E08BF">
            <w:pPr>
              <w:pStyle w:val="ConsPlusNormal"/>
            </w:pPr>
          </w:p>
        </w:tc>
        <w:tc>
          <w:tcPr>
            <w:tcW w:w="1531" w:type="dxa"/>
          </w:tcPr>
          <w:p w:rsidR="005E08BF" w:rsidRDefault="005E08BF">
            <w:pPr>
              <w:pStyle w:val="ConsPlusNormal"/>
            </w:pPr>
          </w:p>
        </w:tc>
        <w:tc>
          <w:tcPr>
            <w:tcW w:w="1701" w:type="dxa"/>
          </w:tcPr>
          <w:p w:rsidR="005E08BF" w:rsidRDefault="005E08BF">
            <w:pPr>
              <w:pStyle w:val="ConsPlusNormal"/>
            </w:pPr>
          </w:p>
        </w:tc>
      </w:tr>
      <w:tr w:rsidR="005E08BF">
        <w:tc>
          <w:tcPr>
            <w:tcW w:w="567" w:type="dxa"/>
          </w:tcPr>
          <w:p w:rsidR="005E08BF" w:rsidRDefault="005E08BF">
            <w:pPr>
              <w:pStyle w:val="ConsPlusNormal"/>
            </w:pPr>
          </w:p>
        </w:tc>
        <w:tc>
          <w:tcPr>
            <w:tcW w:w="1718" w:type="dxa"/>
          </w:tcPr>
          <w:p w:rsidR="005E08BF" w:rsidRDefault="005E08BF">
            <w:pPr>
              <w:pStyle w:val="ConsPlusNormal"/>
            </w:pPr>
          </w:p>
        </w:tc>
        <w:tc>
          <w:tcPr>
            <w:tcW w:w="1191" w:type="dxa"/>
          </w:tcPr>
          <w:p w:rsidR="005E08BF" w:rsidRDefault="005E08BF">
            <w:pPr>
              <w:pStyle w:val="ConsPlusNormal"/>
            </w:pPr>
          </w:p>
        </w:tc>
        <w:tc>
          <w:tcPr>
            <w:tcW w:w="1020" w:type="dxa"/>
          </w:tcPr>
          <w:p w:rsidR="005E08BF" w:rsidRDefault="005E08BF">
            <w:pPr>
              <w:pStyle w:val="ConsPlusNormal"/>
            </w:pPr>
          </w:p>
        </w:tc>
        <w:tc>
          <w:tcPr>
            <w:tcW w:w="737" w:type="dxa"/>
          </w:tcPr>
          <w:p w:rsidR="005E08BF" w:rsidRDefault="005E08BF">
            <w:pPr>
              <w:pStyle w:val="ConsPlusNormal"/>
            </w:pPr>
          </w:p>
        </w:tc>
        <w:tc>
          <w:tcPr>
            <w:tcW w:w="1191" w:type="dxa"/>
          </w:tcPr>
          <w:p w:rsidR="005E08BF" w:rsidRDefault="005E08BF">
            <w:pPr>
              <w:pStyle w:val="ConsPlusNormal"/>
            </w:pPr>
          </w:p>
        </w:tc>
        <w:tc>
          <w:tcPr>
            <w:tcW w:w="1531" w:type="dxa"/>
          </w:tcPr>
          <w:p w:rsidR="005E08BF" w:rsidRDefault="005E08BF">
            <w:pPr>
              <w:pStyle w:val="ConsPlusNormal"/>
            </w:pPr>
          </w:p>
        </w:tc>
        <w:tc>
          <w:tcPr>
            <w:tcW w:w="1531" w:type="dxa"/>
          </w:tcPr>
          <w:p w:rsidR="005E08BF" w:rsidRDefault="005E08BF">
            <w:pPr>
              <w:pStyle w:val="ConsPlusNormal"/>
            </w:pPr>
          </w:p>
        </w:tc>
        <w:tc>
          <w:tcPr>
            <w:tcW w:w="1701" w:type="dxa"/>
          </w:tcPr>
          <w:p w:rsidR="005E08BF" w:rsidRDefault="005E08BF">
            <w:pPr>
              <w:pStyle w:val="ConsPlusNormal"/>
            </w:pPr>
          </w:p>
        </w:tc>
      </w:tr>
    </w:tbl>
    <w:p w:rsidR="005E08BF" w:rsidRDefault="005E08BF">
      <w:pPr>
        <w:pStyle w:val="ConsPlusNormal"/>
      </w:pPr>
    </w:p>
    <w:p w:rsidR="005E08BF" w:rsidRDefault="005E08BF">
      <w:pPr>
        <w:pStyle w:val="ConsPlusNonformat"/>
        <w:jc w:val="both"/>
      </w:pPr>
      <w:r>
        <w:t>От исполнителя:</w:t>
      </w:r>
    </w:p>
    <w:p w:rsidR="005E08BF" w:rsidRDefault="005E08BF">
      <w:pPr>
        <w:pStyle w:val="ConsPlusNonformat"/>
        <w:jc w:val="both"/>
      </w:pPr>
      <w:r>
        <w:t>____________________________________</w:t>
      </w:r>
    </w:p>
    <w:p w:rsidR="005E08BF" w:rsidRDefault="005E08BF">
      <w:pPr>
        <w:pStyle w:val="ConsPlusNonformat"/>
        <w:jc w:val="both"/>
      </w:pPr>
      <w:r>
        <w:t>(должность, организация исполнителя)</w:t>
      </w:r>
    </w:p>
    <w:p w:rsidR="005E08BF" w:rsidRDefault="005E08BF">
      <w:pPr>
        <w:pStyle w:val="ConsPlusNonformat"/>
        <w:jc w:val="both"/>
      </w:pPr>
      <w:r>
        <w:t>___________  _______________________</w:t>
      </w:r>
    </w:p>
    <w:p w:rsidR="005E08BF" w:rsidRDefault="005E08BF">
      <w:pPr>
        <w:pStyle w:val="ConsPlusNonformat"/>
        <w:jc w:val="both"/>
      </w:pPr>
      <w:r>
        <w:t xml:space="preserve"> (подпись)     (инициалы, фамилия)</w:t>
      </w:r>
    </w:p>
    <w:p w:rsidR="005E08BF" w:rsidRDefault="005E08BF">
      <w:pPr>
        <w:pStyle w:val="ConsPlusNormal"/>
        <w:sectPr w:rsidR="005E08BF">
          <w:pgSz w:w="16838" w:h="11905" w:orient="landscape"/>
          <w:pgMar w:top="1701" w:right="1134" w:bottom="850" w:left="1134" w:header="0" w:footer="0" w:gutter="0"/>
          <w:cols w:space="720"/>
          <w:titlePg/>
        </w:sectPr>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2"/>
      </w:pPr>
      <w:r>
        <w:t>Типовая форма N СО-12.1</w:t>
      </w:r>
    </w:p>
    <w:p w:rsidR="005E08BF" w:rsidRDefault="005E08BF">
      <w:pPr>
        <w:pStyle w:val="ConsPlusNormal"/>
      </w:pPr>
    </w:p>
    <w:p w:rsidR="005E08BF" w:rsidRDefault="005E08BF">
      <w:pPr>
        <w:pStyle w:val="ConsPlusNonformat"/>
        <w:jc w:val="both"/>
      </w:pPr>
      <w:bookmarkStart w:id="59" w:name="P2219"/>
      <w:bookmarkEnd w:id="59"/>
      <w:r>
        <w:t xml:space="preserve">                                 АКТ N ____</w:t>
      </w:r>
    </w:p>
    <w:p w:rsidR="005E08BF" w:rsidRDefault="005E08BF">
      <w:pPr>
        <w:pStyle w:val="ConsPlusNonformat"/>
        <w:jc w:val="both"/>
      </w:pPr>
      <w:r>
        <w:t xml:space="preserve">              приема-передачи программно-технических средств</w:t>
      </w:r>
    </w:p>
    <w:p w:rsidR="005E08BF" w:rsidRDefault="005E08BF">
      <w:pPr>
        <w:pStyle w:val="ConsPlusNonformat"/>
        <w:jc w:val="both"/>
      </w:pPr>
      <w:r>
        <w:t xml:space="preserve">          (вид/виды поставленных программно-технических средств)</w:t>
      </w:r>
    </w:p>
    <w:p w:rsidR="005E08BF" w:rsidRDefault="005E08BF">
      <w:pPr>
        <w:pStyle w:val="ConsPlusNonformat"/>
        <w:jc w:val="both"/>
      </w:pPr>
    </w:p>
    <w:p w:rsidR="005E08BF" w:rsidRDefault="005E08BF">
      <w:pPr>
        <w:pStyle w:val="ConsPlusNonformat"/>
        <w:jc w:val="both"/>
      </w:pPr>
      <w:r>
        <w:t xml:space="preserve">                                                   "__" ___________ 20__ г.</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(адрес объекта автоматизации или адрес здания)</w:t>
      </w: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__________________</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p>
    <w:p w:rsidR="005E08BF" w:rsidRDefault="005E08BF">
      <w:pPr>
        <w:pStyle w:val="ConsPlusNonformat"/>
        <w:jc w:val="both"/>
      </w:pPr>
      <w:r>
        <w:t xml:space="preserve">                                фамилия, имя, отчество и должность</w:t>
      </w:r>
    </w:p>
    <w:p w:rsidR="005E08BF" w:rsidRDefault="005E08BF">
      <w:pPr>
        <w:pStyle w:val="ConsPlusNonformat"/>
        <w:jc w:val="both"/>
      </w:pPr>
      <w:r>
        <w:t xml:space="preserve">    Мы, нижеподписавшиеся _________________________________________________</w:t>
      </w:r>
    </w:p>
    <w:p w:rsidR="005E08BF" w:rsidRDefault="005E08BF">
      <w:pPr>
        <w:pStyle w:val="ConsPlusNonformat"/>
        <w:jc w:val="both"/>
      </w:pPr>
      <w:r>
        <w:t>представителя заказчика (получателя)</w:t>
      </w:r>
    </w:p>
    <w:p w:rsidR="005E08BF" w:rsidRDefault="005E08BF">
      <w:pPr>
        <w:pStyle w:val="ConsPlusNonformat"/>
        <w:jc w:val="both"/>
      </w:pPr>
      <w:r>
        <w:t>____________________________________,    действующего     на      основании</w:t>
      </w:r>
    </w:p>
    <w:p w:rsidR="005E08BF" w:rsidRDefault="005E08BF">
      <w:pPr>
        <w:pStyle w:val="ConsPlusNonformat"/>
        <w:jc w:val="both"/>
      </w:pPr>
      <w:r>
        <w:t>доверенности ФГБУ ИАЦ Судебного департамента от ___________ 20__ г. N ____,</w:t>
      </w:r>
    </w:p>
    <w:p w:rsidR="005E08BF" w:rsidRDefault="005E08BF">
      <w:pPr>
        <w:pStyle w:val="ConsPlusNonformat"/>
        <w:jc w:val="both"/>
      </w:pPr>
      <w:r>
        <w:t xml:space="preserve">                   фамилия, имя, отчество, должность и организация стороны</w:t>
      </w:r>
    </w:p>
    <w:p w:rsidR="005E08BF" w:rsidRDefault="005E08BF">
      <w:pPr>
        <w:pStyle w:val="ConsPlusNonformat"/>
        <w:jc w:val="both"/>
      </w:pPr>
      <w:r>
        <w:t>с одной стороны, и ________________________________________________________</w:t>
      </w:r>
    </w:p>
    <w:p w:rsidR="005E08BF" w:rsidRDefault="005E08BF">
      <w:pPr>
        <w:pStyle w:val="ConsPlusNonformat"/>
        <w:jc w:val="both"/>
      </w:pPr>
      <w:r>
        <w:t>исполнителя                             вид документа основания, кем выдан</w:t>
      </w:r>
    </w:p>
    <w:p w:rsidR="005E08BF" w:rsidRDefault="005E08BF">
      <w:pPr>
        <w:pStyle w:val="ConsPlusNonformat"/>
        <w:jc w:val="both"/>
      </w:pPr>
      <w:r>
        <w:t>___________, действующий на основании _____________________________________</w:t>
      </w:r>
    </w:p>
    <w:p w:rsidR="005E08BF" w:rsidRDefault="005E08BF">
      <w:pPr>
        <w:pStyle w:val="ConsPlusNonformat"/>
        <w:jc w:val="both"/>
      </w:pPr>
      <w:r>
        <w:t>от _______ 20__ г. N ____, с другой стороны, составили настоящий Акт о том,</w:t>
      </w:r>
    </w:p>
    <w:p w:rsidR="005E08BF" w:rsidRDefault="005E08BF">
      <w:pPr>
        <w:pStyle w:val="ConsPlusNonformat"/>
        <w:jc w:val="both"/>
      </w:pPr>
      <w:r>
        <w:t xml:space="preserve">                     договор или другой документ юридического основания</w:t>
      </w:r>
    </w:p>
    <w:p w:rsidR="005E08BF" w:rsidRDefault="005E08BF">
      <w:pPr>
        <w:pStyle w:val="ConsPlusNonformat"/>
        <w:jc w:val="both"/>
      </w:pPr>
      <w:r>
        <w:t>что в соответствии с __________________________________________________  от</w:t>
      </w:r>
    </w:p>
    <w:p w:rsidR="005E08BF" w:rsidRDefault="005E08BF">
      <w:pPr>
        <w:pStyle w:val="ConsPlusNonformat"/>
        <w:jc w:val="both"/>
      </w:pPr>
      <w:r>
        <w:t>_____________ 20__ г. N ___________ исполнитель произвел поставку следующих</w:t>
      </w:r>
    </w:p>
    <w:p w:rsidR="005E08BF" w:rsidRDefault="005E08BF">
      <w:pPr>
        <w:pStyle w:val="ConsPlusNonformat"/>
        <w:jc w:val="both"/>
      </w:pPr>
      <w:r>
        <w:t>программно-технических средств:</w:t>
      </w:r>
    </w:p>
    <w:p w:rsidR="005E08BF" w:rsidRDefault="005E08BF">
      <w:pPr>
        <w:pStyle w:val="ConsPlusNormal"/>
        <w:ind w:firstLine="540"/>
        <w:jc w:val="both"/>
      </w:pPr>
    </w:p>
    <w:p w:rsidR="005E08BF" w:rsidRDefault="005E08BF">
      <w:pPr>
        <w:pStyle w:val="ConsPlusNormal"/>
        <w:sectPr w:rsidR="005E08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734"/>
        <w:gridCol w:w="1531"/>
        <w:gridCol w:w="1118"/>
        <w:gridCol w:w="850"/>
        <w:gridCol w:w="1411"/>
        <w:gridCol w:w="1361"/>
        <w:gridCol w:w="1133"/>
        <w:gridCol w:w="1291"/>
        <w:gridCol w:w="1430"/>
        <w:gridCol w:w="1224"/>
      </w:tblGrid>
      <w:tr w:rsidR="005E08BF">
        <w:tc>
          <w:tcPr>
            <w:tcW w:w="542" w:type="dxa"/>
          </w:tcPr>
          <w:p w:rsidR="005E08BF" w:rsidRDefault="005E08BF">
            <w:pPr>
              <w:pStyle w:val="ConsPlusNormal"/>
              <w:jc w:val="center"/>
            </w:pPr>
            <w:r>
              <w:lastRenderedPageBreak/>
              <w:t>N п/п</w:t>
            </w:r>
          </w:p>
        </w:tc>
        <w:tc>
          <w:tcPr>
            <w:tcW w:w="734" w:type="dxa"/>
          </w:tcPr>
          <w:p w:rsidR="005E08BF" w:rsidRDefault="005E08BF">
            <w:pPr>
              <w:pStyle w:val="ConsPlusNormal"/>
              <w:jc w:val="center"/>
            </w:pPr>
            <w:r>
              <w:t>N по договору</w:t>
            </w:r>
          </w:p>
        </w:tc>
        <w:tc>
          <w:tcPr>
            <w:tcW w:w="1531" w:type="dxa"/>
          </w:tcPr>
          <w:p w:rsidR="005E08BF" w:rsidRDefault="005E08BF">
            <w:pPr>
              <w:pStyle w:val="ConsPlusNormal"/>
              <w:jc w:val="center"/>
            </w:pPr>
            <w:r>
              <w:t>Наименование, характеристика, сорт, артикул</w:t>
            </w:r>
          </w:p>
        </w:tc>
        <w:tc>
          <w:tcPr>
            <w:tcW w:w="1118" w:type="dxa"/>
          </w:tcPr>
          <w:p w:rsidR="005E08BF" w:rsidRDefault="005E08BF">
            <w:pPr>
              <w:pStyle w:val="ConsPlusNormal"/>
              <w:jc w:val="center"/>
            </w:pPr>
            <w:r>
              <w:t>Наименование единицы измерения</w:t>
            </w:r>
          </w:p>
        </w:tc>
        <w:tc>
          <w:tcPr>
            <w:tcW w:w="850" w:type="dxa"/>
          </w:tcPr>
          <w:p w:rsidR="005E08BF" w:rsidRDefault="005E08BF">
            <w:pPr>
              <w:pStyle w:val="ConsPlusNormal"/>
              <w:jc w:val="center"/>
            </w:pPr>
            <w:r>
              <w:t>Количество</w:t>
            </w:r>
          </w:p>
        </w:tc>
        <w:tc>
          <w:tcPr>
            <w:tcW w:w="1411" w:type="dxa"/>
          </w:tcPr>
          <w:p w:rsidR="005E08BF" w:rsidRDefault="005E08BF">
            <w:pPr>
              <w:pStyle w:val="ConsPlusNormal"/>
              <w:jc w:val="center"/>
            </w:pPr>
            <w:r>
              <w:t>Серийный номер</w:t>
            </w:r>
          </w:p>
        </w:tc>
        <w:tc>
          <w:tcPr>
            <w:tcW w:w="1361" w:type="dxa"/>
          </w:tcPr>
          <w:p w:rsidR="005E08BF" w:rsidRDefault="005E08BF">
            <w:pPr>
              <w:pStyle w:val="ConsPlusNormal"/>
              <w:jc w:val="center"/>
            </w:pPr>
            <w:r>
              <w:t>Цена за единицу (с НДС), руб.</w:t>
            </w:r>
          </w:p>
        </w:tc>
        <w:tc>
          <w:tcPr>
            <w:tcW w:w="1133" w:type="dxa"/>
          </w:tcPr>
          <w:p w:rsidR="005E08BF" w:rsidRDefault="005E08BF">
            <w:pPr>
              <w:pStyle w:val="ConsPlusNormal"/>
              <w:jc w:val="center"/>
            </w:pPr>
            <w:r>
              <w:t>Сумма (с НДС), руб.</w:t>
            </w:r>
          </w:p>
        </w:tc>
        <w:tc>
          <w:tcPr>
            <w:tcW w:w="1291" w:type="dxa"/>
          </w:tcPr>
          <w:p w:rsidR="005E08BF" w:rsidRDefault="005E08BF">
            <w:pPr>
              <w:pStyle w:val="ConsPlusNormal"/>
              <w:jc w:val="center"/>
            </w:pPr>
            <w:r>
              <w:t>Номер грузовой таможенной декларации</w:t>
            </w:r>
          </w:p>
        </w:tc>
        <w:tc>
          <w:tcPr>
            <w:tcW w:w="1430" w:type="dxa"/>
          </w:tcPr>
          <w:p w:rsidR="005E08BF" w:rsidRDefault="005E08BF">
            <w:pPr>
              <w:pStyle w:val="ConsPlusNormal"/>
              <w:jc w:val="center"/>
            </w:pPr>
            <w:r>
              <w:t>Страна-производитель</w:t>
            </w:r>
          </w:p>
        </w:tc>
        <w:tc>
          <w:tcPr>
            <w:tcW w:w="1224" w:type="dxa"/>
          </w:tcPr>
          <w:p w:rsidR="005E08BF" w:rsidRDefault="005E08BF">
            <w:pPr>
              <w:pStyle w:val="ConsPlusNormal"/>
              <w:jc w:val="center"/>
            </w:pPr>
            <w:r>
              <w:t>Гарантия производителя (месяц)</w:t>
            </w:r>
          </w:p>
        </w:tc>
      </w:tr>
      <w:tr w:rsidR="005E08BF">
        <w:tc>
          <w:tcPr>
            <w:tcW w:w="542" w:type="dxa"/>
          </w:tcPr>
          <w:p w:rsidR="005E08BF" w:rsidRDefault="005E08BF">
            <w:pPr>
              <w:pStyle w:val="ConsPlusNormal"/>
              <w:jc w:val="center"/>
            </w:pPr>
            <w:r>
              <w:t>1</w:t>
            </w:r>
          </w:p>
        </w:tc>
        <w:tc>
          <w:tcPr>
            <w:tcW w:w="734" w:type="dxa"/>
          </w:tcPr>
          <w:p w:rsidR="005E08BF" w:rsidRDefault="005E08BF">
            <w:pPr>
              <w:pStyle w:val="ConsPlusNormal"/>
              <w:jc w:val="center"/>
            </w:pPr>
            <w:r>
              <w:t>2</w:t>
            </w:r>
          </w:p>
        </w:tc>
        <w:tc>
          <w:tcPr>
            <w:tcW w:w="1531" w:type="dxa"/>
          </w:tcPr>
          <w:p w:rsidR="005E08BF" w:rsidRDefault="005E08BF">
            <w:pPr>
              <w:pStyle w:val="ConsPlusNormal"/>
              <w:jc w:val="center"/>
            </w:pPr>
            <w:r>
              <w:t>3</w:t>
            </w:r>
          </w:p>
        </w:tc>
        <w:tc>
          <w:tcPr>
            <w:tcW w:w="1118" w:type="dxa"/>
          </w:tcPr>
          <w:p w:rsidR="005E08BF" w:rsidRDefault="005E08BF">
            <w:pPr>
              <w:pStyle w:val="ConsPlusNormal"/>
              <w:jc w:val="center"/>
            </w:pPr>
            <w:r>
              <w:t>4</w:t>
            </w:r>
          </w:p>
        </w:tc>
        <w:tc>
          <w:tcPr>
            <w:tcW w:w="850" w:type="dxa"/>
          </w:tcPr>
          <w:p w:rsidR="005E08BF" w:rsidRDefault="005E08BF">
            <w:pPr>
              <w:pStyle w:val="ConsPlusNormal"/>
              <w:jc w:val="center"/>
            </w:pPr>
            <w:r>
              <w:t>5</w:t>
            </w:r>
          </w:p>
        </w:tc>
        <w:tc>
          <w:tcPr>
            <w:tcW w:w="1411" w:type="dxa"/>
          </w:tcPr>
          <w:p w:rsidR="005E08BF" w:rsidRDefault="005E08BF">
            <w:pPr>
              <w:pStyle w:val="ConsPlusNormal"/>
              <w:jc w:val="center"/>
            </w:pPr>
            <w:r>
              <w:t>6</w:t>
            </w:r>
          </w:p>
        </w:tc>
        <w:tc>
          <w:tcPr>
            <w:tcW w:w="1361" w:type="dxa"/>
          </w:tcPr>
          <w:p w:rsidR="005E08BF" w:rsidRDefault="005E08BF">
            <w:pPr>
              <w:pStyle w:val="ConsPlusNormal"/>
              <w:jc w:val="center"/>
            </w:pPr>
            <w:r>
              <w:t>7</w:t>
            </w:r>
          </w:p>
        </w:tc>
        <w:tc>
          <w:tcPr>
            <w:tcW w:w="1133" w:type="dxa"/>
          </w:tcPr>
          <w:p w:rsidR="005E08BF" w:rsidRDefault="005E08BF">
            <w:pPr>
              <w:pStyle w:val="ConsPlusNormal"/>
              <w:jc w:val="center"/>
            </w:pPr>
            <w:r>
              <w:t>8</w:t>
            </w:r>
          </w:p>
        </w:tc>
        <w:tc>
          <w:tcPr>
            <w:tcW w:w="1291" w:type="dxa"/>
          </w:tcPr>
          <w:p w:rsidR="005E08BF" w:rsidRDefault="005E08BF">
            <w:pPr>
              <w:pStyle w:val="ConsPlusNormal"/>
              <w:jc w:val="center"/>
            </w:pPr>
            <w:r>
              <w:t>9</w:t>
            </w:r>
          </w:p>
        </w:tc>
        <w:tc>
          <w:tcPr>
            <w:tcW w:w="1430" w:type="dxa"/>
          </w:tcPr>
          <w:p w:rsidR="005E08BF" w:rsidRDefault="005E08BF">
            <w:pPr>
              <w:pStyle w:val="ConsPlusNormal"/>
              <w:jc w:val="center"/>
            </w:pPr>
            <w:r>
              <w:t>10</w:t>
            </w:r>
          </w:p>
        </w:tc>
        <w:tc>
          <w:tcPr>
            <w:tcW w:w="1224" w:type="dxa"/>
          </w:tcPr>
          <w:p w:rsidR="005E08BF" w:rsidRDefault="005E08BF">
            <w:pPr>
              <w:pStyle w:val="ConsPlusNormal"/>
              <w:jc w:val="center"/>
            </w:pPr>
            <w:r>
              <w:t>11</w:t>
            </w:r>
          </w:p>
        </w:tc>
      </w:tr>
      <w:tr w:rsidR="005E08BF">
        <w:tc>
          <w:tcPr>
            <w:tcW w:w="542" w:type="dxa"/>
          </w:tcPr>
          <w:p w:rsidR="005E08BF" w:rsidRDefault="005E08BF">
            <w:pPr>
              <w:pStyle w:val="ConsPlusNormal"/>
            </w:pPr>
          </w:p>
        </w:tc>
        <w:tc>
          <w:tcPr>
            <w:tcW w:w="734" w:type="dxa"/>
          </w:tcPr>
          <w:p w:rsidR="005E08BF" w:rsidRDefault="005E08BF">
            <w:pPr>
              <w:pStyle w:val="ConsPlusNormal"/>
            </w:pPr>
          </w:p>
        </w:tc>
        <w:tc>
          <w:tcPr>
            <w:tcW w:w="1531" w:type="dxa"/>
          </w:tcPr>
          <w:p w:rsidR="005E08BF" w:rsidRDefault="005E08BF">
            <w:pPr>
              <w:pStyle w:val="ConsPlusNormal"/>
            </w:pPr>
          </w:p>
        </w:tc>
        <w:tc>
          <w:tcPr>
            <w:tcW w:w="1118" w:type="dxa"/>
          </w:tcPr>
          <w:p w:rsidR="005E08BF" w:rsidRDefault="005E08BF">
            <w:pPr>
              <w:pStyle w:val="ConsPlusNormal"/>
            </w:pPr>
          </w:p>
        </w:tc>
        <w:tc>
          <w:tcPr>
            <w:tcW w:w="850" w:type="dxa"/>
          </w:tcPr>
          <w:p w:rsidR="005E08BF" w:rsidRDefault="005E08BF">
            <w:pPr>
              <w:pStyle w:val="ConsPlusNormal"/>
            </w:pPr>
          </w:p>
        </w:tc>
        <w:tc>
          <w:tcPr>
            <w:tcW w:w="1411" w:type="dxa"/>
          </w:tcPr>
          <w:p w:rsidR="005E08BF" w:rsidRDefault="005E08BF">
            <w:pPr>
              <w:pStyle w:val="ConsPlusNormal"/>
            </w:pPr>
          </w:p>
        </w:tc>
        <w:tc>
          <w:tcPr>
            <w:tcW w:w="1361" w:type="dxa"/>
          </w:tcPr>
          <w:p w:rsidR="005E08BF" w:rsidRDefault="005E08BF">
            <w:pPr>
              <w:pStyle w:val="ConsPlusNormal"/>
            </w:pPr>
          </w:p>
        </w:tc>
        <w:tc>
          <w:tcPr>
            <w:tcW w:w="1133" w:type="dxa"/>
          </w:tcPr>
          <w:p w:rsidR="005E08BF" w:rsidRDefault="005E08BF">
            <w:pPr>
              <w:pStyle w:val="ConsPlusNormal"/>
            </w:pPr>
          </w:p>
        </w:tc>
        <w:tc>
          <w:tcPr>
            <w:tcW w:w="1291" w:type="dxa"/>
          </w:tcPr>
          <w:p w:rsidR="005E08BF" w:rsidRDefault="005E08BF">
            <w:pPr>
              <w:pStyle w:val="ConsPlusNormal"/>
            </w:pPr>
          </w:p>
        </w:tc>
        <w:tc>
          <w:tcPr>
            <w:tcW w:w="1430" w:type="dxa"/>
          </w:tcPr>
          <w:p w:rsidR="005E08BF" w:rsidRDefault="005E08BF">
            <w:pPr>
              <w:pStyle w:val="ConsPlusNormal"/>
            </w:pPr>
          </w:p>
        </w:tc>
        <w:tc>
          <w:tcPr>
            <w:tcW w:w="1224" w:type="dxa"/>
          </w:tcPr>
          <w:p w:rsidR="005E08BF" w:rsidRDefault="005E08BF">
            <w:pPr>
              <w:pStyle w:val="ConsPlusNormal"/>
            </w:pPr>
          </w:p>
        </w:tc>
      </w:tr>
      <w:tr w:rsidR="005E08BF">
        <w:tc>
          <w:tcPr>
            <w:tcW w:w="542" w:type="dxa"/>
          </w:tcPr>
          <w:p w:rsidR="005E08BF" w:rsidRDefault="005E08BF">
            <w:pPr>
              <w:pStyle w:val="ConsPlusNormal"/>
            </w:pPr>
          </w:p>
        </w:tc>
        <w:tc>
          <w:tcPr>
            <w:tcW w:w="734" w:type="dxa"/>
          </w:tcPr>
          <w:p w:rsidR="005E08BF" w:rsidRDefault="005E08BF">
            <w:pPr>
              <w:pStyle w:val="ConsPlusNormal"/>
            </w:pPr>
          </w:p>
        </w:tc>
        <w:tc>
          <w:tcPr>
            <w:tcW w:w="1531" w:type="dxa"/>
          </w:tcPr>
          <w:p w:rsidR="005E08BF" w:rsidRDefault="005E08BF">
            <w:pPr>
              <w:pStyle w:val="ConsPlusNormal"/>
            </w:pPr>
          </w:p>
        </w:tc>
        <w:tc>
          <w:tcPr>
            <w:tcW w:w="1118" w:type="dxa"/>
          </w:tcPr>
          <w:p w:rsidR="005E08BF" w:rsidRDefault="005E08BF">
            <w:pPr>
              <w:pStyle w:val="ConsPlusNormal"/>
            </w:pPr>
          </w:p>
        </w:tc>
        <w:tc>
          <w:tcPr>
            <w:tcW w:w="850" w:type="dxa"/>
          </w:tcPr>
          <w:p w:rsidR="005E08BF" w:rsidRDefault="005E08BF">
            <w:pPr>
              <w:pStyle w:val="ConsPlusNormal"/>
            </w:pPr>
          </w:p>
        </w:tc>
        <w:tc>
          <w:tcPr>
            <w:tcW w:w="1411" w:type="dxa"/>
          </w:tcPr>
          <w:p w:rsidR="005E08BF" w:rsidRDefault="005E08BF">
            <w:pPr>
              <w:pStyle w:val="ConsPlusNormal"/>
            </w:pPr>
          </w:p>
        </w:tc>
        <w:tc>
          <w:tcPr>
            <w:tcW w:w="1361" w:type="dxa"/>
          </w:tcPr>
          <w:p w:rsidR="005E08BF" w:rsidRDefault="005E08BF">
            <w:pPr>
              <w:pStyle w:val="ConsPlusNormal"/>
            </w:pPr>
          </w:p>
        </w:tc>
        <w:tc>
          <w:tcPr>
            <w:tcW w:w="1133" w:type="dxa"/>
          </w:tcPr>
          <w:p w:rsidR="005E08BF" w:rsidRDefault="005E08BF">
            <w:pPr>
              <w:pStyle w:val="ConsPlusNormal"/>
            </w:pPr>
          </w:p>
        </w:tc>
        <w:tc>
          <w:tcPr>
            <w:tcW w:w="1291" w:type="dxa"/>
          </w:tcPr>
          <w:p w:rsidR="005E08BF" w:rsidRDefault="005E08BF">
            <w:pPr>
              <w:pStyle w:val="ConsPlusNormal"/>
            </w:pPr>
          </w:p>
        </w:tc>
        <w:tc>
          <w:tcPr>
            <w:tcW w:w="1430" w:type="dxa"/>
          </w:tcPr>
          <w:p w:rsidR="005E08BF" w:rsidRDefault="005E08BF">
            <w:pPr>
              <w:pStyle w:val="ConsPlusNormal"/>
            </w:pPr>
          </w:p>
        </w:tc>
        <w:tc>
          <w:tcPr>
            <w:tcW w:w="1224" w:type="dxa"/>
          </w:tcPr>
          <w:p w:rsidR="005E08BF" w:rsidRDefault="005E08BF">
            <w:pPr>
              <w:pStyle w:val="ConsPlusNormal"/>
            </w:pPr>
          </w:p>
        </w:tc>
      </w:tr>
    </w:tbl>
    <w:p w:rsidR="005E08BF" w:rsidRDefault="005E08BF">
      <w:pPr>
        <w:pStyle w:val="ConsPlusNormal"/>
      </w:pPr>
    </w:p>
    <w:p w:rsidR="005E08BF" w:rsidRDefault="005E08BF">
      <w:pPr>
        <w:pStyle w:val="ConsPlusNonformat"/>
        <w:jc w:val="both"/>
      </w:pPr>
      <w:r>
        <w:t xml:space="preserve">                                        Итого:</w:t>
      </w:r>
    </w:p>
    <w:p w:rsidR="005E08BF" w:rsidRDefault="005E08BF">
      <w:pPr>
        <w:pStyle w:val="ConsPlusNonformat"/>
        <w:jc w:val="both"/>
      </w:pPr>
    </w:p>
    <w:p w:rsidR="005E08BF" w:rsidRDefault="005E08BF">
      <w:pPr>
        <w:pStyle w:val="ConsPlusNonformat"/>
        <w:jc w:val="both"/>
      </w:pPr>
      <w:r>
        <w:t xml:space="preserve">                                              сумма прописью</w:t>
      </w:r>
    </w:p>
    <w:p w:rsidR="005E08BF" w:rsidRDefault="005E08BF">
      <w:pPr>
        <w:pStyle w:val="ConsPlusNonformat"/>
        <w:jc w:val="both"/>
      </w:pPr>
      <w:r>
        <w:t>Поставка осуществлена на сумму: ___________________________________________</w:t>
      </w:r>
    </w:p>
    <w:p w:rsidR="005E08BF" w:rsidRDefault="005E08BF">
      <w:pPr>
        <w:pStyle w:val="ConsPlusNonformat"/>
        <w:jc w:val="both"/>
      </w:pPr>
    </w:p>
    <w:p w:rsidR="005E08BF" w:rsidRDefault="005E08BF">
      <w:pPr>
        <w:pStyle w:val="ConsPlusNonformat"/>
        <w:jc w:val="both"/>
      </w:pPr>
      <w:r>
        <w:t xml:space="preserve">    Лицензии, сертификаты, гарантийные талоны:</w:t>
      </w:r>
    </w:p>
    <w:p w:rsidR="005E08BF" w:rsidRDefault="005E08B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587"/>
        <w:gridCol w:w="2041"/>
        <w:gridCol w:w="1644"/>
        <w:gridCol w:w="2098"/>
        <w:gridCol w:w="1594"/>
      </w:tblGrid>
      <w:tr w:rsidR="005E08BF">
        <w:tc>
          <w:tcPr>
            <w:tcW w:w="680" w:type="dxa"/>
          </w:tcPr>
          <w:p w:rsidR="005E08BF" w:rsidRDefault="005E08BF">
            <w:pPr>
              <w:pStyle w:val="ConsPlusNormal"/>
              <w:jc w:val="center"/>
            </w:pPr>
            <w:r>
              <w:t>N п/п</w:t>
            </w:r>
          </w:p>
        </w:tc>
        <w:tc>
          <w:tcPr>
            <w:tcW w:w="1587" w:type="dxa"/>
          </w:tcPr>
          <w:p w:rsidR="005E08BF" w:rsidRDefault="005E08BF">
            <w:pPr>
              <w:pStyle w:val="ConsPlusNormal"/>
              <w:jc w:val="center"/>
            </w:pPr>
            <w:r>
              <w:t>N по договору</w:t>
            </w:r>
          </w:p>
        </w:tc>
        <w:tc>
          <w:tcPr>
            <w:tcW w:w="2041" w:type="dxa"/>
          </w:tcPr>
          <w:p w:rsidR="005E08BF" w:rsidRDefault="005E08BF">
            <w:pPr>
              <w:pStyle w:val="ConsPlusNormal"/>
              <w:jc w:val="center"/>
            </w:pPr>
            <w:r>
              <w:t>Наименование документа</w:t>
            </w:r>
          </w:p>
        </w:tc>
        <w:tc>
          <w:tcPr>
            <w:tcW w:w="1644" w:type="dxa"/>
          </w:tcPr>
          <w:p w:rsidR="005E08BF" w:rsidRDefault="005E08BF">
            <w:pPr>
              <w:pStyle w:val="ConsPlusNormal"/>
              <w:jc w:val="center"/>
            </w:pPr>
            <w:r>
              <w:t>N документа</w:t>
            </w:r>
          </w:p>
        </w:tc>
        <w:tc>
          <w:tcPr>
            <w:tcW w:w="2098" w:type="dxa"/>
          </w:tcPr>
          <w:p w:rsidR="005E08BF" w:rsidRDefault="005E08BF">
            <w:pPr>
              <w:pStyle w:val="ConsPlusNormal"/>
              <w:jc w:val="center"/>
            </w:pPr>
            <w:r>
              <w:t>Кем и когда выдан</w:t>
            </w:r>
          </w:p>
        </w:tc>
        <w:tc>
          <w:tcPr>
            <w:tcW w:w="1594" w:type="dxa"/>
          </w:tcPr>
          <w:p w:rsidR="005E08BF" w:rsidRDefault="005E08BF">
            <w:pPr>
              <w:pStyle w:val="ConsPlusNormal"/>
              <w:jc w:val="center"/>
            </w:pPr>
            <w:r>
              <w:t>Количество листов</w:t>
            </w:r>
          </w:p>
        </w:tc>
      </w:tr>
      <w:tr w:rsidR="005E08BF">
        <w:tc>
          <w:tcPr>
            <w:tcW w:w="680" w:type="dxa"/>
          </w:tcPr>
          <w:p w:rsidR="005E08BF" w:rsidRDefault="005E08BF">
            <w:pPr>
              <w:pStyle w:val="ConsPlusNormal"/>
            </w:pPr>
          </w:p>
        </w:tc>
        <w:tc>
          <w:tcPr>
            <w:tcW w:w="1587" w:type="dxa"/>
          </w:tcPr>
          <w:p w:rsidR="005E08BF" w:rsidRDefault="005E08BF">
            <w:pPr>
              <w:pStyle w:val="ConsPlusNormal"/>
            </w:pPr>
          </w:p>
        </w:tc>
        <w:tc>
          <w:tcPr>
            <w:tcW w:w="2041" w:type="dxa"/>
          </w:tcPr>
          <w:p w:rsidR="005E08BF" w:rsidRDefault="005E08BF">
            <w:pPr>
              <w:pStyle w:val="ConsPlusNormal"/>
            </w:pPr>
          </w:p>
        </w:tc>
        <w:tc>
          <w:tcPr>
            <w:tcW w:w="1644" w:type="dxa"/>
          </w:tcPr>
          <w:p w:rsidR="005E08BF" w:rsidRDefault="005E08BF">
            <w:pPr>
              <w:pStyle w:val="ConsPlusNormal"/>
            </w:pPr>
          </w:p>
        </w:tc>
        <w:tc>
          <w:tcPr>
            <w:tcW w:w="2098" w:type="dxa"/>
          </w:tcPr>
          <w:p w:rsidR="005E08BF" w:rsidRDefault="005E08BF">
            <w:pPr>
              <w:pStyle w:val="ConsPlusNormal"/>
            </w:pPr>
          </w:p>
        </w:tc>
        <w:tc>
          <w:tcPr>
            <w:tcW w:w="1594" w:type="dxa"/>
          </w:tcPr>
          <w:p w:rsidR="005E08BF" w:rsidRDefault="005E08BF">
            <w:pPr>
              <w:pStyle w:val="ConsPlusNormal"/>
            </w:pPr>
          </w:p>
        </w:tc>
      </w:tr>
    </w:tbl>
    <w:p w:rsidR="005E08BF" w:rsidRDefault="005E08BF">
      <w:pPr>
        <w:pStyle w:val="ConsPlusNormal"/>
      </w:pPr>
    </w:p>
    <w:p w:rsidR="005E08BF" w:rsidRDefault="005E08BF">
      <w:pPr>
        <w:pStyle w:val="ConsPlusNonformat"/>
        <w:jc w:val="both"/>
      </w:pPr>
      <w:r>
        <w:t xml:space="preserve">    Исполнитель ________________________ выполнил все свои обязательства по</w:t>
      </w:r>
    </w:p>
    <w:p w:rsidR="005E08BF" w:rsidRDefault="005E08BF">
      <w:pPr>
        <w:pStyle w:val="ConsPlusNonformat"/>
        <w:jc w:val="both"/>
      </w:pPr>
      <w:r>
        <w:t>поставке вышеуказанных  программно-технических  средств.  Документация   на</w:t>
      </w:r>
    </w:p>
    <w:p w:rsidR="005E08BF" w:rsidRDefault="005E08BF">
      <w:pPr>
        <w:pStyle w:val="ConsPlusNonformat"/>
        <w:jc w:val="both"/>
      </w:pPr>
      <w:r>
        <w:t>русском языке,  паспорта,  гарантийные  талоны,  лицензии   и   сертификаты</w:t>
      </w:r>
    </w:p>
    <w:p w:rsidR="005E08BF" w:rsidRDefault="005E08BF">
      <w:pPr>
        <w:pStyle w:val="ConsPlusNonformat"/>
        <w:jc w:val="both"/>
      </w:pPr>
      <w:r>
        <w:t>получены представителем заказчика в полном объеме.</w:t>
      </w:r>
    </w:p>
    <w:p w:rsidR="005E08BF" w:rsidRDefault="005E08BF">
      <w:pPr>
        <w:pStyle w:val="ConsPlusNonformat"/>
        <w:jc w:val="both"/>
      </w:pPr>
      <w:r>
        <w:t xml:space="preserve">    Результаты внесены в формуляр КСА и паспорта комплектов ПТС.</w:t>
      </w:r>
    </w:p>
    <w:p w:rsidR="005E08BF" w:rsidRDefault="005E08BF">
      <w:pPr>
        <w:pStyle w:val="ConsPlusNonformat"/>
        <w:jc w:val="both"/>
      </w:pPr>
    </w:p>
    <w:p w:rsidR="005E08BF" w:rsidRDefault="005E08BF">
      <w:pPr>
        <w:pStyle w:val="ConsPlusNonformat"/>
        <w:jc w:val="both"/>
      </w:pPr>
      <w:r>
        <w:t xml:space="preserve">    Получатель  не  имеет  претензий  по  поставке  (включая комплектность)</w:t>
      </w:r>
    </w:p>
    <w:p w:rsidR="005E08BF" w:rsidRDefault="005E08BF">
      <w:pPr>
        <w:pStyle w:val="ConsPlusNonformat"/>
        <w:jc w:val="both"/>
      </w:pPr>
      <w:r>
        <w:t>программно-технических средств.</w:t>
      </w:r>
    </w:p>
    <w:p w:rsidR="005E08BF" w:rsidRDefault="005E08BF">
      <w:pPr>
        <w:pStyle w:val="ConsPlusNonformat"/>
        <w:jc w:val="both"/>
      </w:pPr>
    </w:p>
    <w:p w:rsidR="005E08BF" w:rsidRDefault="005E08BF">
      <w:pPr>
        <w:pStyle w:val="ConsPlusNonformat"/>
        <w:jc w:val="both"/>
      </w:pPr>
      <w:r>
        <w:t xml:space="preserve">        Представитель                            Представитель исполнителя:</w:t>
      </w:r>
    </w:p>
    <w:p w:rsidR="005E08BF" w:rsidRDefault="005E08BF">
      <w:pPr>
        <w:pStyle w:val="ConsPlusNonformat"/>
        <w:jc w:val="both"/>
      </w:pPr>
      <w:r>
        <w:t xml:space="preserve">        заказчика:</w:t>
      </w:r>
    </w:p>
    <w:p w:rsidR="005E08BF" w:rsidRDefault="005E08BF">
      <w:pPr>
        <w:pStyle w:val="ConsPlusNonformat"/>
        <w:jc w:val="both"/>
      </w:pPr>
      <w:r>
        <w:t>_____________________________                ______________________________</w:t>
      </w:r>
    </w:p>
    <w:p w:rsidR="005E08BF" w:rsidRDefault="005E08BF">
      <w:pPr>
        <w:pStyle w:val="ConsPlusNonformat"/>
        <w:jc w:val="both"/>
      </w:pPr>
      <w:r>
        <w:lastRenderedPageBreak/>
        <w:t xml:space="preserve">        (должность)                                    (должность)</w:t>
      </w:r>
    </w:p>
    <w:p w:rsidR="005E08BF" w:rsidRDefault="005E08BF">
      <w:pPr>
        <w:pStyle w:val="ConsPlusNonformat"/>
        <w:jc w:val="both"/>
      </w:pPr>
      <w:r>
        <w:t>_________ ___________________                __________ ___________________</w:t>
      </w:r>
    </w:p>
    <w:p w:rsidR="005E08BF" w:rsidRDefault="005E08BF">
      <w:pPr>
        <w:pStyle w:val="ConsPlusNonformat"/>
        <w:jc w:val="both"/>
      </w:pPr>
      <w:r>
        <w:t>(подпись) (инициалы, фамилия)                (подпись)  (инициалы, фамилия)</w:t>
      </w:r>
    </w:p>
    <w:p w:rsidR="005E08BF" w:rsidRDefault="005E08BF">
      <w:pPr>
        <w:pStyle w:val="ConsPlusNonformat"/>
        <w:jc w:val="both"/>
      </w:pPr>
      <w:r>
        <w:t xml:space="preserve">                                                М.П.</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sectPr w:rsidR="005E08BF">
          <w:pgSz w:w="16838" w:h="11905" w:orient="landscape"/>
          <w:pgMar w:top="1701" w:right="1134" w:bottom="850" w:left="1134" w:header="0" w:footer="0" w:gutter="0"/>
          <w:cols w:space="720"/>
          <w:titlePg/>
        </w:sectPr>
      </w:pPr>
    </w:p>
    <w:p w:rsidR="005E08BF" w:rsidRDefault="005E08BF">
      <w:pPr>
        <w:pStyle w:val="ConsPlusNormal"/>
        <w:ind w:firstLine="540"/>
        <w:jc w:val="both"/>
      </w:pPr>
    </w:p>
    <w:p w:rsidR="005E08BF" w:rsidRDefault="005E08BF">
      <w:pPr>
        <w:pStyle w:val="ConsPlusNormal"/>
        <w:jc w:val="right"/>
        <w:outlineLvl w:val="2"/>
      </w:pPr>
      <w:r>
        <w:t>Типовая форма N СО-13</w:t>
      </w:r>
    </w:p>
    <w:p w:rsidR="005E08BF" w:rsidRDefault="005E08BF">
      <w:pPr>
        <w:pStyle w:val="ConsPlusNormal"/>
        <w:ind w:firstLine="540"/>
        <w:jc w:val="both"/>
      </w:pPr>
    </w:p>
    <w:p w:rsidR="005E08BF" w:rsidRDefault="005E08BF">
      <w:pPr>
        <w:pStyle w:val="ConsPlusNonformat"/>
        <w:jc w:val="both"/>
      </w:pPr>
      <w:bookmarkStart w:id="60" w:name="P2334"/>
      <w:bookmarkEnd w:id="60"/>
      <w:r>
        <w:t xml:space="preserve">                                 АКТ N ____</w:t>
      </w:r>
    </w:p>
    <w:p w:rsidR="005E08BF" w:rsidRDefault="005E08BF">
      <w:pPr>
        <w:pStyle w:val="ConsPlusNonformat"/>
        <w:jc w:val="both"/>
      </w:pPr>
      <w:r>
        <w:t xml:space="preserve">               приема-передачи эксплуатационной документации</w:t>
      </w:r>
    </w:p>
    <w:p w:rsidR="005E08BF" w:rsidRDefault="005E08BF">
      <w:pPr>
        <w:pStyle w:val="ConsPlusNonformat"/>
        <w:jc w:val="both"/>
      </w:pPr>
      <w:r>
        <w:t xml:space="preserve">                  ГАС "Правосудие" на объект автоматизации</w:t>
      </w:r>
    </w:p>
    <w:p w:rsidR="005E08BF" w:rsidRDefault="005E08BF">
      <w:pPr>
        <w:pStyle w:val="ConsPlusNonformat"/>
        <w:jc w:val="both"/>
      </w:pPr>
    </w:p>
    <w:p w:rsidR="005E08BF" w:rsidRDefault="005E08BF">
      <w:pPr>
        <w:pStyle w:val="ConsPlusNonformat"/>
        <w:jc w:val="both"/>
      </w:pPr>
      <w:r>
        <w:t xml:space="preserve">                                                   "__" ___________ 20__ г.</w:t>
      </w:r>
    </w:p>
    <w:p w:rsidR="005E08BF" w:rsidRDefault="005E08BF">
      <w:pPr>
        <w:pStyle w:val="ConsPlusNonformat"/>
        <w:jc w:val="both"/>
      </w:pP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(наименование объекта автоматизации)</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(адрес объекта автоматизации или адрес здания)</w:t>
      </w:r>
    </w:p>
    <w:p w:rsidR="005E08BF" w:rsidRDefault="005E08BF">
      <w:pPr>
        <w:pStyle w:val="ConsPlusNonformat"/>
        <w:jc w:val="both"/>
      </w:pPr>
      <w:r>
        <w:t xml:space="preserve">    ИРЦВ.42 5500 9.xxx - код объекта автоматизации</w:t>
      </w:r>
    </w:p>
    <w:p w:rsidR="005E08BF" w:rsidRDefault="005E08BF">
      <w:pPr>
        <w:pStyle w:val="ConsPlusNonformat"/>
        <w:jc w:val="both"/>
      </w:pPr>
      <w:r>
        <w:t xml:space="preserve">    __________________</w:t>
      </w:r>
    </w:p>
    <w:p w:rsidR="005E08BF" w:rsidRDefault="005E08BF">
      <w:pPr>
        <w:pStyle w:val="ConsPlusNonformat"/>
        <w:jc w:val="both"/>
      </w:pPr>
      <w:r>
        <w:t xml:space="preserve">    (обозначение КСА объекта автоматизации)</w:t>
      </w:r>
    </w:p>
    <w:p w:rsidR="005E08BF" w:rsidRDefault="005E08BF">
      <w:pPr>
        <w:pStyle w:val="ConsPlusNonformat"/>
        <w:jc w:val="both"/>
      </w:pPr>
    </w:p>
    <w:p w:rsidR="005E08BF" w:rsidRDefault="005E08BF">
      <w:pPr>
        <w:pStyle w:val="ConsPlusNonformat"/>
        <w:jc w:val="both"/>
      </w:pPr>
      <w:r>
        <w:t xml:space="preserve">                                                                   фамилия,</w:t>
      </w:r>
    </w:p>
    <w:p w:rsidR="005E08BF" w:rsidRDefault="005E08BF">
      <w:pPr>
        <w:pStyle w:val="ConsPlusNonformat"/>
        <w:jc w:val="both"/>
      </w:pPr>
      <w:r>
        <w:t xml:space="preserve">    Настоящий  акт  составлен представителем объекта автоматизации ________</w:t>
      </w:r>
    </w:p>
    <w:p w:rsidR="005E08BF" w:rsidRDefault="005E08BF">
      <w:pPr>
        <w:pStyle w:val="ConsPlusNonformat"/>
        <w:jc w:val="both"/>
      </w:pPr>
      <w:r>
        <w:t>имя, отчество, должность                                 фамилия, имя,</w:t>
      </w:r>
    </w:p>
    <w:p w:rsidR="005E08BF" w:rsidRDefault="005E08BF">
      <w:pPr>
        <w:pStyle w:val="ConsPlusNonformat"/>
        <w:jc w:val="both"/>
      </w:pPr>
      <w:r>
        <w:t>________________________ и представителем исполнителя _____________________</w:t>
      </w:r>
    </w:p>
    <w:p w:rsidR="005E08BF" w:rsidRDefault="005E08BF">
      <w:pPr>
        <w:pStyle w:val="ConsPlusNonformat"/>
        <w:jc w:val="both"/>
      </w:pPr>
      <w:r>
        <w:t xml:space="preserve">     отчество, должность, наименование организации стороны исполнителя</w:t>
      </w:r>
    </w:p>
    <w:p w:rsidR="005E08BF" w:rsidRDefault="005E08BF">
      <w:pPr>
        <w:pStyle w:val="ConsPlusNonformat"/>
        <w:jc w:val="both"/>
      </w:pPr>
      <w:r>
        <w:t>__________________________________________________________________________,</w:t>
      </w:r>
    </w:p>
    <w:p w:rsidR="005E08BF" w:rsidRDefault="005E08BF">
      <w:pPr>
        <w:pStyle w:val="ConsPlusNonformat"/>
        <w:jc w:val="both"/>
      </w:pPr>
      <w:r>
        <w:t xml:space="preserve">                               вид документа основания, кем выдан</w:t>
      </w:r>
    </w:p>
    <w:p w:rsidR="005E08BF" w:rsidRDefault="005E08BF">
      <w:pPr>
        <w:pStyle w:val="ConsPlusNonformat"/>
        <w:jc w:val="both"/>
      </w:pPr>
      <w:r>
        <w:t>действующим на основании _______________________________________________ от</w:t>
      </w:r>
    </w:p>
    <w:p w:rsidR="005E08BF" w:rsidRDefault="005E08BF">
      <w:pPr>
        <w:pStyle w:val="ConsPlusNonformat"/>
        <w:jc w:val="both"/>
      </w:pPr>
      <w:r>
        <w:t>____________ 20__ г. N ____, в том, что в период с _________ по ___________</w:t>
      </w:r>
    </w:p>
    <w:p w:rsidR="005E08BF" w:rsidRDefault="005E08BF">
      <w:pPr>
        <w:pStyle w:val="ConsPlusNonformat"/>
        <w:jc w:val="both"/>
      </w:pPr>
      <w:r>
        <w:t>представителем исполнителя передан, а представителем  объекта автоматизации</w:t>
      </w:r>
    </w:p>
    <w:p w:rsidR="005E08BF" w:rsidRDefault="005E08BF">
      <w:pPr>
        <w:pStyle w:val="ConsPlusNonformat"/>
        <w:jc w:val="both"/>
      </w:pPr>
      <w:r>
        <w:t>принят компакт-диск зав. N __________________, содержащий электронные копии</w:t>
      </w:r>
    </w:p>
    <w:p w:rsidR="005E08BF" w:rsidRDefault="005E08BF">
      <w:pPr>
        <w:pStyle w:val="ConsPlusNonformat"/>
        <w:jc w:val="both"/>
      </w:pPr>
      <w:r>
        <w:t>эксплуатационной документации в составе:</w:t>
      </w:r>
    </w:p>
    <w:p w:rsidR="005E08BF" w:rsidRDefault="005E08BF">
      <w:pPr>
        <w:pStyle w:val="ConsPlusNormal"/>
      </w:pPr>
    </w:p>
    <w:p w:rsidR="005E08BF" w:rsidRDefault="005E08BF">
      <w:pPr>
        <w:pStyle w:val="ConsPlusNormal"/>
        <w:sectPr w:rsidR="005E08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86"/>
        <w:gridCol w:w="1934"/>
        <w:gridCol w:w="2154"/>
        <w:gridCol w:w="1997"/>
      </w:tblGrid>
      <w:tr w:rsidR="005E08BF">
        <w:tc>
          <w:tcPr>
            <w:tcW w:w="3586" w:type="dxa"/>
          </w:tcPr>
          <w:p w:rsidR="005E08BF" w:rsidRDefault="005E08BF">
            <w:pPr>
              <w:pStyle w:val="ConsPlusNormal"/>
              <w:jc w:val="center"/>
            </w:pPr>
            <w:r>
              <w:lastRenderedPageBreak/>
              <w:t>Наименование документа</w:t>
            </w:r>
          </w:p>
        </w:tc>
        <w:tc>
          <w:tcPr>
            <w:tcW w:w="1934" w:type="dxa"/>
          </w:tcPr>
          <w:p w:rsidR="005E08BF" w:rsidRDefault="005E08BF">
            <w:pPr>
              <w:pStyle w:val="ConsPlusNormal"/>
              <w:jc w:val="center"/>
            </w:pPr>
            <w:r>
              <w:t>Обозначение</w:t>
            </w:r>
          </w:p>
        </w:tc>
        <w:tc>
          <w:tcPr>
            <w:tcW w:w="2154" w:type="dxa"/>
          </w:tcPr>
          <w:p w:rsidR="005E08BF" w:rsidRDefault="005E08BF">
            <w:pPr>
              <w:pStyle w:val="ConsPlusNormal"/>
              <w:jc w:val="center"/>
            </w:pPr>
            <w:r>
              <w:t>Литера изменения</w:t>
            </w:r>
          </w:p>
        </w:tc>
        <w:tc>
          <w:tcPr>
            <w:tcW w:w="1997" w:type="dxa"/>
          </w:tcPr>
          <w:p w:rsidR="005E08BF" w:rsidRDefault="005E08BF">
            <w:pPr>
              <w:pStyle w:val="ConsPlusNormal"/>
              <w:jc w:val="center"/>
            </w:pPr>
            <w:r>
              <w:t>Примечание</w:t>
            </w:r>
          </w:p>
        </w:tc>
      </w:tr>
      <w:tr w:rsidR="005E08BF">
        <w:tc>
          <w:tcPr>
            <w:tcW w:w="3586" w:type="dxa"/>
          </w:tcPr>
          <w:p w:rsidR="005E08BF" w:rsidRDefault="005E08BF">
            <w:pPr>
              <w:pStyle w:val="ConsPlusNormal"/>
              <w:jc w:val="center"/>
            </w:pPr>
            <w:r>
              <w:t>1</w:t>
            </w:r>
          </w:p>
        </w:tc>
        <w:tc>
          <w:tcPr>
            <w:tcW w:w="1934" w:type="dxa"/>
          </w:tcPr>
          <w:p w:rsidR="005E08BF" w:rsidRDefault="005E08BF">
            <w:pPr>
              <w:pStyle w:val="ConsPlusNormal"/>
              <w:jc w:val="center"/>
            </w:pPr>
            <w:r>
              <w:t>2</w:t>
            </w:r>
          </w:p>
        </w:tc>
        <w:tc>
          <w:tcPr>
            <w:tcW w:w="2154" w:type="dxa"/>
          </w:tcPr>
          <w:p w:rsidR="005E08BF" w:rsidRDefault="005E08BF">
            <w:pPr>
              <w:pStyle w:val="ConsPlusNormal"/>
              <w:jc w:val="center"/>
            </w:pPr>
            <w:r>
              <w:t>3</w:t>
            </w:r>
          </w:p>
        </w:tc>
        <w:tc>
          <w:tcPr>
            <w:tcW w:w="1997" w:type="dxa"/>
          </w:tcPr>
          <w:p w:rsidR="005E08BF" w:rsidRDefault="005E08BF">
            <w:pPr>
              <w:pStyle w:val="ConsPlusNormal"/>
              <w:jc w:val="center"/>
            </w:pPr>
            <w:r>
              <w:t>4</w:t>
            </w:r>
          </w:p>
        </w:tc>
      </w:tr>
      <w:tr w:rsidR="005E08BF">
        <w:tc>
          <w:tcPr>
            <w:tcW w:w="3586" w:type="dxa"/>
          </w:tcPr>
          <w:p w:rsidR="005E08BF" w:rsidRDefault="005E08BF">
            <w:pPr>
              <w:pStyle w:val="ConsPlusNormal"/>
            </w:pPr>
          </w:p>
        </w:tc>
        <w:tc>
          <w:tcPr>
            <w:tcW w:w="1934" w:type="dxa"/>
          </w:tcPr>
          <w:p w:rsidR="005E08BF" w:rsidRDefault="005E08BF">
            <w:pPr>
              <w:pStyle w:val="ConsPlusNormal"/>
            </w:pPr>
          </w:p>
        </w:tc>
        <w:tc>
          <w:tcPr>
            <w:tcW w:w="2154" w:type="dxa"/>
          </w:tcPr>
          <w:p w:rsidR="005E08BF" w:rsidRDefault="005E08BF">
            <w:pPr>
              <w:pStyle w:val="ConsPlusNormal"/>
            </w:pPr>
          </w:p>
        </w:tc>
        <w:tc>
          <w:tcPr>
            <w:tcW w:w="1997" w:type="dxa"/>
          </w:tcPr>
          <w:p w:rsidR="005E08BF" w:rsidRDefault="005E08BF">
            <w:pPr>
              <w:pStyle w:val="ConsPlusNormal"/>
            </w:pPr>
          </w:p>
        </w:tc>
      </w:tr>
      <w:tr w:rsidR="005E08BF">
        <w:tc>
          <w:tcPr>
            <w:tcW w:w="3586" w:type="dxa"/>
          </w:tcPr>
          <w:p w:rsidR="005E08BF" w:rsidRDefault="005E08BF">
            <w:pPr>
              <w:pStyle w:val="ConsPlusNormal"/>
            </w:pPr>
          </w:p>
        </w:tc>
        <w:tc>
          <w:tcPr>
            <w:tcW w:w="1934" w:type="dxa"/>
          </w:tcPr>
          <w:p w:rsidR="005E08BF" w:rsidRDefault="005E08BF">
            <w:pPr>
              <w:pStyle w:val="ConsPlusNormal"/>
            </w:pPr>
          </w:p>
        </w:tc>
        <w:tc>
          <w:tcPr>
            <w:tcW w:w="2154" w:type="dxa"/>
          </w:tcPr>
          <w:p w:rsidR="005E08BF" w:rsidRDefault="005E08BF">
            <w:pPr>
              <w:pStyle w:val="ConsPlusNormal"/>
            </w:pPr>
          </w:p>
        </w:tc>
        <w:tc>
          <w:tcPr>
            <w:tcW w:w="1997" w:type="dxa"/>
          </w:tcPr>
          <w:p w:rsidR="005E08BF" w:rsidRDefault="005E08BF">
            <w:pPr>
              <w:pStyle w:val="ConsPlusNormal"/>
            </w:pPr>
          </w:p>
        </w:tc>
      </w:tr>
      <w:tr w:rsidR="005E08BF">
        <w:tc>
          <w:tcPr>
            <w:tcW w:w="3586" w:type="dxa"/>
          </w:tcPr>
          <w:p w:rsidR="005E08BF" w:rsidRDefault="005E08BF">
            <w:pPr>
              <w:pStyle w:val="ConsPlusNormal"/>
            </w:pPr>
          </w:p>
        </w:tc>
        <w:tc>
          <w:tcPr>
            <w:tcW w:w="1934" w:type="dxa"/>
          </w:tcPr>
          <w:p w:rsidR="005E08BF" w:rsidRDefault="005E08BF">
            <w:pPr>
              <w:pStyle w:val="ConsPlusNormal"/>
            </w:pPr>
          </w:p>
        </w:tc>
        <w:tc>
          <w:tcPr>
            <w:tcW w:w="2154" w:type="dxa"/>
          </w:tcPr>
          <w:p w:rsidR="005E08BF" w:rsidRDefault="005E08BF">
            <w:pPr>
              <w:pStyle w:val="ConsPlusNormal"/>
            </w:pPr>
          </w:p>
        </w:tc>
        <w:tc>
          <w:tcPr>
            <w:tcW w:w="1997" w:type="dxa"/>
          </w:tcPr>
          <w:p w:rsidR="005E08BF" w:rsidRDefault="005E08BF">
            <w:pPr>
              <w:pStyle w:val="ConsPlusNormal"/>
            </w:pPr>
          </w:p>
        </w:tc>
      </w:tr>
    </w:tbl>
    <w:p w:rsidR="005E08BF" w:rsidRDefault="005E08BF">
      <w:pPr>
        <w:pStyle w:val="ConsPlusNormal"/>
      </w:pPr>
    </w:p>
    <w:p w:rsidR="005E08BF" w:rsidRDefault="005E08BF">
      <w:pPr>
        <w:pStyle w:val="ConsPlusNonformat"/>
        <w:jc w:val="both"/>
      </w:pPr>
      <w:r>
        <w:t xml:space="preserve">    Компакт-диск пригоден для тиражирования.</w:t>
      </w:r>
    </w:p>
    <w:p w:rsidR="005E08BF" w:rsidRDefault="005E08BF">
      <w:pPr>
        <w:pStyle w:val="ConsPlusNonformat"/>
        <w:jc w:val="both"/>
      </w:pPr>
      <w:r>
        <w:t xml:space="preserve">    Замечания не имеются/имеются (ненужное зачеркнуть).</w:t>
      </w:r>
    </w:p>
    <w:p w:rsidR="005E08BF" w:rsidRDefault="005E08BF">
      <w:pPr>
        <w:pStyle w:val="ConsPlusNonformat"/>
        <w:jc w:val="both"/>
      </w:pPr>
      <w:r>
        <w:t>___________________________________________________________________________</w:t>
      </w:r>
    </w:p>
    <w:p w:rsidR="005E08BF" w:rsidRDefault="005E08BF">
      <w:pPr>
        <w:pStyle w:val="ConsPlusNonformat"/>
        <w:jc w:val="both"/>
      </w:pPr>
      <w:r>
        <w:t xml:space="preserve">                    (заполняется при наличии замечаний)</w:t>
      </w:r>
    </w:p>
    <w:p w:rsidR="005E08BF" w:rsidRDefault="005E08BF">
      <w:pPr>
        <w:pStyle w:val="ConsPlusNonformat"/>
        <w:jc w:val="both"/>
      </w:pPr>
      <w:r>
        <w:t xml:space="preserve">    Результаты    приема-передачи    эксплуатационной    документации   ГАС</w:t>
      </w:r>
    </w:p>
    <w:p w:rsidR="005E08BF" w:rsidRDefault="005E08BF">
      <w:pPr>
        <w:pStyle w:val="ConsPlusNonformat"/>
        <w:jc w:val="both"/>
      </w:pPr>
      <w:r>
        <w:t>"Правосудие" с новой литерой изменений внесены в Ведомость эксплуатационных</w:t>
      </w:r>
    </w:p>
    <w:p w:rsidR="005E08BF" w:rsidRDefault="005E08BF">
      <w:pPr>
        <w:pStyle w:val="ConsPlusNonformat"/>
        <w:jc w:val="both"/>
      </w:pPr>
      <w:r>
        <w:t>документов.</w:t>
      </w:r>
    </w:p>
    <w:p w:rsidR="005E08BF" w:rsidRDefault="005E08BF">
      <w:pPr>
        <w:pStyle w:val="ConsPlusNonformat"/>
        <w:jc w:val="both"/>
      </w:pPr>
    </w:p>
    <w:p w:rsidR="005E08BF" w:rsidRDefault="005E08BF">
      <w:pPr>
        <w:pStyle w:val="ConsPlusNonformat"/>
        <w:jc w:val="both"/>
      </w:pPr>
      <w:r>
        <w:t xml:space="preserve">    Уполномоченное лицо                          Представитель исполнителя:</w:t>
      </w:r>
    </w:p>
    <w:p w:rsidR="005E08BF" w:rsidRDefault="005E08BF">
      <w:pPr>
        <w:pStyle w:val="ConsPlusNonformat"/>
        <w:jc w:val="both"/>
      </w:pPr>
      <w:r>
        <w:t xml:space="preserve">     по приемке работ:</w:t>
      </w:r>
    </w:p>
    <w:p w:rsidR="005E08BF" w:rsidRDefault="005E08BF">
      <w:pPr>
        <w:pStyle w:val="ConsPlusNonformat"/>
        <w:jc w:val="both"/>
      </w:pPr>
      <w:r>
        <w:t>_______________________                          __________________________</w:t>
      </w:r>
    </w:p>
    <w:p w:rsidR="005E08BF" w:rsidRDefault="005E08BF">
      <w:pPr>
        <w:pStyle w:val="ConsPlusNonformat"/>
        <w:jc w:val="both"/>
      </w:pPr>
      <w:r>
        <w:t xml:space="preserve">      (должность)                                         (должность)</w:t>
      </w:r>
    </w:p>
    <w:p w:rsidR="005E08BF" w:rsidRDefault="005E08BF">
      <w:pPr>
        <w:pStyle w:val="ConsPlusNonformat"/>
        <w:jc w:val="both"/>
      </w:pPr>
      <w:r>
        <w:t>_________ _____________                          _________ ________________</w:t>
      </w:r>
    </w:p>
    <w:p w:rsidR="005E08BF" w:rsidRDefault="005E08BF">
      <w:pPr>
        <w:pStyle w:val="ConsPlusNonformat"/>
        <w:jc w:val="both"/>
      </w:pPr>
      <w:r>
        <w:t>(подпись) (инициалы,                             (подпись)    (инициалы,</w:t>
      </w:r>
    </w:p>
    <w:p w:rsidR="005E08BF" w:rsidRDefault="005E08BF">
      <w:pPr>
        <w:pStyle w:val="ConsPlusNonformat"/>
        <w:jc w:val="both"/>
      </w:pPr>
      <w:r>
        <w:t xml:space="preserve">           фамилия)                                             фамилия)</w:t>
      </w:r>
    </w:p>
    <w:p w:rsidR="005E08BF" w:rsidRDefault="005E08BF">
      <w:pPr>
        <w:pStyle w:val="ConsPlusNonformat"/>
        <w:jc w:val="both"/>
      </w:pPr>
      <w:r>
        <w:t xml:space="preserve">     М.П.                                               М.П.</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1"/>
      </w:pPr>
      <w:r>
        <w:t>Приложение N 3</w:t>
      </w:r>
    </w:p>
    <w:p w:rsidR="005E08BF" w:rsidRDefault="005E08BF">
      <w:pPr>
        <w:pStyle w:val="ConsPlusNormal"/>
        <w:jc w:val="right"/>
      </w:pPr>
      <w:r>
        <w:t>к Положению об организации</w:t>
      </w:r>
    </w:p>
    <w:p w:rsidR="005E08BF" w:rsidRDefault="005E08BF">
      <w:pPr>
        <w:pStyle w:val="ConsPlusNormal"/>
        <w:jc w:val="right"/>
      </w:pPr>
      <w:r>
        <w:t>эксплуатации Государственной</w:t>
      </w:r>
    </w:p>
    <w:p w:rsidR="005E08BF" w:rsidRDefault="005E08BF">
      <w:pPr>
        <w:pStyle w:val="ConsPlusNormal"/>
        <w:jc w:val="right"/>
      </w:pPr>
      <w:r>
        <w:t>автоматизированной системы</w:t>
      </w:r>
    </w:p>
    <w:p w:rsidR="005E08BF" w:rsidRDefault="005E08BF">
      <w:pPr>
        <w:pStyle w:val="ConsPlusNormal"/>
        <w:jc w:val="right"/>
      </w:pPr>
      <w:r>
        <w:t>Российской Федерации "Правосудие"</w:t>
      </w:r>
    </w:p>
    <w:p w:rsidR="005E08BF" w:rsidRDefault="005E08BF">
      <w:pPr>
        <w:pStyle w:val="ConsPlusNormal"/>
        <w:jc w:val="center"/>
      </w:pPr>
    </w:p>
    <w:p w:rsidR="005E08BF" w:rsidRDefault="005E08BF">
      <w:pPr>
        <w:pStyle w:val="ConsPlusTitle"/>
        <w:jc w:val="center"/>
      </w:pPr>
      <w:bookmarkStart w:id="61" w:name="P2409"/>
      <w:bookmarkEnd w:id="61"/>
      <w:r>
        <w:lastRenderedPageBreak/>
        <w:t>РЕГЛАМЕНТ</w:t>
      </w:r>
    </w:p>
    <w:p w:rsidR="005E08BF" w:rsidRDefault="005E08BF">
      <w:pPr>
        <w:pStyle w:val="ConsPlusTitle"/>
        <w:jc w:val="center"/>
      </w:pPr>
      <w:r>
        <w:t>ТЕХНИЧЕСКОЙ ПОДДЕРЖКИ ГАС "ПРАВОСУДИЕ"</w:t>
      </w:r>
    </w:p>
    <w:p w:rsidR="005E08BF" w:rsidRDefault="005E08BF">
      <w:pPr>
        <w:pStyle w:val="ConsPlusTitle"/>
        <w:jc w:val="center"/>
      </w:pPr>
      <w:r>
        <w:t>НА ОБЪЕКТАХ АВТОМАТИЗАЦИИ</w:t>
      </w:r>
    </w:p>
    <w:p w:rsidR="005E08BF" w:rsidRDefault="005E08BF">
      <w:pPr>
        <w:pStyle w:val="ConsPlusTitle"/>
        <w:jc w:val="center"/>
      </w:pPr>
    </w:p>
    <w:p w:rsidR="005E08BF" w:rsidRDefault="005E08BF">
      <w:pPr>
        <w:pStyle w:val="ConsPlusTitle"/>
        <w:jc w:val="center"/>
      </w:pPr>
      <w:r>
        <w:t>Центральная служба технической поддержки ("горячая линия")</w:t>
      </w:r>
    </w:p>
    <w:p w:rsidR="005E08BF" w:rsidRDefault="005E08BF">
      <w:pPr>
        <w:pStyle w:val="ConsPlusNormal"/>
      </w:pPr>
    </w:p>
    <w:p w:rsidR="005E08BF" w:rsidRDefault="005E08BF">
      <w:pPr>
        <w:pStyle w:val="ConsPlusTitle"/>
        <w:jc w:val="center"/>
        <w:outlineLvl w:val="2"/>
      </w:pPr>
      <w:r>
        <w:t>1. Термины, определения, сокращения</w:t>
      </w:r>
    </w:p>
    <w:p w:rsidR="005E08BF" w:rsidRDefault="005E08B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2"/>
        <w:gridCol w:w="7271"/>
      </w:tblGrid>
      <w:tr w:rsidR="005E08BF">
        <w:tc>
          <w:tcPr>
            <w:tcW w:w="2402" w:type="dxa"/>
          </w:tcPr>
          <w:p w:rsidR="005E08BF" w:rsidRDefault="005E08BF">
            <w:pPr>
              <w:pStyle w:val="ConsPlusNormal"/>
            </w:pPr>
            <w:r>
              <w:t>ГАС "Правосудие"</w:t>
            </w:r>
          </w:p>
        </w:tc>
        <w:tc>
          <w:tcPr>
            <w:tcW w:w="7271" w:type="dxa"/>
          </w:tcPr>
          <w:p w:rsidR="005E08BF" w:rsidRDefault="005E08BF">
            <w:pPr>
              <w:pStyle w:val="ConsPlusNormal"/>
            </w:pPr>
            <w:r>
              <w:t>Государственная автоматизированная система Российской Федерации "Правосудие"</w:t>
            </w:r>
          </w:p>
        </w:tc>
      </w:tr>
      <w:tr w:rsidR="005E08BF">
        <w:tc>
          <w:tcPr>
            <w:tcW w:w="2402" w:type="dxa"/>
          </w:tcPr>
          <w:p w:rsidR="005E08BF" w:rsidRDefault="005E08BF">
            <w:pPr>
              <w:pStyle w:val="ConsPlusNormal"/>
            </w:pPr>
            <w:r>
              <w:t>ФГБУ ИАЦ Судебного департамента (ФГБУ ИАЦ)</w:t>
            </w:r>
          </w:p>
        </w:tc>
        <w:tc>
          <w:tcPr>
            <w:tcW w:w="7271" w:type="dxa"/>
          </w:tcPr>
          <w:p w:rsidR="005E08BF" w:rsidRDefault="005E08BF">
            <w:pPr>
              <w:pStyle w:val="ConsPlusNormal"/>
            </w:pPr>
            <w:r>
              <w:t>федеральное государственное бюджетное учреждение "Информационно-аналитический центр поддержки ГАС "Правосудие", исполнитель (интегратор услуг)</w:t>
            </w:r>
          </w:p>
        </w:tc>
      </w:tr>
      <w:tr w:rsidR="005E08BF">
        <w:tc>
          <w:tcPr>
            <w:tcW w:w="2402" w:type="dxa"/>
          </w:tcPr>
          <w:p w:rsidR="005E08BF" w:rsidRDefault="005E08BF">
            <w:pPr>
              <w:pStyle w:val="ConsPlusNormal"/>
            </w:pPr>
            <w:r>
              <w:t>Объекты автоматизации (ОА)</w:t>
            </w:r>
          </w:p>
        </w:tc>
        <w:tc>
          <w:tcPr>
            <w:tcW w:w="7271" w:type="dxa"/>
          </w:tcPr>
          <w:p w:rsidR="005E08BF" w:rsidRDefault="005E08BF">
            <w:pPr>
              <w:pStyle w:val="ConsPlusNormal"/>
            </w:pPr>
            <w:r>
              <w:t>верховные суды республик, краевые и областные суды, суды городов федерального значения, суды автономной области и автономных округов, окружные (флотские) военные суды, районные (городские) суды, гарнизонные военные суды, Совет судей Российской Федерации, Высшая квалификационная коллегия судей Российской Федерации, Высшая экзаменационная комиссия по приемке квалификационного экзамена на должность судьи, Судебный департамент при Верховном Суде Российской Федерации, управления (отделы) Судебного департамента в субъектах Российской Федерации</w:t>
            </w:r>
          </w:p>
        </w:tc>
      </w:tr>
      <w:tr w:rsidR="005E08BF">
        <w:tc>
          <w:tcPr>
            <w:tcW w:w="2402" w:type="dxa"/>
          </w:tcPr>
          <w:p w:rsidR="005E08BF" w:rsidRDefault="005E08BF">
            <w:pPr>
              <w:pStyle w:val="ConsPlusNormal"/>
            </w:pPr>
            <w:r>
              <w:t>Пользователи</w:t>
            </w:r>
          </w:p>
        </w:tc>
        <w:tc>
          <w:tcPr>
            <w:tcW w:w="7271" w:type="dxa"/>
          </w:tcPr>
          <w:p w:rsidR="005E08BF" w:rsidRDefault="005E08BF">
            <w:pPr>
              <w:pStyle w:val="ConsPlusNormal"/>
            </w:pPr>
            <w:r>
              <w:t>судьи, государственные гражданские служащие - работники аппаратов федеральных судов общей юрисдикции и системы Судебного департамента</w:t>
            </w:r>
          </w:p>
        </w:tc>
      </w:tr>
      <w:tr w:rsidR="005E08BF">
        <w:tc>
          <w:tcPr>
            <w:tcW w:w="2402" w:type="dxa"/>
          </w:tcPr>
          <w:p w:rsidR="005E08BF" w:rsidRDefault="005E08BF">
            <w:pPr>
              <w:pStyle w:val="ConsPlusNormal"/>
            </w:pPr>
            <w:r>
              <w:t>СПО</w:t>
            </w:r>
          </w:p>
        </w:tc>
        <w:tc>
          <w:tcPr>
            <w:tcW w:w="7271" w:type="dxa"/>
          </w:tcPr>
          <w:p w:rsidR="005E08BF" w:rsidRDefault="005E08BF">
            <w:pPr>
              <w:pStyle w:val="ConsPlusNormal"/>
            </w:pPr>
            <w:r>
              <w:t>специальное программное обеспечение ГАС "Правосудие", разработанное по заданию Судебного департамента</w:t>
            </w:r>
          </w:p>
        </w:tc>
      </w:tr>
      <w:tr w:rsidR="005E08BF">
        <w:tc>
          <w:tcPr>
            <w:tcW w:w="2402" w:type="dxa"/>
          </w:tcPr>
          <w:p w:rsidR="005E08BF" w:rsidRDefault="005E08BF">
            <w:pPr>
              <w:pStyle w:val="ConsPlusNormal"/>
            </w:pPr>
            <w:r>
              <w:t>ОПО</w:t>
            </w:r>
          </w:p>
        </w:tc>
        <w:tc>
          <w:tcPr>
            <w:tcW w:w="7271" w:type="dxa"/>
          </w:tcPr>
          <w:p w:rsidR="005E08BF" w:rsidRDefault="005E08BF">
            <w:pPr>
              <w:pStyle w:val="ConsPlusNormal"/>
            </w:pPr>
            <w:r>
              <w:t>общее (общесистемное) программное обеспечение ГАС "Правосудие", в том числе готовые покупные программные продукты (изделия)</w:t>
            </w:r>
          </w:p>
        </w:tc>
      </w:tr>
      <w:tr w:rsidR="005E08BF">
        <w:tc>
          <w:tcPr>
            <w:tcW w:w="2402" w:type="dxa"/>
          </w:tcPr>
          <w:p w:rsidR="005E08BF" w:rsidRDefault="005E08BF">
            <w:pPr>
              <w:pStyle w:val="ConsPlusNormal"/>
            </w:pPr>
            <w:r>
              <w:lastRenderedPageBreak/>
              <w:t>ТС</w:t>
            </w:r>
          </w:p>
        </w:tc>
        <w:tc>
          <w:tcPr>
            <w:tcW w:w="7271" w:type="dxa"/>
          </w:tcPr>
          <w:p w:rsidR="005E08BF" w:rsidRDefault="005E08BF">
            <w:pPr>
              <w:pStyle w:val="ConsPlusNormal"/>
            </w:pPr>
            <w:r>
              <w:t>технические средства ГАС "Правосудие"</w:t>
            </w:r>
          </w:p>
        </w:tc>
      </w:tr>
      <w:tr w:rsidR="005E08BF">
        <w:tc>
          <w:tcPr>
            <w:tcW w:w="2402" w:type="dxa"/>
          </w:tcPr>
          <w:p w:rsidR="005E08BF" w:rsidRDefault="005E08BF">
            <w:pPr>
              <w:pStyle w:val="ConsPlusNormal"/>
            </w:pPr>
            <w:r>
              <w:t>ПТС</w:t>
            </w:r>
          </w:p>
        </w:tc>
        <w:tc>
          <w:tcPr>
            <w:tcW w:w="7271" w:type="dxa"/>
          </w:tcPr>
          <w:p w:rsidR="005E08BF" w:rsidRDefault="005E08BF">
            <w:pPr>
              <w:pStyle w:val="ConsPlusNormal"/>
            </w:pPr>
            <w:r>
              <w:t>программно-технические средства ГАС "Правосудие":</w:t>
            </w:r>
          </w:p>
          <w:p w:rsidR="005E08BF" w:rsidRDefault="005E08BF">
            <w:pPr>
              <w:pStyle w:val="ConsPlusNormal"/>
            </w:pPr>
            <w:r>
              <w:t>совокупность СПО, ОПО, ТС, в том числе готовые покупные программно-аппаратные продукты (изделия), используемые в подсистемах "Видеоконференцсвязь", "Связь и передача данных", "Обеспечение безопасности информации", "Управление и контроль функционирования"</w:t>
            </w:r>
          </w:p>
        </w:tc>
      </w:tr>
      <w:tr w:rsidR="005E08BF">
        <w:tc>
          <w:tcPr>
            <w:tcW w:w="2402" w:type="dxa"/>
          </w:tcPr>
          <w:p w:rsidR="005E08BF" w:rsidRDefault="005E08BF">
            <w:pPr>
              <w:pStyle w:val="ConsPlusNormal"/>
            </w:pPr>
            <w:r>
              <w:t>Центральная служба технической поддержки (ЦСТП)</w:t>
            </w:r>
          </w:p>
        </w:tc>
        <w:tc>
          <w:tcPr>
            <w:tcW w:w="7271" w:type="dxa"/>
          </w:tcPr>
          <w:p w:rsidR="005E08BF" w:rsidRDefault="005E08BF">
            <w:pPr>
              <w:pStyle w:val="ConsPlusNormal"/>
            </w:pPr>
            <w:r>
              <w:t>штатная структура ФГБУ ИАЦ Судебного департамента, организующая постоянную техническую поддержку ОПО, СПО и ТС ГАС "Правосудие" для объектов автоматизации посредством организации мероприятий по устранению проблем по заявкам объектов автоматизации, поступающим в ЦСТП по телефону "горячей линии" или иным способом связи</w:t>
            </w:r>
          </w:p>
        </w:tc>
      </w:tr>
      <w:tr w:rsidR="005E08BF">
        <w:tc>
          <w:tcPr>
            <w:tcW w:w="2402" w:type="dxa"/>
          </w:tcPr>
          <w:p w:rsidR="005E08BF" w:rsidRDefault="005E08BF">
            <w:pPr>
              <w:pStyle w:val="ConsPlusNormal"/>
            </w:pPr>
            <w:r>
              <w:t>"Горячая линия"</w:t>
            </w:r>
          </w:p>
        </w:tc>
        <w:tc>
          <w:tcPr>
            <w:tcW w:w="7271" w:type="dxa"/>
          </w:tcPr>
          <w:p w:rsidR="005E08BF" w:rsidRDefault="005E08BF">
            <w:pPr>
              <w:pStyle w:val="ConsPlusNormal"/>
            </w:pPr>
            <w:r>
              <w:t>средства связи, обеспечивающие взаимодействие ЦСТП с объектами автоматизации:</w:t>
            </w:r>
          </w:p>
          <w:p w:rsidR="005E08BF" w:rsidRDefault="005E08BF">
            <w:pPr>
              <w:pStyle w:val="ConsPlusNormal"/>
            </w:pPr>
            <w:r>
              <w:t>единый контактный телефон: 8-800-200-21-41 (звонок бесплатный на территории Российской Федерации);</w:t>
            </w:r>
          </w:p>
          <w:p w:rsidR="005E08BF" w:rsidRDefault="005E08BF">
            <w:pPr>
              <w:pStyle w:val="ConsPlusNormal"/>
            </w:pPr>
            <w:r>
              <w:t>электронная почта с адресом: sudhelp@sudrf.ru;</w:t>
            </w:r>
          </w:p>
          <w:p w:rsidR="005E08BF" w:rsidRDefault="005E08BF">
            <w:pPr>
              <w:pStyle w:val="ConsPlusNormal"/>
            </w:pPr>
            <w:r>
              <w:t>иные средства связи</w:t>
            </w:r>
          </w:p>
        </w:tc>
      </w:tr>
      <w:tr w:rsidR="005E08BF">
        <w:tc>
          <w:tcPr>
            <w:tcW w:w="2402" w:type="dxa"/>
          </w:tcPr>
          <w:p w:rsidR="005E08BF" w:rsidRDefault="005E08BF">
            <w:pPr>
              <w:pStyle w:val="ConsPlusNormal"/>
            </w:pPr>
            <w:r>
              <w:t>Операторы "горячей линии"</w:t>
            </w:r>
          </w:p>
        </w:tc>
        <w:tc>
          <w:tcPr>
            <w:tcW w:w="7271" w:type="dxa"/>
          </w:tcPr>
          <w:p w:rsidR="005E08BF" w:rsidRDefault="005E08BF">
            <w:pPr>
              <w:pStyle w:val="ConsPlusNormal"/>
            </w:pPr>
            <w:r>
              <w:t>работники ЦСТП, ответственные за прием и регистрацию поступивших заявок на "горячую линию", первичное консультирование пользователей, передачу заявок на исполнение, информирование пользователей о ходе исполнения заявок</w:t>
            </w:r>
          </w:p>
        </w:tc>
      </w:tr>
      <w:tr w:rsidR="005E08BF">
        <w:tc>
          <w:tcPr>
            <w:tcW w:w="2402" w:type="dxa"/>
          </w:tcPr>
          <w:p w:rsidR="005E08BF" w:rsidRDefault="005E08BF">
            <w:pPr>
              <w:pStyle w:val="ConsPlusNormal"/>
            </w:pPr>
            <w:r>
              <w:t>Заявитель</w:t>
            </w:r>
          </w:p>
        </w:tc>
        <w:tc>
          <w:tcPr>
            <w:tcW w:w="7271" w:type="dxa"/>
          </w:tcPr>
          <w:p w:rsidR="005E08BF" w:rsidRDefault="005E08BF">
            <w:pPr>
              <w:pStyle w:val="ConsPlusNormal"/>
            </w:pPr>
            <w:r>
              <w:t>должностное лицо федерального суда общей юрисдикции, управления (отдела) Судебного департамента в субъекте Российской Федерации, органа иного ведомства, гражданин Российской Федерации, направляющий вопросы по "горячей линии"</w:t>
            </w:r>
          </w:p>
        </w:tc>
      </w:tr>
      <w:tr w:rsidR="005E08BF">
        <w:tc>
          <w:tcPr>
            <w:tcW w:w="2402" w:type="dxa"/>
          </w:tcPr>
          <w:p w:rsidR="005E08BF" w:rsidRDefault="005E08BF">
            <w:pPr>
              <w:pStyle w:val="ConsPlusNormal"/>
            </w:pPr>
            <w:r>
              <w:t>Заявка по "горячей линии" (заявка)</w:t>
            </w:r>
          </w:p>
        </w:tc>
        <w:tc>
          <w:tcPr>
            <w:tcW w:w="7271" w:type="dxa"/>
          </w:tcPr>
          <w:p w:rsidR="005E08BF" w:rsidRDefault="005E08BF">
            <w:pPr>
              <w:pStyle w:val="ConsPlusNormal"/>
            </w:pPr>
            <w:r>
              <w:t>информация, направляемая по "горячей линии" и содержащая:</w:t>
            </w:r>
          </w:p>
          <w:p w:rsidR="005E08BF" w:rsidRDefault="005E08BF">
            <w:pPr>
              <w:pStyle w:val="ConsPlusNormal"/>
            </w:pPr>
            <w:r>
              <w:t>вопрос по работоспособности (эксплуатации) ПТС ГАС "Правосудие" (ОПО, СПО, ТС);</w:t>
            </w:r>
          </w:p>
          <w:p w:rsidR="005E08BF" w:rsidRDefault="005E08BF">
            <w:pPr>
              <w:pStyle w:val="ConsPlusNormal"/>
            </w:pPr>
            <w:r>
              <w:t xml:space="preserve">реквизиты заявителя (наименование объекта автоматизации или иной </w:t>
            </w:r>
            <w:r>
              <w:lastRenderedPageBreak/>
              <w:t>организации, Ф.И.О., контактный телефон, адрес электронной почты)</w:t>
            </w:r>
          </w:p>
        </w:tc>
      </w:tr>
    </w:tbl>
    <w:p w:rsidR="005E08BF" w:rsidRDefault="005E08BF">
      <w:pPr>
        <w:pStyle w:val="ConsPlusNormal"/>
        <w:sectPr w:rsidR="005E08BF">
          <w:pgSz w:w="16838" w:h="11905" w:orient="landscape"/>
          <w:pgMar w:top="1701" w:right="1134" w:bottom="850" w:left="1134" w:header="0" w:footer="0" w:gutter="0"/>
          <w:cols w:space="720"/>
          <w:titlePg/>
        </w:sectPr>
      </w:pPr>
    </w:p>
    <w:p w:rsidR="005E08BF" w:rsidRDefault="005E08BF">
      <w:pPr>
        <w:pStyle w:val="ConsPlusNormal"/>
        <w:ind w:firstLine="540"/>
        <w:jc w:val="both"/>
      </w:pPr>
    </w:p>
    <w:p w:rsidR="005E08BF" w:rsidRDefault="005E08BF">
      <w:pPr>
        <w:pStyle w:val="ConsPlusTitle"/>
        <w:jc w:val="center"/>
        <w:outlineLvl w:val="2"/>
      </w:pPr>
      <w:r>
        <w:t>2. Общие положения</w:t>
      </w:r>
    </w:p>
    <w:p w:rsidR="005E08BF" w:rsidRDefault="005E08BF">
      <w:pPr>
        <w:pStyle w:val="ConsPlusNormal"/>
        <w:ind w:firstLine="540"/>
        <w:jc w:val="both"/>
      </w:pPr>
    </w:p>
    <w:p w:rsidR="005E08BF" w:rsidRDefault="005E08BF">
      <w:pPr>
        <w:pStyle w:val="ConsPlusNormal"/>
        <w:ind w:firstLine="540"/>
        <w:jc w:val="both"/>
      </w:pPr>
      <w:r>
        <w:t>2.1. Настоящим Регламентом технической поддержки ГАС "Правосудие" на объектах автоматизации (далее - Регламент) определяется порядок оказания постоянной технической поддержки ГАС "Правосудие" на объектах автоматизации, организации взаимодействия пользователей объектов автоматизации с ФГБУ ИАЦ Судебного департамента по вопросам устранения нештатных ситуаций и иных проблем, связанных с эксплуатацией ОПО, СПО, ТС ГАС "Правосудие".</w:t>
      </w:r>
    </w:p>
    <w:p w:rsidR="005E08BF" w:rsidRDefault="005E08BF">
      <w:pPr>
        <w:pStyle w:val="ConsPlusNormal"/>
        <w:spacing w:before="220"/>
        <w:ind w:firstLine="540"/>
        <w:jc w:val="both"/>
      </w:pPr>
      <w:r>
        <w:t>2.2. Техническая поддержка включает в себя:</w:t>
      </w:r>
    </w:p>
    <w:p w:rsidR="005E08BF" w:rsidRDefault="005E08BF">
      <w:pPr>
        <w:pStyle w:val="ConsPlusNormal"/>
        <w:spacing w:before="220"/>
        <w:ind w:firstLine="540"/>
        <w:jc w:val="both"/>
      </w:pPr>
      <w:r>
        <w:t>2.2.1. Предоставление с использованием каналов электронной связи консультаций и (или) письменных разъяснений по проблемам, возникающим на объектах автоматизации при эксплуатации ПТС ГАС "Правосудие", в том числе: по установке, настройке, администрированию.</w:t>
      </w:r>
    </w:p>
    <w:p w:rsidR="005E08BF" w:rsidRDefault="005E08BF">
      <w:pPr>
        <w:pStyle w:val="ConsPlusNormal"/>
        <w:spacing w:before="220"/>
        <w:ind w:firstLine="540"/>
        <w:jc w:val="both"/>
      </w:pPr>
      <w:r>
        <w:t>2.2.2. В случае невозможности дистанционного разрешения возникшей у пользователя проблемы организация выездов специалистов на объекты автоматизации.</w:t>
      </w:r>
    </w:p>
    <w:p w:rsidR="005E08BF" w:rsidRDefault="005E08BF">
      <w:pPr>
        <w:pStyle w:val="ConsPlusNormal"/>
        <w:spacing w:before="220"/>
        <w:ind w:firstLine="540"/>
        <w:jc w:val="both"/>
      </w:pPr>
      <w:r>
        <w:t>2.2.3. Осуществление мониторинга состояния и функционирования ПТС ГАС "Правосудие".</w:t>
      </w:r>
    </w:p>
    <w:p w:rsidR="005E08BF" w:rsidRDefault="005E08BF">
      <w:pPr>
        <w:pStyle w:val="ConsPlusNormal"/>
        <w:spacing w:before="220"/>
        <w:ind w:firstLine="540"/>
        <w:jc w:val="both"/>
      </w:pPr>
      <w:r>
        <w:t>2.2.4. Осуществление надзора за соответствием состава ОПО, СПО, ТС ГАС "Правосудие" конфигураторам КСА.</w:t>
      </w:r>
    </w:p>
    <w:p w:rsidR="005E08BF" w:rsidRDefault="005E08BF">
      <w:pPr>
        <w:pStyle w:val="ConsPlusNormal"/>
        <w:spacing w:before="220"/>
        <w:ind w:firstLine="540"/>
        <w:jc w:val="both"/>
      </w:pPr>
      <w:r>
        <w:t>2.2.5. Организация диагностики, локализации и устранения инцидентов, связанных с возникновением нештатных ситуаций при эксплуатации ПТС КСА объектов автоматизации, предоставление рекомендаций по их устранению, в том числе связанных с неправильными действиями пользователей.</w:t>
      </w:r>
    </w:p>
    <w:p w:rsidR="005E08BF" w:rsidRDefault="005E08BF">
      <w:pPr>
        <w:pStyle w:val="ConsPlusNormal"/>
        <w:spacing w:before="220"/>
        <w:ind w:firstLine="540"/>
        <w:jc w:val="both"/>
      </w:pPr>
      <w:r>
        <w:t>2.2.6. Организация размещения в разделе "Техническая поддержка пользователей" на интернет-портале технической поддержки ГАС "Правосудие" изменений (патчей) ОПО, СПО ГАС "Правосудие" под изменившиеся в процессе эксплуатации требования с указанием номера версии данного изменения (патча), описанием данных изменений и методическими рекомендациями по их применению.</w:t>
      </w:r>
    </w:p>
    <w:p w:rsidR="005E08BF" w:rsidRDefault="005E08BF">
      <w:pPr>
        <w:pStyle w:val="ConsPlusNormal"/>
        <w:spacing w:before="220"/>
        <w:ind w:firstLine="540"/>
        <w:jc w:val="both"/>
      </w:pPr>
      <w:r>
        <w:t>2.2.7. Доведение до объектов автоматизации изменений в настройках ПТС ГАС "Правосудие".</w:t>
      </w:r>
    </w:p>
    <w:p w:rsidR="005E08BF" w:rsidRDefault="005E08BF">
      <w:pPr>
        <w:pStyle w:val="ConsPlusNormal"/>
        <w:spacing w:before="220"/>
        <w:ind w:firstLine="540"/>
        <w:jc w:val="both"/>
      </w:pPr>
      <w:r>
        <w:t>2.2.8. Организация восстановления баз данных ГАС "Правосудие", конвертирования баз данных ГАС "Правосудие" (при необходимости).</w:t>
      </w:r>
    </w:p>
    <w:p w:rsidR="005E08BF" w:rsidRDefault="005E08BF">
      <w:pPr>
        <w:pStyle w:val="ConsPlusNormal"/>
        <w:spacing w:before="220"/>
        <w:ind w:firstLine="540"/>
        <w:jc w:val="both"/>
      </w:pPr>
      <w:r>
        <w:t>2.2.9. Организация ликвидации последствий аварийных ситуаций, вызывающих нарушение функционирования КСА (или отдельных компонентов КСА), в том числе в нерабочее время, выходные и праздничные дни.</w:t>
      </w:r>
    </w:p>
    <w:p w:rsidR="005E08BF" w:rsidRDefault="005E08BF">
      <w:pPr>
        <w:pStyle w:val="ConsPlusNormal"/>
        <w:spacing w:before="220"/>
        <w:ind w:firstLine="540"/>
        <w:jc w:val="both"/>
      </w:pPr>
      <w:r>
        <w:t>2.2.10. Организация проведения плановых регламентных работ на КСА, сопровождаемых остановкой функционирования КСА, исключительно в нерабочее время или в выходные дни, по согласованию с заказчиком.</w:t>
      </w:r>
    </w:p>
    <w:p w:rsidR="005E08BF" w:rsidRDefault="005E08BF">
      <w:pPr>
        <w:pStyle w:val="ConsPlusNormal"/>
        <w:spacing w:before="220"/>
        <w:ind w:firstLine="540"/>
        <w:jc w:val="both"/>
      </w:pPr>
      <w:r>
        <w:t>2.2.11. Подготовка и доведение до объектов автоматизации методических рекомендаций по типичным ошибкам пользователей и администраторов ОПО, СПО ГАС "Правосудие", ответов на часто встречающиеся вопросы.</w:t>
      </w:r>
    </w:p>
    <w:p w:rsidR="005E08BF" w:rsidRDefault="005E08BF">
      <w:pPr>
        <w:pStyle w:val="ConsPlusNormal"/>
        <w:spacing w:before="220"/>
        <w:ind w:firstLine="540"/>
        <w:jc w:val="both"/>
      </w:pPr>
      <w:r>
        <w:t>2.2.12. Систематизация предложений по модификации СПО ГАС "Правосудие", поступающих от объектов автоматизации, в процессе эксплуатации СПО ГАС "Правосудие".</w:t>
      </w:r>
    </w:p>
    <w:p w:rsidR="005E08BF" w:rsidRDefault="005E08BF">
      <w:pPr>
        <w:pStyle w:val="ConsPlusNormal"/>
        <w:spacing w:before="220"/>
        <w:ind w:firstLine="540"/>
        <w:jc w:val="both"/>
      </w:pPr>
      <w:r>
        <w:t xml:space="preserve">2.2.13. Выдача объектам автоматизации ключей привязки (регистрационных ключей), </w:t>
      </w:r>
      <w:r>
        <w:lastRenderedPageBreak/>
        <w:t>серийных номеров (в случае применения таковых в СПО ГАС "Правосудие").</w:t>
      </w:r>
    </w:p>
    <w:p w:rsidR="005E08BF" w:rsidRDefault="005E08BF">
      <w:pPr>
        <w:pStyle w:val="ConsPlusNormal"/>
        <w:ind w:firstLine="540"/>
        <w:jc w:val="both"/>
      </w:pPr>
    </w:p>
    <w:p w:rsidR="005E08BF" w:rsidRDefault="005E08BF">
      <w:pPr>
        <w:pStyle w:val="ConsPlusTitle"/>
        <w:jc w:val="center"/>
        <w:outlineLvl w:val="2"/>
      </w:pPr>
      <w:r>
        <w:t>3. Функции Центральной службы технической поддержки (ЦСТП)</w:t>
      </w:r>
    </w:p>
    <w:p w:rsidR="005E08BF" w:rsidRDefault="005E08BF">
      <w:pPr>
        <w:pStyle w:val="ConsPlusNormal"/>
        <w:ind w:firstLine="540"/>
        <w:jc w:val="both"/>
      </w:pPr>
    </w:p>
    <w:p w:rsidR="005E08BF" w:rsidRDefault="005E08BF">
      <w:pPr>
        <w:pStyle w:val="ConsPlusNormal"/>
        <w:ind w:firstLine="540"/>
        <w:jc w:val="both"/>
      </w:pPr>
      <w:r>
        <w:t>3.1. Основной функцией ЦСТП является организация постоянной технической поддержки эксплуатации ГАС "Правосудие" на объектах автоматизации.</w:t>
      </w:r>
    </w:p>
    <w:p w:rsidR="005E08BF" w:rsidRDefault="005E08BF">
      <w:pPr>
        <w:pStyle w:val="ConsPlusNormal"/>
        <w:spacing w:before="220"/>
        <w:ind w:firstLine="540"/>
        <w:jc w:val="both"/>
      </w:pPr>
      <w:r>
        <w:t>3.2. ЦСТП в пределах своих полномочий осуществляет следующие мероприятия:</w:t>
      </w:r>
    </w:p>
    <w:p w:rsidR="005E08BF" w:rsidRDefault="005E08BF">
      <w:pPr>
        <w:pStyle w:val="ConsPlusNormal"/>
        <w:spacing w:before="220"/>
        <w:ind w:firstLine="540"/>
        <w:jc w:val="both"/>
      </w:pPr>
      <w:r>
        <w:t>организацию приема, регистрацию, анализ и определение уровня сложности поступивших по "горячей линии" заявок от объектов автоматизации ГАС "Правосудие" или от органов исполнительной власти на местах, иных организаций, участвующих в процессе эксплуатации ГАС "Правосудие", граждан, использующих информационные ресурсы ГАС "Правосудие" через сеть Интернет;</w:t>
      </w:r>
    </w:p>
    <w:p w:rsidR="005E08BF" w:rsidRDefault="005E08BF">
      <w:pPr>
        <w:pStyle w:val="ConsPlusNormal"/>
        <w:spacing w:before="220"/>
        <w:ind w:firstLine="540"/>
        <w:jc w:val="both"/>
      </w:pPr>
      <w:r>
        <w:t>в зависимости от сложности заявок осуществляет оперативное решение проблем по существу заявок или передачу заявок на исполнение другим штатным структурам ФГБУ ИАЦ Судебного департамента или иным организациям, действующим в рамках договорных обязательств;</w:t>
      </w:r>
    </w:p>
    <w:p w:rsidR="005E08BF" w:rsidRDefault="005E08BF">
      <w:pPr>
        <w:pStyle w:val="ConsPlusNormal"/>
        <w:spacing w:before="220"/>
        <w:ind w:firstLine="540"/>
        <w:jc w:val="both"/>
      </w:pPr>
      <w:r>
        <w:t>координирует работы по исполнению заявок штатными структурами ФГБУ ИАЦ Судебного департамента или действующими в рамках договорных обязательств иными организациями, осуществляет контроль исполнения заявок;</w:t>
      </w:r>
    </w:p>
    <w:p w:rsidR="005E08BF" w:rsidRDefault="005E08BF">
      <w:pPr>
        <w:pStyle w:val="ConsPlusNormal"/>
        <w:spacing w:before="220"/>
        <w:ind w:firstLine="540"/>
        <w:jc w:val="both"/>
      </w:pPr>
      <w:r>
        <w:t>ведет базу данных заявок;</w:t>
      </w:r>
    </w:p>
    <w:p w:rsidR="005E08BF" w:rsidRDefault="005E08BF">
      <w:pPr>
        <w:pStyle w:val="ConsPlusNormal"/>
        <w:spacing w:before="220"/>
        <w:ind w:firstLine="540"/>
        <w:jc w:val="both"/>
      </w:pPr>
      <w:r>
        <w:t>обеспечивает ведение раздела "Техническая поддержка пользователей" на интернет-портале технической поддержки ГАС "Правосудие" в части:</w:t>
      </w:r>
    </w:p>
    <w:p w:rsidR="005E08BF" w:rsidRDefault="005E08BF">
      <w:pPr>
        <w:pStyle w:val="ConsPlusNormal"/>
        <w:spacing w:before="220"/>
        <w:ind w:firstLine="540"/>
        <w:jc w:val="both"/>
      </w:pPr>
      <w:r>
        <w:t>наполнения рубрики методических рекомендаций по типовым вопросам и ответам пользователей;</w:t>
      </w:r>
    </w:p>
    <w:p w:rsidR="005E08BF" w:rsidRDefault="005E08BF">
      <w:pPr>
        <w:pStyle w:val="ConsPlusNormal"/>
        <w:spacing w:before="220"/>
        <w:ind w:firstLine="540"/>
        <w:jc w:val="both"/>
      </w:pPr>
      <w:r>
        <w:t>актуализации информации об изменениях и дополнениях, внесенных в новые версии СПО (опубликование патчей), ОПО, общесистемные классификаторы и справочники;</w:t>
      </w:r>
    </w:p>
    <w:p w:rsidR="005E08BF" w:rsidRDefault="005E08BF">
      <w:pPr>
        <w:pStyle w:val="ConsPlusNormal"/>
        <w:spacing w:before="220"/>
        <w:ind w:firstLine="540"/>
        <w:jc w:val="both"/>
      </w:pPr>
      <w:r>
        <w:t>проводит анализ содержания поступивших заявок с целью публикации на портале Технической поддержки (</w:t>
      </w:r>
      <w:hyperlink r:id="rId11">
        <w:r>
          <w:rPr>
            <w:color w:val="0000FF"/>
          </w:rPr>
          <w:t>www.sudrf.ru</w:t>
        </w:r>
      </w:hyperlink>
      <w:r>
        <w:t>) методических рекомендаций по типичным ошибкам пользователей, ответов на часто встречающиеся вопросы, а также рекомендаций по проведению обновлений, изменений (патчей) СПО ГАС "Правосудие";</w:t>
      </w:r>
    </w:p>
    <w:p w:rsidR="005E08BF" w:rsidRDefault="005E08BF">
      <w:pPr>
        <w:pStyle w:val="ConsPlusNormal"/>
        <w:spacing w:before="220"/>
        <w:ind w:firstLine="540"/>
        <w:jc w:val="both"/>
      </w:pPr>
      <w:r>
        <w:t>обеспечивает отчетность о деятельности ЦСТП.</w:t>
      </w:r>
    </w:p>
    <w:p w:rsidR="005E08BF" w:rsidRDefault="005E08BF">
      <w:pPr>
        <w:pStyle w:val="ConsPlusNormal"/>
        <w:ind w:firstLine="540"/>
        <w:jc w:val="both"/>
      </w:pPr>
    </w:p>
    <w:p w:rsidR="005E08BF" w:rsidRDefault="005E08BF">
      <w:pPr>
        <w:pStyle w:val="ConsPlusTitle"/>
        <w:jc w:val="center"/>
        <w:outlineLvl w:val="2"/>
      </w:pPr>
      <w:r>
        <w:t>4. Порядок работы Центральной службы технической поддержки</w:t>
      </w:r>
    </w:p>
    <w:p w:rsidR="005E08BF" w:rsidRDefault="005E08BF">
      <w:pPr>
        <w:pStyle w:val="ConsPlusNormal"/>
        <w:ind w:firstLine="540"/>
        <w:jc w:val="both"/>
      </w:pPr>
    </w:p>
    <w:p w:rsidR="005E08BF" w:rsidRDefault="005E08BF">
      <w:pPr>
        <w:pStyle w:val="ConsPlusNormal"/>
        <w:ind w:firstLine="540"/>
        <w:jc w:val="both"/>
      </w:pPr>
      <w:r>
        <w:t>4.1. Операторы "горячей линии":</w:t>
      </w:r>
    </w:p>
    <w:p w:rsidR="005E08BF" w:rsidRDefault="005E08BF">
      <w:pPr>
        <w:pStyle w:val="ConsPlusNormal"/>
        <w:spacing w:before="220"/>
        <w:ind w:firstLine="540"/>
        <w:jc w:val="both"/>
      </w:pPr>
      <w:r>
        <w:t>4.1.1. Принимают поступающие заявки, регистрируют их и заносят в базу данных, при этом:</w:t>
      </w:r>
    </w:p>
    <w:p w:rsidR="005E08BF" w:rsidRDefault="005E08BF">
      <w:pPr>
        <w:pStyle w:val="ConsPlusNormal"/>
        <w:spacing w:before="220"/>
        <w:ind w:firstLine="540"/>
        <w:jc w:val="both"/>
      </w:pPr>
      <w:r>
        <w:t>заявки, поступающие по телефону "горячей линии", принимаются с 7.00 до 18.00 по московскому времени в рабочие дни, незамедлительно регистрируются, заявителю сообщается присвоенный регистрационный номер заявки;</w:t>
      </w:r>
    </w:p>
    <w:p w:rsidR="005E08BF" w:rsidRDefault="005E08BF">
      <w:pPr>
        <w:pStyle w:val="ConsPlusNormal"/>
        <w:spacing w:before="220"/>
        <w:ind w:firstLine="540"/>
        <w:jc w:val="both"/>
      </w:pPr>
      <w:r>
        <w:t>заявки, поступающие по электронной почте "горячей линии", принимаются круглосуточно, и с 7.00 до 18.00 по московскому времени полученные в течение текущего рабочего дня и после окончания предыдущего рабочего дня заявки регистрируются, заявителю направляется сообщение с подтверждением приема и регистрационным номером заявки;</w:t>
      </w:r>
    </w:p>
    <w:p w:rsidR="005E08BF" w:rsidRDefault="005E08BF">
      <w:pPr>
        <w:pStyle w:val="ConsPlusNormal"/>
        <w:spacing w:before="220"/>
        <w:ind w:firstLine="540"/>
        <w:jc w:val="both"/>
      </w:pPr>
      <w:r>
        <w:lastRenderedPageBreak/>
        <w:t>ведут учет определенного настоящим Регламентом времени подготовки ответов на заявки, переданные работникам ФГБУ ИАЦ Судебного департамента и другим действующим на основании договорных обязательств исполнителям, ответственным за подготовку ответов на заявки;</w:t>
      </w:r>
    </w:p>
    <w:p w:rsidR="005E08BF" w:rsidRDefault="005E08BF">
      <w:pPr>
        <w:pStyle w:val="ConsPlusNormal"/>
        <w:spacing w:before="220"/>
        <w:ind w:firstLine="540"/>
        <w:jc w:val="both"/>
      </w:pPr>
      <w:r>
        <w:t>в отдельных случаях (по заявкам повышенной сложности) обязаны известить заявителей об увеличении сроков исполнения заявки;</w:t>
      </w:r>
    </w:p>
    <w:p w:rsidR="005E08BF" w:rsidRDefault="005E08BF">
      <w:pPr>
        <w:pStyle w:val="ConsPlusNormal"/>
        <w:spacing w:before="220"/>
        <w:ind w:firstLine="540"/>
        <w:jc w:val="both"/>
      </w:pPr>
      <w:r>
        <w:t>в заявках, принятых по электронной почте, проверяется содержание вложений, при этом в случае отсутствия вложений пользователю направляется информационное письмо с запросом на повторение заявки, а заявки без вложений или недоступных вложений не регистрируется;</w:t>
      </w:r>
    </w:p>
    <w:p w:rsidR="005E08BF" w:rsidRDefault="005E08BF">
      <w:pPr>
        <w:pStyle w:val="ConsPlusNormal"/>
        <w:spacing w:before="220"/>
        <w:ind w:firstLine="540"/>
        <w:jc w:val="both"/>
      </w:pPr>
      <w:r>
        <w:t>если запрос отклоняется, заявитель информируется об этом с предоставлением обоснования отказа в выполнении заявки;</w:t>
      </w:r>
    </w:p>
    <w:p w:rsidR="005E08BF" w:rsidRDefault="005E08BF">
      <w:pPr>
        <w:pStyle w:val="ConsPlusNormal"/>
        <w:spacing w:before="220"/>
        <w:ind w:firstLine="540"/>
        <w:jc w:val="both"/>
      </w:pPr>
      <w:r>
        <w:t>осуществляют формирование ответов по существу вопросов в заявках самостоятельно в случаях, не требующих привлечения иных работников ФГБУ ИАЦ Судебного департамента или разработчиков подсистем.</w:t>
      </w:r>
    </w:p>
    <w:p w:rsidR="005E08BF" w:rsidRDefault="005E08BF">
      <w:pPr>
        <w:pStyle w:val="ConsPlusNormal"/>
        <w:spacing w:before="220"/>
        <w:ind w:firstLine="540"/>
        <w:jc w:val="both"/>
      </w:pPr>
      <w:r>
        <w:t>4.1.2. В иных случаях передают заявки на дополнительную обработку работникам ФГБУ ИАЦ Судебного департамента или другим действующим на основании договорных обязательств исполнителям, ответственным за подготовку ответов на заявки.</w:t>
      </w:r>
    </w:p>
    <w:p w:rsidR="005E08BF" w:rsidRDefault="005E08BF">
      <w:pPr>
        <w:pStyle w:val="ConsPlusNormal"/>
        <w:spacing w:before="220"/>
        <w:ind w:firstLine="540"/>
        <w:jc w:val="both"/>
      </w:pPr>
      <w:r>
        <w:t>4.1.3. Информируют заявителей о ходе исполнения заявок.</w:t>
      </w:r>
    </w:p>
    <w:p w:rsidR="005E08BF" w:rsidRDefault="005E08BF">
      <w:pPr>
        <w:pStyle w:val="ConsPlusNormal"/>
        <w:spacing w:before="220"/>
        <w:ind w:firstLine="540"/>
        <w:jc w:val="both"/>
      </w:pPr>
      <w:r>
        <w:t>4.1.4. Ведут журнал обращений, полученных от пользователей по "горячей линии", осуществляют сбор ответов на заявки.</w:t>
      </w:r>
    </w:p>
    <w:p w:rsidR="005E08BF" w:rsidRDefault="005E08BF">
      <w:pPr>
        <w:pStyle w:val="ConsPlusNormal"/>
        <w:spacing w:before="220"/>
        <w:ind w:firstLine="540"/>
        <w:jc w:val="both"/>
      </w:pPr>
      <w:r>
        <w:t>4.2. Работники ЦСТП:</w:t>
      </w:r>
    </w:p>
    <w:p w:rsidR="005E08BF" w:rsidRDefault="005E08BF">
      <w:pPr>
        <w:pStyle w:val="ConsPlusNormal"/>
        <w:spacing w:before="220"/>
        <w:ind w:firstLine="540"/>
        <w:jc w:val="both"/>
      </w:pPr>
      <w:r>
        <w:t>4.2.1. Анализируют содержание вопросов в заявках, поступивших в их адрес от операторов "горячей линии".</w:t>
      </w:r>
    </w:p>
    <w:p w:rsidR="005E08BF" w:rsidRDefault="005E08BF">
      <w:pPr>
        <w:pStyle w:val="ConsPlusNormal"/>
        <w:spacing w:before="220"/>
        <w:ind w:firstLine="540"/>
        <w:jc w:val="both"/>
      </w:pPr>
      <w:r>
        <w:t>4.2.2. Решают заявку по существу, формируют ответ заявителю.</w:t>
      </w:r>
    </w:p>
    <w:p w:rsidR="005E08BF" w:rsidRDefault="005E08BF">
      <w:pPr>
        <w:pStyle w:val="ConsPlusNormal"/>
        <w:spacing w:before="220"/>
        <w:ind w:firstLine="540"/>
        <w:jc w:val="both"/>
      </w:pPr>
      <w:r>
        <w:t>4.2.3. Сформированные ответы пересылают заявителям и операторам "горячей линии".</w:t>
      </w:r>
    </w:p>
    <w:p w:rsidR="005E08BF" w:rsidRDefault="005E08BF">
      <w:pPr>
        <w:pStyle w:val="ConsPlusNormal"/>
        <w:spacing w:before="220"/>
        <w:ind w:firstLine="540"/>
        <w:jc w:val="both"/>
      </w:pPr>
      <w:r>
        <w:t>4.2.4. При необходимости формируют обоснование для отклонения заявки и передают его операторам "горячей линии".</w:t>
      </w:r>
    </w:p>
    <w:p w:rsidR="005E08BF" w:rsidRDefault="005E08BF">
      <w:pPr>
        <w:pStyle w:val="ConsPlusNormal"/>
        <w:spacing w:before="220"/>
        <w:ind w:firstLine="540"/>
        <w:jc w:val="both"/>
      </w:pPr>
      <w:r>
        <w:t>4.2.5. Осуществляют контроль сроков подготовки ответов работниками ФГБУ ИАЦ Судебного департамента или другими исполнителями.</w:t>
      </w:r>
    </w:p>
    <w:p w:rsidR="005E08BF" w:rsidRDefault="005E08BF">
      <w:pPr>
        <w:pStyle w:val="ConsPlusNormal"/>
        <w:spacing w:before="220"/>
        <w:ind w:firstLine="540"/>
        <w:jc w:val="both"/>
      </w:pPr>
      <w:r>
        <w:t>4.3. Работники других организаций, участвующих на основании договорных обязательств в поддержке "горячей линии":</w:t>
      </w:r>
    </w:p>
    <w:p w:rsidR="005E08BF" w:rsidRDefault="005E08BF">
      <w:pPr>
        <w:pStyle w:val="ConsPlusNormal"/>
        <w:spacing w:before="220"/>
        <w:ind w:firstLine="540"/>
        <w:jc w:val="both"/>
      </w:pPr>
      <w:r>
        <w:t>4.3.1. Анализируют содержание вопросов в заявках, поступивших в их адрес от операторов "горячей линии".</w:t>
      </w:r>
    </w:p>
    <w:p w:rsidR="005E08BF" w:rsidRDefault="005E08BF">
      <w:pPr>
        <w:pStyle w:val="ConsPlusNormal"/>
        <w:spacing w:before="220"/>
        <w:ind w:firstLine="540"/>
        <w:jc w:val="both"/>
      </w:pPr>
      <w:r>
        <w:t>4.3.2. Решают заявку по существу, формируют ответ заявителю.</w:t>
      </w:r>
    </w:p>
    <w:p w:rsidR="005E08BF" w:rsidRDefault="005E08BF">
      <w:pPr>
        <w:pStyle w:val="ConsPlusNormal"/>
        <w:spacing w:before="220"/>
        <w:ind w:firstLine="540"/>
        <w:jc w:val="both"/>
      </w:pPr>
      <w:r>
        <w:t>4.3.3. Сформированные ответы пересылают заявителям и операторам "горячей линии".</w:t>
      </w:r>
    </w:p>
    <w:p w:rsidR="005E08BF" w:rsidRDefault="005E08BF">
      <w:pPr>
        <w:pStyle w:val="ConsPlusNormal"/>
        <w:spacing w:before="220"/>
        <w:ind w:firstLine="540"/>
        <w:jc w:val="both"/>
      </w:pPr>
      <w:r>
        <w:t>4.3.4. При необходимости формируют обоснование для отклонения заявки и передают его операторам "горячей линии".</w:t>
      </w:r>
    </w:p>
    <w:p w:rsidR="005E08BF" w:rsidRDefault="005E08BF">
      <w:pPr>
        <w:pStyle w:val="ConsPlusNormal"/>
        <w:spacing w:before="220"/>
        <w:ind w:firstLine="540"/>
        <w:jc w:val="both"/>
      </w:pPr>
      <w:r>
        <w:t>4.4. Сроки исполнения заявок.</w:t>
      </w:r>
    </w:p>
    <w:p w:rsidR="005E08BF" w:rsidRDefault="005E08BF">
      <w:pPr>
        <w:pStyle w:val="ConsPlusNormal"/>
        <w:spacing w:before="220"/>
        <w:ind w:firstLine="540"/>
        <w:jc w:val="both"/>
      </w:pPr>
      <w:r>
        <w:lastRenderedPageBreak/>
        <w:t>4.4.1. Заявки должны быть исполнены в срок не более 3 (трех) рабочих дней со дня регистрации, а по заявкам повышенной сложности - не более 5 (пяти) рабочих дней.</w:t>
      </w:r>
    </w:p>
    <w:p w:rsidR="005E08BF" w:rsidRDefault="005E08BF">
      <w:pPr>
        <w:pStyle w:val="ConsPlusNormal"/>
        <w:spacing w:before="220"/>
        <w:ind w:firstLine="540"/>
        <w:jc w:val="both"/>
      </w:pPr>
      <w:r>
        <w:t>4.4.2. В случаях, если при исполнении заявки установлено, что ответ не может быть подготовлен в определенный настоящим Регламентом срок:</w:t>
      </w:r>
    </w:p>
    <w:p w:rsidR="005E08BF" w:rsidRDefault="005E08BF">
      <w:pPr>
        <w:pStyle w:val="ConsPlusNormal"/>
        <w:spacing w:before="220"/>
        <w:ind w:firstLine="540"/>
        <w:jc w:val="both"/>
      </w:pPr>
      <w:r>
        <w:t>4.4.2.1. Ответственный за исполнение поступившей заявки о данном факте обязан уведомить ФГБУ ИАЦ Судебного департамента.</w:t>
      </w:r>
    </w:p>
    <w:p w:rsidR="005E08BF" w:rsidRDefault="005E08BF">
      <w:pPr>
        <w:pStyle w:val="ConsPlusNormal"/>
        <w:spacing w:before="220"/>
        <w:ind w:firstLine="540"/>
        <w:jc w:val="both"/>
      </w:pPr>
      <w:r>
        <w:t>4.4.2.2. Ответственный за исполнение поступившей заявки согласовывает с ФГБУ ИАЦ Судебного департамента предполагаемый срок закрытия заявки, уведомляет заявителя и операторов "горячей линии" о новом сроке закрытия заявки.</w:t>
      </w:r>
    </w:p>
    <w:p w:rsidR="005E08BF" w:rsidRDefault="005E08BF">
      <w:pPr>
        <w:pStyle w:val="ConsPlusNormal"/>
        <w:spacing w:before="220"/>
        <w:ind w:firstLine="540"/>
        <w:jc w:val="both"/>
      </w:pPr>
      <w:r>
        <w:t>4.4.3. Заявки, содержащие вопросы, не относящиеся к области технической поддержки ГАС "Правосудие", не регистрируются и к исполнению не принимаются.</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jc w:val="right"/>
        <w:outlineLvl w:val="1"/>
      </w:pPr>
      <w:r>
        <w:t>Приложение N 4</w:t>
      </w:r>
    </w:p>
    <w:p w:rsidR="005E08BF" w:rsidRDefault="005E08BF">
      <w:pPr>
        <w:pStyle w:val="ConsPlusNormal"/>
        <w:jc w:val="right"/>
      </w:pPr>
      <w:r>
        <w:t>к Положению об организации</w:t>
      </w:r>
    </w:p>
    <w:p w:rsidR="005E08BF" w:rsidRDefault="005E08BF">
      <w:pPr>
        <w:pStyle w:val="ConsPlusNormal"/>
        <w:jc w:val="right"/>
      </w:pPr>
      <w:r>
        <w:t>эксплуатации Государственной</w:t>
      </w:r>
    </w:p>
    <w:p w:rsidR="005E08BF" w:rsidRDefault="005E08BF">
      <w:pPr>
        <w:pStyle w:val="ConsPlusNormal"/>
        <w:jc w:val="right"/>
      </w:pPr>
      <w:r>
        <w:t>автоматизированной системы</w:t>
      </w:r>
    </w:p>
    <w:p w:rsidR="005E08BF" w:rsidRDefault="005E08BF">
      <w:pPr>
        <w:pStyle w:val="ConsPlusNormal"/>
        <w:jc w:val="right"/>
      </w:pPr>
      <w:r>
        <w:t>Российской Федерации "Правосудие"</w:t>
      </w:r>
    </w:p>
    <w:p w:rsidR="005E08BF" w:rsidRDefault="005E08BF">
      <w:pPr>
        <w:pStyle w:val="ConsPlusNormal"/>
        <w:jc w:val="center"/>
      </w:pPr>
    </w:p>
    <w:p w:rsidR="005E08BF" w:rsidRDefault="005E08BF">
      <w:pPr>
        <w:pStyle w:val="ConsPlusNormal"/>
        <w:jc w:val="right"/>
      </w:pPr>
      <w:r>
        <w:t>(Форма)</w:t>
      </w:r>
    </w:p>
    <w:p w:rsidR="005E08BF" w:rsidRDefault="005E08BF">
      <w:pPr>
        <w:pStyle w:val="ConsPlusNormal"/>
        <w:jc w:val="center"/>
      </w:pPr>
    </w:p>
    <w:p w:rsidR="005E08BF" w:rsidRDefault="005E08BF">
      <w:pPr>
        <w:pStyle w:val="ConsPlusNormal"/>
        <w:jc w:val="center"/>
      </w:pPr>
      <w:bookmarkStart w:id="62" w:name="P2526"/>
      <w:bookmarkEnd w:id="62"/>
      <w:r>
        <w:t>РЕГЛАМЕНТ</w:t>
      </w:r>
    </w:p>
    <w:p w:rsidR="005E08BF" w:rsidRDefault="005E08BF">
      <w:pPr>
        <w:pStyle w:val="ConsPlusNormal"/>
        <w:jc w:val="center"/>
      </w:pPr>
      <w:r>
        <w:t>ГАРАНТИЙНОГО ОБСЛУЖИВАНИЯ ТОВАРА</w:t>
      </w:r>
    </w:p>
    <w:p w:rsidR="005E08BF" w:rsidRDefault="005E08BF">
      <w:pPr>
        <w:pStyle w:val="ConsPlusNormal"/>
        <w:jc w:val="center"/>
      </w:pPr>
    </w:p>
    <w:p w:rsidR="005E08BF" w:rsidRDefault="005E08BF">
      <w:pPr>
        <w:pStyle w:val="ConsPlusNormal"/>
        <w:jc w:val="center"/>
        <w:outlineLvl w:val="2"/>
      </w:pPr>
      <w:r>
        <w:t>1. Общие положения</w:t>
      </w:r>
    </w:p>
    <w:p w:rsidR="005E08BF" w:rsidRDefault="005E08BF">
      <w:pPr>
        <w:pStyle w:val="ConsPlusNormal"/>
        <w:ind w:firstLine="540"/>
        <w:jc w:val="both"/>
      </w:pPr>
    </w:p>
    <w:p w:rsidR="005E08BF" w:rsidRDefault="005E08BF">
      <w:pPr>
        <w:pStyle w:val="ConsPlusNormal"/>
        <w:ind w:firstLine="540"/>
        <w:jc w:val="both"/>
      </w:pPr>
      <w:r>
        <w:t>1.1. Настоящий Регламент гарантийного обслуживания товара (далее - Регламент) представляет собой описание методики гарантийного обслуживания программно-технических средств, поставленных поставщиком в соответствии с условиями договора от ___________ 20__ г. N ____ (далее - Договор) на объект автоматизации для использования в составе комплекса средств автоматизации.</w:t>
      </w:r>
    </w:p>
    <w:p w:rsidR="005E08BF" w:rsidRDefault="005E08BF">
      <w:pPr>
        <w:pStyle w:val="ConsPlusNormal"/>
        <w:spacing w:before="220"/>
        <w:ind w:firstLine="540"/>
        <w:jc w:val="both"/>
      </w:pPr>
      <w:r>
        <w:t>1.2. Основной целью настоящего Регламента является установление порядка взаимодействия получателя (заказчика) с поставщиком, уточнение условий оказания гарантийного обслуживания товара в соответствии с условиями Договора.</w:t>
      </w:r>
    </w:p>
    <w:p w:rsidR="005E08BF" w:rsidRDefault="005E08BF">
      <w:pPr>
        <w:pStyle w:val="ConsPlusNormal"/>
        <w:spacing w:before="220"/>
        <w:ind w:firstLine="540"/>
        <w:jc w:val="both"/>
      </w:pPr>
      <w:r>
        <w:t>1.3. Настоящий Регламент является обязательным для исполнения сторонами в течение всего срока действия гарантийного обслуживания на поставленные товары.</w:t>
      </w:r>
    </w:p>
    <w:p w:rsidR="005E08BF" w:rsidRDefault="005E08BF">
      <w:pPr>
        <w:pStyle w:val="ConsPlusNormal"/>
        <w:ind w:firstLine="540"/>
        <w:jc w:val="both"/>
      </w:pPr>
    </w:p>
    <w:p w:rsidR="005E08BF" w:rsidRDefault="005E08BF">
      <w:pPr>
        <w:pStyle w:val="ConsPlusNormal"/>
        <w:jc w:val="center"/>
        <w:outlineLvl w:val="2"/>
      </w:pPr>
      <w:r>
        <w:t>2. Методика гарантийного обслуживания</w:t>
      </w:r>
    </w:p>
    <w:p w:rsidR="005E08BF" w:rsidRDefault="005E08BF">
      <w:pPr>
        <w:pStyle w:val="ConsPlusNormal"/>
        <w:ind w:firstLine="540"/>
        <w:jc w:val="both"/>
      </w:pPr>
    </w:p>
    <w:p w:rsidR="005E08BF" w:rsidRDefault="005E08BF">
      <w:pPr>
        <w:pStyle w:val="ConsPlusNormal"/>
        <w:ind w:firstLine="540"/>
        <w:jc w:val="both"/>
      </w:pPr>
      <w:r>
        <w:t>2.1. Гарантийное обслуживание поставленного товара осуществляется только на территории Российской Федерации, в сервисных центрах уполномоченных производителей товаров и/или сервисных центрах поставщика.</w:t>
      </w:r>
    </w:p>
    <w:p w:rsidR="005E08BF" w:rsidRDefault="005E08BF">
      <w:pPr>
        <w:pStyle w:val="ConsPlusNormal"/>
        <w:spacing w:before="220"/>
        <w:ind w:firstLine="540"/>
        <w:jc w:val="both"/>
      </w:pPr>
      <w:r>
        <w:t>2.2. Информация об адресах расположения уполномоченных сервисных центров приведена в настоящем Регламенте.</w:t>
      </w:r>
    </w:p>
    <w:p w:rsidR="005E08BF" w:rsidRDefault="005E08BF">
      <w:pPr>
        <w:pStyle w:val="ConsPlusNormal"/>
        <w:spacing w:before="220"/>
        <w:ind w:firstLine="540"/>
        <w:jc w:val="both"/>
      </w:pPr>
      <w:r>
        <w:lastRenderedPageBreak/>
        <w:t>2.3. Список сервисных центров может быть изменен поставщиком в случае получения или потери авторизации.</w:t>
      </w:r>
    </w:p>
    <w:p w:rsidR="005E08BF" w:rsidRDefault="005E08BF">
      <w:pPr>
        <w:pStyle w:val="ConsPlusNormal"/>
        <w:spacing w:before="220"/>
        <w:ind w:firstLine="540"/>
        <w:jc w:val="both"/>
      </w:pPr>
      <w:r>
        <w:t>2.4. Передача товара на гарантийное обслуживание поставщику и возврат его получателю осуществляются по акту приема-передачи, составленному в двух экземплярах, по одному экземпляру для каждой из сторон, в срок до 5 рабочих дней.</w:t>
      </w:r>
    </w:p>
    <w:p w:rsidR="005E08BF" w:rsidRDefault="005E08BF">
      <w:pPr>
        <w:pStyle w:val="ConsPlusNormal"/>
        <w:spacing w:before="220"/>
        <w:ind w:firstLine="540"/>
        <w:jc w:val="both"/>
      </w:pPr>
      <w:r>
        <w:t>2.5. Если срок ремонта или замены товара превышает 10 рабочих дней, поставщик обязан предоставить аналогичное подменное оборудование на весь срок проведения ремонта, при этом срок гарантийного обязательства продлевается на время нахождения товара в ремонте или на время замены товара поставщиком. Решение о необходимости ремонта или замены товара принимает поставщик.</w:t>
      </w:r>
    </w:p>
    <w:p w:rsidR="005E08BF" w:rsidRDefault="005E08BF">
      <w:pPr>
        <w:pStyle w:val="ConsPlusNormal"/>
        <w:spacing w:before="220"/>
        <w:ind w:firstLine="540"/>
        <w:jc w:val="both"/>
      </w:pPr>
      <w:r>
        <w:t>2.6. В случае отсутствия возможности произвести гарантийный ремонт в течение 30 календарных дней поставщик обязан заменить неисправный товар на новый.</w:t>
      </w:r>
    </w:p>
    <w:p w:rsidR="005E08BF" w:rsidRDefault="005E08BF">
      <w:pPr>
        <w:pStyle w:val="ConsPlusNormal"/>
        <w:spacing w:before="220"/>
        <w:ind w:firstLine="540"/>
        <w:jc w:val="both"/>
      </w:pPr>
      <w:r>
        <w:t>2.7. Заявки на гарантийное обслуживание должны приниматься поставщиком ежедневно круглосуточно.</w:t>
      </w:r>
    </w:p>
    <w:p w:rsidR="005E08BF" w:rsidRDefault="005E08BF">
      <w:pPr>
        <w:pStyle w:val="ConsPlusNormal"/>
        <w:spacing w:before="220"/>
        <w:ind w:firstLine="540"/>
        <w:jc w:val="both"/>
      </w:pPr>
      <w:r>
        <w:t>Заявка должна содержать следующую информацию:</w:t>
      </w:r>
    </w:p>
    <w:p w:rsidR="005E08BF" w:rsidRDefault="005E08BF">
      <w:pPr>
        <w:pStyle w:val="ConsPlusNormal"/>
        <w:spacing w:before="220"/>
        <w:ind w:firstLine="540"/>
        <w:jc w:val="both"/>
      </w:pPr>
      <w:r>
        <w:t>наименование заказчика (получателя);</w:t>
      </w:r>
    </w:p>
    <w:p w:rsidR="005E08BF" w:rsidRDefault="005E08BF">
      <w:pPr>
        <w:pStyle w:val="ConsPlusNormal"/>
        <w:spacing w:before="220"/>
        <w:ind w:firstLine="540"/>
        <w:jc w:val="both"/>
      </w:pPr>
      <w:r>
        <w:t>номер и дата Договора;</w:t>
      </w:r>
    </w:p>
    <w:p w:rsidR="005E08BF" w:rsidRDefault="005E08BF">
      <w:pPr>
        <w:pStyle w:val="ConsPlusNormal"/>
        <w:spacing w:before="220"/>
        <w:ind w:firstLine="540"/>
        <w:jc w:val="both"/>
      </w:pPr>
      <w:r>
        <w:t>тип и серийный номер товара;</w:t>
      </w:r>
    </w:p>
    <w:p w:rsidR="005E08BF" w:rsidRDefault="005E08BF">
      <w:pPr>
        <w:pStyle w:val="ConsPlusNormal"/>
        <w:spacing w:before="220"/>
        <w:ind w:firstLine="540"/>
        <w:jc w:val="both"/>
      </w:pPr>
      <w:r>
        <w:t>фамилия, имя и отчество размещающего заявку работника;</w:t>
      </w:r>
    </w:p>
    <w:p w:rsidR="005E08BF" w:rsidRDefault="005E08BF">
      <w:pPr>
        <w:pStyle w:val="ConsPlusNormal"/>
        <w:spacing w:before="220"/>
        <w:ind w:firstLine="540"/>
        <w:jc w:val="both"/>
      </w:pPr>
      <w:r>
        <w:t>контактный телефон;</w:t>
      </w:r>
    </w:p>
    <w:p w:rsidR="005E08BF" w:rsidRDefault="005E08BF">
      <w:pPr>
        <w:pStyle w:val="ConsPlusNormal"/>
        <w:spacing w:before="220"/>
        <w:ind w:firstLine="540"/>
        <w:jc w:val="both"/>
      </w:pPr>
      <w:r>
        <w:t>краткое описание проблемы, сообщения об ошибках, симптомы ситуации.</w:t>
      </w:r>
    </w:p>
    <w:p w:rsidR="005E08BF" w:rsidRDefault="005E08BF">
      <w:pPr>
        <w:pStyle w:val="ConsPlusNormal"/>
        <w:ind w:firstLine="540"/>
        <w:jc w:val="both"/>
      </w:pPr>
    </w:p>
    <w:p w:rsidR="005E08BF" w:rsidRDefault="005E08BF">
      <w:pPr>
        <w:pStyle w:val="ConsPlusNormal"/>
        <w:jc w:val="center"/>
      </w:pPr>
      <w:r>
        <w:t>Доставка неисправного товара до сервисного центра поставщика</w:t>
      </w:r>
    </w:p>
    <w:p w:rsidR="005E08BF" w:rsidRDefault="005E08BF">
      <w:pPr>
        <w:pStyle w:val="ConsPlusNormal"/>
        <w:jc w:val="center"/>
      </w:pPr>
      <w:r>
        <w:t>и доставка отремонтированного товара получателю</w:t>
      </w:r>
    </w:p>
    <w:p w:rsidR="005E08BF" w:rsidRDefault="005E08BF">
      <w:pPr>
        <w:pStyle w:val="ConsPlusNormal"/>
        <w:ind w:firstLine="540"/>
        <w:jc w:val="both"/>
      </w:pPr>
    </w:p>
    <w:p w:rsidR="005E08BF" w:rsidRDefault="005E08BF">
      <w:pPr>
        <w:pStyle w:val="ConsPlusNormal"/>
        <w:ind w:firstLine="540"/>
        <w:jc w:val="both"/>
      </w:pPr>
      <w:r>
        <w:t>В субъектах Российской Федерации, обслуживаемых представителем заказчика (филиалом ФГБУ ИАЦ Судебного департамента), работы по доставке неисправного оборудования от объекта автоматизации до уполномоченного поставщиком или производителем оборудования сервисного центра и по обратной доставке отремонтированного оборудования или нового на замену неисправного организуют филиалы.</w:t>
      </w:r>
    </w:p>
    <w:p w:rsidR="005E08BF" w:rsidRDefault="005E08BF">
      <w:pPr>
        <w:pStyle w:val="ConsPlusNormal"/>
        <w:spacing w:before="220"/>
        <w:ind w:firstLine="540"/>
        <w:jc w:val="both"/>
      </w:pPr>
      <w:r>
        <w:t>В тех субъектах Российской Федерации, где филиалы отсутствуют, указанные работы организуются непосредственно силами ССРФ, ОВС, РОСД за счет привлечения специализированных организаций по отдельным договорам.</w:t>
      </w:r>
    </w:p>
    <w:p w:rsidR="005E08BF" w:rsidRDefault="005E08BF">
      <w:pPr>
        <w:pStyle w:val="ConsPlusNormal"/>
        <w:ind w:firstLine="540"/>
        <w:jc w:val="both"/>
      </w:pPr>
    </w:p>
    <w:p w:rsidR="005E08BF" w:rsidRDefault="005E08BF">
      <w:pPr>
        <w:pStyle w:val="ConsPlusNormal"/>
        <w:jc w:val="center"/>
        <w:outlineLvl w:val="2"/>
      </w:pPr>
      <w:r>
        <w:t>3. Контактная информация о лицах со стороны поставщика,</w:t>
      </w:r>
    </w:p>
    <w:p w:rsidR="005E08BF" w:rsidRDefault="005E08BF">
      <w:pPr>
        <w:pStyle w:val="ConsPlusNormal"/>
        <w:jc w:val="center"/>
      </w:pPr>
      <w:r>
        <w:t>непосредственно отвечающих за осуществление</w:t>
      </w:r>
    </w:p>
    <w:p w:rsidR="005E08BF" w:rsidRDefault="005E08BF">
      <w:pPr>
        <w:pStyle w:val="ConsPlusNormal"/>
        <w:jc w:val="center"/>
      </w:pPr>
      <w:r>
        <w:t>гарантийного обслуживания</w:t>
      </w:r>
    </w:p>
    <w:p w:rsidR="005E08BF" w:rsidRDefault="005E08BF">
      <w:pPr>
        <w:pStyle w:val="ConsPlusNormal"/>
        <w:ind w:firstLine="540"/>
        <w:jc w:val="both"/>
      </w:pPr>
    </w:p>
    <w:p w:rsidR="005E08BF" w:rsidRDefault="005E08BF">
      <w:pPr>
        <w:pStyle w:val="ConsPlusNormal"/>
        <w:ind w:firstLine="540"/>
        <w:jc w:val="both"/>
      </w:pPr>
      <w:r>
        <w:t>По всем вопросам, связанным с условиями предоставления гарантийного обслуживания, сроками и качеством выполнения работ, работники получателя (или его представители) могут обращаться к ответственному лицу поставщика, отвечающего за организацию гарантийного обслуживания товара, поставленного в рамках Договора.</w:t>
      </w:r>
    </w:p>
    <w:p w:rsidR="005E08BF" w:rsidRDefault="005E08BF">
      <w:pPr>
        <w:pStyle w:val="ConsPlusNormal"/>
        <w:ind w:firstLine="540"/>
        <w:jc w:val="both"/>
      </w:pPr>
    </w:p>
    <w:p w:rsidR="005E08BF" w:rsidRDefault="005E08BF">
      <w:pPr>
        <w:pStyle w:val="ConsPlusNormal"/>
        <w:ind w:firstLine="540"/>
        <w:jc w:val="both"/>
      </w:pPr>
      <w:r>
        <w:t xml:space="preserve">Представителем поставщика, ответственным за организацию гарантийного обслуживания, </w:t>
      </w:r>
      <w:r>
        <w:lastRenderedPageBreak/>
        <w:t>является __________________________________________, тел.: __________________________, адрес: ____________________________, E-mail: ______________________________________.</w:t>
      </w:r>
    </w:p>
    <w:p w:rsidR="005E08BF" w:rsidRDefault="005E08BF">
      <w:pPr>
        <w:pStyle w:val="ConsPlusNormal"/>
        <w:ind w:firstLine="540"/>
        <w:jc w:val="both"/>
      </w:pPr>
    </w:p>
    <w:p w:rsidR="005E08BF" w:rsidRDefault="005E08BF">
      <w:pPr>
        <w:pStyle w:val="ConsPlusNormal"/>
        <w:ind w:firstLine="540"/>
        <w:jc w:val="both"/>
      </w:pPr>
      <w:r>
        <w:t>Поставщик по своему усмотрению может изменить ответственное лицо за организацию гарантийного обслуживания.</w:t>
      </w:r>
    </w:p>
    <w:p w:rsidR="005E08BF" w:rsidRDefault="005E08BF">
      <w:pPr>
        <w:pStyle w:val="ConsPlusNormal"/>
        <w:spacing w:before="220"/>
        <w:ind w:firstLine="540"/>
        <w:jc w:val="both"/>
      </w:pPr>
      <w:r>
        <w:t>Информация о фамилии, имени, отчестве, контактном телефоне и адресе электронной почты лица, ответственного за организацию гарантийного обслуживания, должна быть актуализирована поставщиком и направлена письменно в адрес заказчика (представителей заказчика) не позднее 3 (трех) рабочих дней с момента вступления такого изменения в силу.</w:t>
      </w:r>
    </w:p>
    <w:p w:rsidR="005E08BF" w:rsidRDefault="005E08BF">
      <w:pPr>
        <w:pStyle w:val="ConsPlusNormal"/>
        <w:ind w:firstLine="540"/>
        <w:jc w:val="both"/>
      </w:pPr>
    </w:p>
    <w:p w:rsidR="005E08BF" w:rsidRDefault="005E08BF">
      <w:pPr>
        <w:pStyle w:val="ConsPlusNormal"/>
        <w:jc w:val="center"/>
        <w:outlineLvl w:val="2"/>
      </w:pPr>
      <w:r>
        <w:t>4. Оформление заявки на гарантийное обслуживание</w:t>
      </w:r>
    </w:p>
    <w:p w:rsidR="005E08BF" w:rsidRDefault="005E08BF">
      <w:pPr>
        <w:pStyle w:val="ConsPlusNormal"/>
        <w:ind w:firstLine="540"/>
        <w:jc w:val="both"/>
      </w:pPr>
    </w:p>
    <w:p w:rsidR="005E08BF" w:rsidRDefault="005E08BF">
      <w:pPr>
        <w:pStyle w:val="ConsPlusNormal"/>
        <w:ind w:firstLine="540"/>
        <w:jc w:val="both"/>
      </w:pPr>
      <w:r>
        <w:t>Заявка на гарантийное обслуживание оформляется заказчиком (представителем заказчика) согласно указанной ниже форме и направляется на электронный адрес электронной почты лица, ответственного за организацию гарантийного обслуживания.</w:t>
      </w:r>
    </w:p>
    <w:p w:rsidR="005E08BF" w:rsidRDefault="005E08BF">
      <w:pPr>
        <w:pStyle w:val="ConsPlusNormal"/>
        <w:ind w:firstLine="540"/>
        <w:jc w:val="both"/>
      </w:pPr>
    </w:p>
    <w:p w:rsidR="005E08BF" w:rsidRDefault="005E08BF">
      <w:pPr>
        <w:pStyle w:val="ConsPlusNormal"/>
        <w:jc w:val="center"/>
      </w:pPr>
      <w:r>
        <w:t>Форма заявки на гарантийное обслуживание</w:t>
      </w:r>
    </w:p>
    <w:p w:rsidR="005E08BF" w:rsidRDefault="005E08B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2551"/>
      </w:tblGrid>
      <w:tr w:rsidR="005E08BF">
        <w:tc>
          <w:tcPr>
            <w:tcW w:w="5386" w:type="dxa"/>
          </w:tcPr>
          <w:p w:rsidR="005E08BF" w:rsidRDefault="005E08BF">
            <w:pPr>
              <w:pStyle w:val="ConsPlusNormal"/>
            </w:pPr>
            <w:r>
              <w:t>Заказчик</w:t>
            </w:r>
          </w:p>
        </w:tc>
        <w:tc>
          <w:tcPr>
            <w:tcW w:w="2551" w:type="dxa"/>
          </w:tcPr>
          <w:p w:rsidR="005E08BF" w:rsidRDefault="005E08BF">
            <w:pPr>
              <w:pStyle w:val="ConsPlusNormal"/>
            </w:pPr>
          </w:p>
        </w:tc>
      </w:tr>
      <w:tr w:rsidR="005E08BF">
        <w:tc>
          <w:tcPr>
            <w:tcW w:w="5386" w:type="dxa"/>
          </w:tcPr>
          <w:p w:rsidR="005E08BF" w:rsidRDefault="005E08BF">
            <w:pPr>
              <w:pStyle w:val="ConsPlusNormal"/>
            </w:pPr>
            <w:r>
              <w:t>Номер и дата Договора</w:t>
            </w:r>
          </w:p>
        </w:tc>
        <w:tc>
          <w:tcPr>
            <w:tcW w:w="2551" w:type="dxa"/>
          </w:tcPr>
          <w:p w:rsidR="005E08BF" w:rsidRDefault="005E08BF">
            <w:pPr>
              <w:pStyle w:val="ConsPlusNormal"/>
            </w:pPr>
          </w:p>
        </w:tc>
      </w:tr>
      <w:tr w:rsidR="005E08BF">
        <w:tc>
          <w:tcPr>
            <w:tcW w:w="5386" w:type="dxa"/>
          </w:tcPr>
          <w:p w:rsidR="005E08BF" w:rsidRDefault="005E08BF">
            <w:pPr>
              <w:pStyle w:val="ConsPlusNormal"/>
            </w:pPr>
            <w:r>
              <w:t>Наименование дефектного изделия</w:t>
            </w:r>
          </w:p>
        </w:tc>
        <w:tc>
          <w:tcPr>
            <w:tcW w:w="2551" w:type="dxa"/>
          </w:tcPr>
          <w:p w:rsidR="005E08BF" w:rsidRDefault="005E08BF">
            <w:pPr>
              <w:pStyle w:val="ConsPlusNormal"/>
            </w:pPr>
          </w:p>
        </w:tc>
      </w:tr>
      <w:tr w:rsidR="005E08BF">
        <w:tc>
          <w:tcPr>
            <w:tcW w:w="5386" w:type="dxa"/>
          </w:tcPr>
          <w:p w:rsidR="005E08BF" w:rsidRDefault="005E08BF">
            <w:pPr>
              <w:pStyle w:val="ConsPlusNormal"/>
            </w:pPr>
            <w:r>
              <w:t>Серийный номер изделия</w:t>
            </w:r>
          </w:p>
        </w:tc>
        <w:tc>
          <w:tcPr>
            <w:tcW w:w="2551" w:type="dxa"/>
          </w:tcPr>
          <w:p w:rsidR="005E08BF" w:rsidRDefault="005E08BF">
            <w:pPr>
              <w:pStyle w:val="ConsPlusNormal"/>
            </w:pPr>
          </w:p>
        </w:tc>
      </w:tr>
      <w:tr w:rsidR="005E08BF">
        <w:tc>
          <w:tcPr>
            <w:tcW w:w="5386" w:type="dxa"/>
          </w:tcPr>
          <w:p w:rsidR="005E08BF" w:rsidRDefault="005E08BF">
            <w:pPr>
              <w:pStyle w:val="ConsPlusNormal"/>
            </w:pPr>
            <w:r>
              <w:t>Ф.И.О. размещающего заявку</w:t>
            </w:r>
          </w:p>
        </w:tc>
        <w:tc>
          <w:tcPr>
            <w:tcW w:w="2551" w:type="dxa"/>
          </w:tcPr>
          <w:p w:rsidR="005E08BF" w:rsidRDefault="005E08BF">
            <w:pPr>
              <w:pStyle w:val="ConsPlusNormal"/>
            </w:pPr>
          </w:p>
        </w:tc>
      </w:tr>
      <w:tr w:rsidR="005E08BF">
        <w:tc>
          <w:tcPr>
            <w:tcW w:w="5386" w:type="dxa"/>
          </w:tcPr>
          <w:p w:rsidR="005E08BF" w:rsidRDefault="005E08BF">
            <w:pPr>
              <w:pStyle w:val="ConsPlusNormal"/>
            </w:pPr>
            <w:r>
              <w:t>Контактный телефон</w:t>
            </w:r>
          </w:p>
        </w:tc>
        <w:tc>
          <w:tcPr>
            <w:tcW w:w="2551" w:type="dxa"/>
          </w:tcPr>
          <w:p w:rsidR="005E08BF" w:rsidRDefault="005E08BF">
            <w:pPr>
              <w:pStyle w:val="ConsPlusNormal"/>
            </w:pPr>
          </w:p>
        </w:tc>
      </w:tr>
      <w:tr w:rsidR="005E08BF">
        <w:tc>
          <w:tcPr>
            <w:tcW w:w="5386" w:type="dxa"/>
          </w:tcPr>
          <w:p w:rsidR="005E08BF" w:rsidRDefault="005E08BF">
            <w:pPr>
              <w:pStyle w:val="ConsPlusNormal"/>
            </w:pPr>
            <w:r>
              <w:t>Краткое описание дефекта</w:t>
            </w:r>
          </w:p>
        </w:tc>
        <w:tc>
          <w:tcPr>
            <w:tcW w:w="2551" w:type="dxa"/>
          </w:tcPr>
          <w:p w:rsidR="005E08BF" w:rsidRDefault="005E08BF">
            <w:pPr>
              <w:pStyle w:val="ConsPlusNormal"/>
            </w:pPr>
          </w:p>
        </w:tc>
      </w:tr>
      <w:tr w:rsidR="005E08BF">
        <w:tc>
          <w:tcPr>
            <w:tcW w:w="5386" w:type="dxa"/>
          </w:tcPr>
          <w:p w:rsidR="005E08BF" w:rsidRDefault="005E08BF">
            <w:pPr>
              <w:pStyle w:val="ConsPlusNormal"/>
            </w:pPr>
            <w:r>
              <w:t>E-mail</w:t>
            </w:r>
          </w:p>
        </w:tc>
        <w:tc>
          <w:tcPr>
            <w:tcW w:w="2551" w:type="dxa"/>
          </w:tcPr>
          <w:p w:rsidR="005E08BF" w:rsidRDefault="005E08BF">
            <w:pPr>
              <w:pStyle w:val="ConsPlusNormal"/>
            </w:pPr>
          </w:p>
        </w:tc>
      </w:tr>
      <w:tr w:rsidR="005E08BF">
        <w:tc>
          <w:tcPr>
            <w:tcW w:w="5386" w:type="dxa"/>
          </w:tcPr>
          <w:p w:rsidR="005E08BF" w:rsidRDefault="005E08BF">
            <w:pPr>
              <w:pStyle w:val="ConsPlusNormal"/>
            </w:pPr>
            <w:r>
              <w:t>Дата подачи заявки</w:t>
            </w:r>
          </w:p>
        </w:tc>
        <w:tc>
          <w:tcPr>
            <w:tcW w:w="2551" w:type="dxa"/>
          </w:tcPr>
          <w:p w:rsidR="005E08BF" w:rsidRDefault="005E08BF">
            <w:pPr>
              <w:pStyle w:val="ConsPlusNormal"/>
            </w:pPr>
          </w:p>
        </w:tc>
      </w:tr>
    </w:tbl>
    <w:p w:rsidR="005E08BF" w:rsidRDefault="005E08BF">
      <w:pPr>
        <w:pStyle w:val="ConsPlusNormal"/>
        <w:jc w:val="center"/>
      </w:pPr>
    </w:p>
    <w:p w:rsidR="005E08BF" w:rsidRDefault="005E08BF">
      <w:pPr>
        <w:pStyle w:val="ConsPlusNormal"/>
        <w:jc w:val="center"/>
        <w:outlineLvl w:val="2"/>
      </w:pPr>
      <w:r>
        <w:t>5. Список адресов уполномоченных сервисных центров</w:t>
      </w:r>
    </w:p>
    <w:p w:rsidR="005E08BF" w:rsidRDefault="005E08BF">
      <w:pPr>
        <w:pStyle w:val="ConsPlusNormal"/>
      </w:pPr>
    </w:p>
    <w:p w:rsidR="005E08BF" w:rsidRDefault="005E08BF">
      <w:pPr>
        <w:pStyle w:val="ConsPlusNormal"/>
        <w:sectPr w:rsidR="005E08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
        <w:gridCol w:w="3168"/>
        <w:gridCol w:w="1862"/>
        <w:gridCol w:w="1901"/>
        <w:gridCol w:w="2098"/>
      </w:tblGrid>
      <w:tr w:rsidR="005E08BF">
        <w:tc>
          <w:tcPr>
            <w:tcW w:w="658" w:type="dxa"/>
          </w:tcPr>
          <w:p w:rsidR="005E08BF" w:rsidRDefault="005E08BF">
            <w:pPr>
              <w:pStyle w:val="ConsPlusNormal"/>
              <w:jc w:val="center"/>
            </w:pPr>
            <w:r>
              <w:lastRenderedPageBreak/>
              <w:t>N п/п</w:t>
            </w:r>
          </w:p>
        </w:tc>
        <w:tc>
          <w:tcPr>
            <w:tcW w:w="3168" w:type="dxa"/>
          </w:tcPr>
          <w:p w:rsidR="005E08BF" w:rsidRDefault="005E08BF">
            <w:pPr>
              <w:pStyle w:val="ConsPlusNormal"/>
              <w:jc w:val="center"/>
            </w:pPr>
            <w:r>
              <w:t>Наименование сервисного центра</w:t>
            </w:r>
          </w:p>
        </w:tc>
        <w:tc>
          <w:tcPr>
            <w:tcW w:w="1862" w:type="dxa"/>
          </w:tcPr>
          <w:p w:rsidR="005E08BF" w:rsidRDefault="005E08BF">
            <w:pPr>
              <w:pStyle w:val="ConsPlusNormal"/>
              <w:jc w:val="center"/>
            </w:pPr>
            <w:r>
              <w:t>Адрес</w:t>
            </w:r>
          </w:p>
        </w:tc>
        <w:tc>
          <w:tcPr>
            <w:tcW w:w="1901" w:type="dxa"/>
          </w:tcPr>
          <w:p w:rsidR="005E08BF" w:rsidRDefault="005E08BF">
            <w:pPr>
              <w:pStyle w:val="ConsPlusNormal"/>
              <w:jc w:val="center"/>
            </w:pPr>
            <w:r>
              <w:t>Телефон</w:t>
            </w:r>
          </w:p>
        </w:tc>
        <w:tc>
          <w:tcPr>
            <w:tcW w:w="2098" w:type="dxa"/>
          </w:tcPr>
          <w:p w:rsidR="005E08BF" w:rsidRDefault="005E08BF">
            <w:pPr>
              <w:pStyle w:val="ConsPlusNormal"/>
              <w:jc w:val="center"/>
            </w:pPr>
            <w:r>
              <w:t>Адрес электронной почты</w:t>
            </w:r>
          </w:p>
        </w:tc>
      </w:tr>
      <w:tr w:rsidR="005E08BF">
        <w:tc>
          <w:tcPr>
            <w:tcW w:w="658" w:type="dxa"/>
          </w:tcPr>
          <w:p w:rsidR="005E08BF" w:rsidRDefault="005E08BF">
            <w:pPr>
              <w:pStyle w:val="ConsPlusNormal"/>
            </w:pPr>
          </w:p>
        </w:tc>
        <w:tc>
          <w:tcPr>
            <w:tcW w:w="3168" w:type="dxa"/>
          </w:tcPr>
          <w:p w:rsidR="005E08BF" w:rsidRDefault="005E08BF">
            <w:pPr>
              <w:pStyle w:val="ConsPlusNormal"/>
            </w:pPr>
          </w:p>
        </w:tc>
        <w:tc>
          <w:tcPr>
            <w:tcW w:w="1862" w:type="dxa"/>
          </w:tcPr>
          <w:p w:rsidR="005E08BF" w:rsidRDefault="005E08BF">
            <w:pPr>
              <w:pStyle w:val="ConsPlusNormal"/>
            </w:pPr>
          </w:p>
        </w:tc>
        <w:tc>
          <w:tcPr>
            <w:tcW w:w="1901" w:type="dxa"/>
          </w:tcPr>
          <w:p w:rsidR="005E08BF" w:rsidRDefault="005E08BF">
            <w:pPr>
              <w:pStyle w:val="ConsPlusNormal"/>
            </w:pPr>
          </w:p>
        </w:tc>
        <w:tc>
          <w:tcPr>
            <w:tcW w:w="2098" w:type="dxa"/>
          </w:tcPr>
          <w:p w:rsidR="005E08BF" w:rsidRDefault="005E08BF">
            <w:pPr>
              <w:pStyle w:val="ConsPlusNormal"/>
            </w:pPr>
          </w:p>
        </w:tc>
      </w:tr>
      <w:tr w:rsidR="005E08BF">
        <w:tc>
          <w:tcPr>
            <w:tcW w:w="658" w:type="dxa"/>
          </w:tcPr>
          <w:p w:rsidR="005E08BF" w:rsidRDefault="005E08BF">
            <w:pPr>
              <w:pStyle w:val="ConsPlusNormal"/>
            </w:pPr>
          </w:p>
        </w:tc>
        <w:tc>
          <w:tcPr>
            <w:tcW w:w="3168" w:type="dxa"/>
          </w:tcPr>
          <w:p w:rsidR="005E08BF" w:rsidRDefault="005E08BF">
            <w:pPr>
              <w:pStyle w:val="ConsPlusNormal"/>
            </w:pPr>
          </w:p>
        </w:tc>
        <w:tc>
          <w:tcPr>
            <w:tcW w:w="1862" w:type="dxa"/>
          </w:tcPr>
          <w:p w:rsidR="005E08BF" w:rsidRDefault="005E08BF">
            <w:pPr>
              <w:pStyle w:val="ConsPlusNormal"/>
            </w:pPr>
          </w:p>
        </w:tc>
        <w:tc>
          <w:tcPr>
            <w:tcW w:w="1901" w:type="dxa"/>
          </w:tcPr>
          <w:p w:rsidR="005E08BF" w:rsidRDefault="005E08BF">
            <w:pPr>
              <w:pStyle w:val="ConsPlusNormal"/>
            </w:pPr>
          </w:p>
        </w:tc>
        <w:tc>
          <w:tcPr>
            <w:tcW w:w="2098" w:type="dxa"/>
          </w:tcPr>
          <w:p w:rsidR="005E08BF" w:rsidRDefault="005E08BF">
            <w:pPr>
              <w:pStyle w:val="ConsPlusNormal"/>
            </w:pPr>
          </w:p>
        </w:tc>
      </w:tr>
      <w:tr w:rsidR="005E08BF">
        <w:tc>
          <w:tcPr>
            <w:tcW w:w="658" w:type="dxa"/>
          </w:tcPr>
          <w:p w:rsidR="005E08BF" w:rsidRDefault="005E08BF">
            <w:pPr>
              <w:pStyle w:val="ConsPlusNormal"/>
            </w:pPr>
          </w:p>
        </w:tc>
        <w:tc>
          <w:tcPr>
            <w:tcW w:w="3168" w:type="dxa"/>
          </w:tcPr>
          <w:p w:rsidR="005E08BF" w:rsidRDefault="005E08BF">
            <w:pPr>
              <w:pStyle w:val="ConsPlusNormal"/>
            </w:pPr>
          </w:p>
        </w:tc>
        <w:tc>
          <w:tcPr>
            <w:tcW w:w="1862" w:type="dxa"/>
          </w:tcPr>
          <w:p w:rsidR="005E08BF" w:rsidRDefault="005E08BF">
            <w:pPr>
              <w:pStyle w:val="ConsPlusNormal"/>
            </w:pPr>
          </w:p>
        </w:tc>
        <w:tc>
          <w:tcPr>
            <w:tcW w:w="1901" w:type="dxa"/>
          </w:tcPr>
          <w:p w:rsidR="005E08BF" w:rsidRDefault="005E08BF">
            <w:pPr>
              <w:pStyle w:val="ConsPlusNormal"/>
            </w:pPr>
          </w:p>
        </w:tc>
        <w:tc>
          <w:tcPr>
            <w:tcW w:w="2098" w:type="dxa"/>
          </w:tcPr>
          <w:p w:rsidR="005E08BF" w:rsidRDefault="005E08BF">
            <w:pPr>
              <w:pStyle w:val="ConsPlusNormal"/>
            </w:pPr>
          </w:p>
        </w:tc>
      </w:tr>
    </w:tbl>
    <w:p w:rsidR="005E08BF" w:rsidRDefault="005E08BF">
      <w:pPr>
        <w:pStyle w:val="ConsPlusNormal"/>
        <w:ind w:firstLine="540"/>
        <w:jc w:val="both"/>
      </w:pPr>
    </w:p>
    <w:p w:rsidR="005E08BF" w:rsidRDefault="005E08BF">
      <w:pPr>
        <w:pStyle w:val="ConsPlusNormal"/>
        <w:ind w:firstLine="540"/>
        <w:jc w:val="both"/>
      </w:pPr>
      <w:r>
        <w:t>При изменении информации об уполномоченных сервисных центрах приведенный выше список должен быть актуализирован поставщиком и направлен письменно в адрес заказчика (представителей заказчика) не позднее 3 (трех) рабочих дней с момента вступления такого изменения в силу.</w:t>
      </w:r>
    </w:p>
    <w:p w:rsidR="005E08BF" w:rsidRDefault="005E08BF">
      <w:pPr>
        <w:pStyle w:val="ConsPlusNormal"/>
      </w:pPr>
    </w:p>
    <w:p w:rsidR="005E08BF" w:rsidRDefault="005E08BF">
      <w:pPr>
        <w:pStyle w:val="ConsPlusNonformat"/>
        <w:jc w:val="both"/>
      </w:pPr>
      <w:r>
        <w:t xml:space="preserve">  От заказчика:                                            От поставщика:</w:t>
      </w:r>
    </w:p>
    <w:p w:rsidR="005E08BF" w:rsidRDefault="005E08BF">
      <w:pPr>
        <w:pStyle w:val="ConsPlusNonformat"/>
        <w:jc w:val="both"/>
      </w:pPr>
    </w:p>
    <w:p w:rsidR="005E08BF" w:rsidRDefault="005E08BF">
      <w:pPr>
        <w:pStyle w:val="ConsPlusNonformat"/>
        <w:jc w:val="both"/>
      </w:pPr>
      <w:r>
        <w:t>__________________                                     ____________________</w:t>
      </w:r>
    </w:p>
    <w:p w:rsidR="005E08BF" w:rsidRDefault="005E08BF">
      <w:pPr>
        <w:pStyle w:val="ConsPlusNonformat"/>
        <w:jc w:val="both"/>
      </w:pPr>
    </w:p>
    <w:p w:rsidR="005E08BF" w:rsidRDefault="005E08BF">
      <w:pPr>
        <w:pStyle w:val="ConsPlusNonformat"/>
        <w:jc w:val="both"/>
      </w:pPr>
      <w:r>
        <w:t xml:space="preserve">   М.П.                                                  М.П.</w:t>
      </w:r>
    </w:p>
    <w:p w:rsidR="005E08BF" w:rsidRDefault="005E08BF">
      <w:pPr>
        <w:pStyle w:val="ConsPlusNormal"/>
        <w:ind w:firstLine="540"/>
        <w:jc w:val="both"/>
      </w:pPr>
    </w:p>
    <w:p w:rsidR="005E08BF" w:rsidRDefault="005E08BF">
      <w:pPr>
        <w:pStyle w:val="ConsPlusNormal"/>
        <w:ind w:firstLine="540"/>
        <w:jc w:val="both"/>
      </w:pPr>
    </w:p>
    <w:p w:rsidR="005E08BF" w:rsidRDefault="005E08BF">
      <w:pPr>
        <w:pStyle w:val="ConsPlusNormal"/>
        <w:pBdr>
          <w:bottom w:val="single" w:sz="6" w:space="0" w:color="auto"/>
        </w:pBdr>
        <w:spacing w:before="100" w:after="100"/>
        <w:jc w:val="both"/>
        <w:rPr>
          <w:sz w:val="2"/>
          <w:szCs w:val="2"/>
        </w:rPr>
      </w:pPr>
    </w:p>
    <w:p w:rsidR="00503F97" w:rsidRDefault="00503F97">
      <w:bookmarkStart w:id="63" w:name="_GoBack"/>
      <w:bookmarkEnd w:id="63"/>
    </w:p>
    <w:sectPr w:rsidR="00503F9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8BF"/>
    <w:rsid w:val="00503F97"/>
    <w:rsid w:val="005E0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2A8F4-84FA-4836-B426-D59A240E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08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08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08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08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08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08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08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08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EXP&amp;n=53049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EXP&amp;n=853680&amp;dst=10000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EXP&amp;n=492225&amp;dst=100012" TargetMode="External"/><Relationship Id="rId11" Type="http://schemas.openxmlformats.org/officeDocument/2006/relationships/hyperlink" Target="https://sudrf.ru" TargetMode="External"/><Relationship Id="rId5" Type="http://schemas.openxmlformats.org/officeDocument/2006/relationships/hyperlink" Target="https://login.consultant.ru/link/?req=doc&amp;base=EXP&amp;n=853680&amp;dst=100005" TargetMode="External"/><Relationship Id="rId10" Type="http://schemas.openxmlformats.org/officeDocument/2006/relationships/hyperlink" Target="https://login.consultant.ru/link/?req=doc&amp;base=EXP&amp;n=853680&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EXP&amp;n=721126&amp;dst=100006" TargetMode="Externa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23235</Words>
  <Characters>132443</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Мясникова Ася Викторовна</dc:creator>
  <cp:keywords/>
  <dc:description/>
  <cp:lastModifiedBy>Мясникова Ася Викторовна</cp:lastModifiedBy>
  <cp:revision>1</cp:revision>
  <dcterms:created xsi:type="dcterms:W3CDTF">2026-04-22T07:48:00Z</dcterms:created>
  <dcterms:modified xsi:type="dcterms:W3CDTF">2026-04-22T07:49:00Z</dcterms:modified>
</cp:coreProperties>
</file>