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B58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41A" w:rsidRDefault="00A4141A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41A" w:rsidRDefault="00A4141A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683" w:rsidRDefault="00BC1B58" w:rsidP="001E2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15895" cy="4070350"/>
            <wp:effectExtent l="0" t="0" r="8255" b="6350"/>
            <wp:wrapSquare wrapText="bothSides"/>
            <wp:docPr id="1" name="Рисунок 1" descr="Гусев А.В._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Гусев А.В._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407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1E2683" w:rsidRDefault="001E2683" w:rsidP="001E2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2683" w:rsidRDefault="001E2683" w:rsidP="001E268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Поздравляю вас с 25-летием со дня образования Судебного департамента при Верховном Суде Российской Федерации и входящих в его систему территориальных 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1E2683" w:rsidRDefault="001E2683" w:rsidP="001E2683">
      <w:pPr>
        <w:tabs>
          <w:tab w:val="left" w:pos="10490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принятием Федерального закона от 8 января 1998 года № 7-ФЗ «О Судебном департаменте при Верховном Суде Российской Федерации» была создана правовая основа для принципиально новой системы организационного обеспечения деятельности судебной власти, что позволило в полной мере реализовать принципы ее самостоятельности и независимости. </w:t>
      </w:r>
    </w:p>
    <w:p w:rsidR="001E2683" w:rsidRDefault="001E2683" w:rsidP="001E268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25 лет Судебным департаментом и входящими в его систему органами проделана колоссальная работа. Удалось добиться определенного уровня финансирования судебной деятельности. На качественно новую ступень поставлена инфраструктура судов, обновлена и укреплена материальная база. Все федеральные суды, мировые судьи, органы судейского сообщества, Судебный департамент и его региональные управления включены в единую информационную систему, ведется активная работа по налаживанию межведомственного электронного взаимодействия. Значительные успехи достигнуты в обеспечении государственных гарантий независимости судей, безопасности судебной деятельности, развития профессионального уровня судей и работников судебной системы.  </w:t>
      </w:r>
    </w:p>
    <w:p w:rsidR="001E2683" w:rsidRDefault="001E2683" w:rsidP="001E268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каждым годом повышаются стандарты отправления правосудия: автоматизированы многие процессы, внедряется все больше информационных технологий и сервисов, которые помогают делать его открытым, прозрачным и доступным для граждан. Стоит подчеркнуть, что в будущем </w:t>
      </w:r>
      <w:proofErr w:type="spellStart"/>
      <w:r>
        <w:rPr>
          <w:rFonts w:ascii="Times New Roman" w:hAnsi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судопроизводства будет только расширяться.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E2683" w:rsidRDefault="001E2683" w:rsidP="001E268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Успешное решение порой не самых простых задач стало возможным благодаря тесному взаимодействию Судебного департамента с Верховным Судом Российской Федерации, Советом судей Российской Федерации, органами судейского сообщества и, конечно, благодаря высокому профессионализму работников системы Судебного департамента, их инициативе, неравнодушному отношению к делу, ответственному подходу к реализации судебной реформы.</w:t>
      </w:r>
    </w:p>
    <w:p w:rsidR="001E2683" w:rsidRDefault="001E2683" w:rsidP="001E268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юбилейную дату отдельно хочется отметить тех, кто на протяжении многих лет своим трудом вносил вклад в укрепление самостоятельности судов, независимости судебной власти. Ими был заложен прочный фундамент для дальнейшего успешного развития и совершенствования работы системы Судебного департамента.       </w:t>
      </w:r>
    </w:p>
    <w:p w:rsidR="001E2683" w:rsidRDefault="001E2683" w:rsidP="001E268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Выражаю благодарность всем работникам управлений Судебного департамента в субъектах Российской Федерации за высокий профессионализм, преданность выбранному делу. То, чего мы достигли сегодня, – заслуга каждого из вас.   </w:t>
      </w:r>
    </w:p>
    <w:p w:rsidR="001E2683" w:rsidRDefault="001E2683" w:rsidP="001E268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Уважаемые коллеги, примите искренние пожелания доброго здоровья, благополучия, новых успехов в деятельности на благо общества и государства!  </w:t>
      </w:r>
    </w:p>
    <w:p w:rsidR="001E2683" w:rsidRDefault="001E2683" w:rsidP="001E268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E2683" w:rsidRDefault="001E2683" w:rsidP="001E26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директор Судебного департамента при Верховном Суде Российской Федерации А.В. Гусев</w:t>
      </w:r>
    </w:p>
    <w:p w:rsidR="008D58F0" w:rsidRDefault="008D58F0" w:rsidP="001E2683">
      <w:pPr>
        <w:jc w:val="right"/>
      </w:pPr>
    </w:p>
    <w:sectPr w:rsidR="008D58F0" w:rsidSect="001E26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A5"/>
    <w:rsid w:val="001E2683"/>
    <w:rsid w:val="005F52A5"/>
    <w:rsid w:val="008D58F0"/>
    <w:rsid w:val="00A4141A"/>
    <w:rsid w:val="00B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6F04E-C851-4DA2-A57C-8D1E6EB1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</dc:creator>
  <cp:keywords/>
  <dc:description/>
  <cp:lastModifiedBy>Мясникова Ася Викторовна</cp:lastModifiedBy>
  <cp:revision>5</cp:revision>
  <dcterms:created xsi:type="dcterms:W3CDTF">2023-07-21T09:41:00Z</dcterms:created>
  <dcterms:modified xsi:type="dcterms:W3CDTF">2026-04-22T06:41:00Z</dcterms:modified>
</cp:coreProperties>
</file>