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3A" w:rsidRDefault="00E004A4" w:rsidP="00290F3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0F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документов, необходимы</w:t>
      </w:r>
      <w:r w:rsidR="00290F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Pr="00290F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рассмотрения вопроса</w:t>
      </w:r>
    </w:p>
    <w:p w:rsidR="00E004A4" w:rsidRPr="00290F3A" w:rsidRDefault="00E004A4" w:rsidP="00290F3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0F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выплате компенсации за наем (поднаем) жилого помещения</w:t>
      </w:r>
      <w:r w:rsidRPr="0029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судьям, принятым на учет в качестве нуждающихся в предоставлении жилых </w:t>
      </w:r>
      <w:r w:rsidR="0029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29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омещений</w:t>
      </w:r>
    </w:p>
    <w:p w:rsidR="00E004A4" w:rsidRPr="00290F3A" w:rsidRDefault="00E004A4" w:rsidP="00E004A4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0F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(решение Жилищной комиссии от 27.06.2018 № 8-34/5)</w:t>
      </w:r>
    </w:p>
    <w:p w:rsidR="00E004A4" w:rsidRPr="00E004A4" w:rsidRDefault="00E004A4" w:rsidP="00E004A4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4A4" w:rsidRDefault="00E004A4" w:rsidP="00E004A4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Заявление по установленной форме (приложение № 1 к 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>Приказ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у 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Судебного департамента при Верховном Суде РФ от </w:t>
      </w:r>
      <w:r w:rsidR="00290F3A">
        <w:rPr>
          <w:rFonts w:ascii="Times New Roman" w:eastAsia="Calibri" w:hAnsi="Times New Roman" w:cs="Times New Roman"/>
          <w:sz w:val="28"/>
          <w:szCs w:val="24"/>
          <w:lang w:eastAsia="ru-RU"/>
        </w:rPr>
        <w:t>07.06.2012 №124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:rsidR="00E004A4" w:rsidRPr="00E004A4" w:rsidRDefault="00E004A4" w:rsidP="00E004A4">
      <w:pPr>
        <w:spacing w:after="0" w:line="280" w:lineRule="atLeas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>К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опия договора найма (поднайма) жилого помещения </w:t>
      </w: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его подлинником (далее - договор найма)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E004A4" w:rsidRDefault="00E004A4" w:rsidP="00E004A4">
      <w:pPr>
        <w:spacing w:after="0" w:line="280" w:lineRule="atLeast"/>
        <w:ind w:left="709" w:hanging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>К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опии свидетельств о регистрации по месту временного пребывания судьи и членов его семьи по адресу, указанному в договоре найма; </w:t>
      </w:r>
    </w:p>
    <w:p w:rsidR="00E004A4" w:rsidRPr="00E004A4" w:rsidRDefault="00E004A4" w:rsidP="00E004A4">
      <w:pPr>
        <w:spacing w:after="0" w:line="280" w:lineRule="atLeast"/>
        <w:ind w:left="709" w:hanging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4.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>В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ыписка из Единого государственного реестра недвижимости 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br/>
      </w:r>
      <w:r w:rsidRPr="00E004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(на жилое помещение по договору найма)</w:t>
      </w:r>
      <w:r w:rsidRPr="00E004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E004A4" w:rsidRPr="00E004A4" w:rsidRDefault="00E004A4" w:rsidP="00E004A4">
      <w:pPr>
        <w:spacing w:after="1" w:line="280" w:lineRule="atLeast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С</w:t>
      </w:r>
      <w:r w:rsidRPr="00E004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огласие </w:t>
      </w:r>
      <w:hyperlink r:id="rId6" w:anchor="i" w:history="1">
        <w:r w:rsidRPr="00E004A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другого собственника на сдачу в наем жилого помещения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(при наличии нескольких собственников жилого помещения)</w:t>
      </w:r>
      <w:r w:rsidRPr="00E004A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E004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E004A4" w:rsidRPr="00E004A4" w:rsidRDefault="00E004A4" w:rsidP="00E004A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6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>П</w:t>
      </w: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редварительное разрешение органа опеки и попечительства на сдачу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наем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</w:t>
      </w:r>
      <w:r w:rsidR="00655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несовершеннолетних собственников жилого помещения)</w:t>
      </w: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3FF" w:rsidRDefault="006553FF" w:rsidP="00E004A4">
      <w:pPr>
        <w:spacing w:after="0" w:line="28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4A4" w:rsidRPr="00E004A4" w:rsidRDefault="00E004A4" w:rsidP="006553FF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должны быть заверены в установленном </w:t>
      </w:r>
      <w:hyperlink r:id="rId7" w:history="1">
        <w:r w:rsidRPr="00E004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представлены с предъявлением оригинала.</w:t>
      </w:r>
    </w:p>
    <w:p w:rsidR="00E004A4" w:rsidRDefault="00E004A4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удья, </w:t>
      </w:r>
      <w:r w:rsidRPr="00E0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принятый на учет в качестве нуждающегося в предоставлении жилого помещения, </w:t>
      </w:r>
      <w:r w:rsidRPr="00E0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E004A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обращается в жилищную комиссию</w:t>
      </w:r>
      <w:r w:rsidRPr="00E004A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Управления Судебного департамента в Московской области с письменным заявлением</w:t>
      </w:r>
      <w:r w:rsidRPr="00E00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53F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004A4">
        <w:rPr>
          <w:rFonts w:ascii="Times New Roman" w:eastAsia="Calibri" w:hAnsi="Times New Roman" w:cs="Times New Roman"/>
          <w:sz w:val="28"/>
          <w:szCs w:val="28"/>
          <w:lang w:eastAsia="ru-RU"/>
        </w:rPr>
        <w:t>о рассмотрении вопроса о выплате денежной компенсации за наем (поднаем) жилых помещений по установленной форме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655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Москва, ул. Земляной Вал, </w:t>
      </w:r>
      <w:r w:rsidR="006553F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д. 48А</w:t>
      </w:r>
      <w:r w:rsidR="006553FF" w:rsidRPr="00290F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90F3A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 108</w:t>
      </w:r>
      <w:r w:rsidR="00290F3A">
        <w:rPr>
          <w:rFonts w:ascii="Times New Roman" w:eastAsia="Calibri" w:hAnsi="Times New Roman" w:cs="Times New Roman"/>
          <w:sz w:val="28"/>
          <w:szCs w:val="28"/>
          <w:lang w:eastAsia="ru-RU"/>
        </w:rPr>
        <w:t>, тел. (495) 917-87-71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proofErr w:type="gramEnd"/>
    </w:p>
    <w:p w:rsidR="00290F3A" w:rsidRDefault="00290F3A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0F3A" w:rsidRDefault="00290F3A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жилищной комиссии: Николаев Максим Николаевич, председатель Видновского городского суда Московской области. </w:t>
      </w:r>
    </w:p>
    <w:p w:rsidR="00290F3A" w:rsidRDefault="00290F3A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0F3A" w:rsidRDefault="00290F3A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53FF" w:rsidRDefault="006553FF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53FF" w:rsidRPr="00E004A4" w:rsidRDefault="006553FF" w:rsidP="00655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4435" w:rsidRDefault="005A4435"/>
    <w:sectPr w:rsidR="005A4435" w:rsidSect="00E004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66CC"/>
    <w:multiLevelType w:val="multilevel"/>
    <w:tmpl w:val="2D24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A4"/>
    <w:rsid w:val="00290F3A"/>
    <w:rsid w:val="005A4435"/>
    <w:rsid w:val="006553FF"/>
    <w:rsid w:val="00661BD4"/>
    <w:rsid w:val="0088602E"/>
    <w:rsid w:val="00E0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E004A4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0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E004A4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0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43BE5D8009C2523EBEBE4EFE41EA6CD7F80DFB840BD9A8DDE6DA02B3A9C9F7AB5236E496906F22YAZ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gor24.ru/soglasie-drugogo-sobstvennika-na-sdachu-kvartiry-v-arendu-obrazec-4827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УСДМО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Шавырина</dc:creator>
  <cp:lastModifiedBy>Юлия Александровна Шавырина</cp:lastModifiedBy>
  <cp:revision>3</cp:revision>
  <cp:lastPrinted>2021-01-15T07:38:00Z</cp:lastPrinted>
  <dcterms:created xsi:type="dcterms:W3CDTF">2018-07-24T09:53:00Z</dcterms:created>
  <dcterms:modified xsi:type="dcterms:W3CDTF">2025-04-15T13:30:00Z</dcterms:modified>
</cp:coreProperties>
</file>