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216" w:tblpY="-55"/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496"/>
      </w:tblGrid>
      <w:tr w:rsidR="00836B0D" w:rsidTr="00836B0D">
        <w:trPr>
          <w:trHeight w:hRule="exact" w:val="1247"/>
        </w:trPr>
        <w:tc>
          <w:tcPr>
            <w:tcW w:w="9464" w:type="dxa"/>
            <w:gridSpan w:val="2"/>
            <w:vAlign w:val="center"/>
          </w:tcPr>
          <w:p w:rsidR="00836B0D" w:rsidRPr="004A087D" w:rsidRDefault="00836B0D" w:rsidP="00836B0D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1F52EEF" wp14:editId="6616848D">
                  <wp:simplePos x="0" y="0"/>
                  <wp:positionH relativeFrom="column">
                    <wp:align>center</wp:align>
                  </wp:positionH>
                  <wp:positionV relativeFrom="paragraph">
                    <wp:posOffset>47625</wp:posOffset>
                  </wp:positionV>
                  <wp:extent cx="626110" cy="712470"/>
                  <wp:effectExtent l="0" t="0" r="254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18000" contrast="5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5" t="9323" r="11397" b="124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712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6B0D" w:rsidTr="00836B0D">
        <w:trPr>
          <w:trHeight w:hRule="exact" w:val="170"/>
        </w:trPr>
        <w:tc>
          <w:tcPr>
            <w:tcW w:w="9464" w:type="dxa"/>
            <w:gridSpan w:val="2"/>
            <w:vAlign w:val="center"/>
          </w:tcPr>
          <w:p w:rsidR="00836B0D" w:rsidRPr="00784C8D" w:rsidRDefault="00836B0D" w:rsidP="00836B0D">
            <w:pPr>
              <w:jc w:val="center"/>
              <w:rPr>
                <w:sz w:val="32"/>
                <w:szCs w:val="32"/>
              </w:rPr>
            </w:pPr>
          </w:p>
        </w:tc>
      </w:tr>
      <w:tr w:rsidR="00836B0D" w:rsidTr="00836B0D">
        <w:trPr>
          <w:trHeight w:hRule="exact" w:val="253"/>
        </w:trPr>
        <w:tc>
          <w:tcPr>
            <w:tcW w:w="9464" w:type="dxa"/>
            <w:gridSpan w:val="2"/>
            <w:vAlign w:val="center"/>
          </w:tcPr>
          <w:p w:rsidR="00836B0D" w:rsidRPr="004A087D" w:rsidRDefault="00836B0D" w:rsidP="00836B0D">
            <w:pPr>
              <w:jc w:val="center"/>
            </w:pPr>
            <w:r w:rsidRPr="004A087D">
              <w:t>СУДЕБНЫЙ ДЕПАРТАМЕНТ</w:t>
            </w:r>
            <w:r>
              <w:t xml:space="preserve"> </w:t>
            </w:r>
            <w:r w:rsidRPr="004A087D">
              <w:t>ПРИ ВЕРХОВНОМ СУДЕ РОССИЙСКОЙ ФЕДЕРАЦИИ</w:t>
            </w:r>
          </w:p>
          <w:p w:rsidR="00836B0D" w:rsidRPr="004A087D" w:rsidRDefault="00836B0D" w:rsidP="00836B0D">
            <w:pPr>
              <w:jc w:val="center"/>
            </w:pPr>
          </w:p>
        </w:tc>
      </w:tr>
      <w:tr w:rsidR="00836B0D" w:rsidTr="00836B0D">
        <w:trPr>
          <w:trHeight w:hRule="exact" w:val="170"/>
        </w:trPr>
        <w:tc>
          <w:tcPr>
            <w:tcW w:w="9464" w:type="dxa"/>
            <w:gridSpan w:val="2"/>
            <w:vAlign w:val="center"/>
          </w:tcPr>
          <w:p w:rsidR="00836B0D" w:rsidRPr="00784C8D" w:rsidRDefault="00836B0D" w:rsidP="00836B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36B0D" w:rsidTr="00836B0D">
        <w:tc>
          <w:tcPr>
            <w:tcW w:w="9464" w:type="dxa"/>
            <w:gridSpan w:val="2"/>
          </w:tcPr>
          <w:p w:rsidR="00836B0D" w:rsidRPr="00784C8D" w:rsidRDefault="00836B0D" w:rsidP="00836B0D">
            <w:pPr>
              <w:jc w:val="center"/>
              <w:rPr>
                <w:b/>
                <w:sz w:val="32"/>
                <w:szCs w:val="32"/>
              </w:rPr>
            </w:pPr>
            <w:r w:rsidRPr="00784C8D">
              <w:rPr>
                <w:b/>
                <w:sz w:val="32"/>
                <w:szCs w:val="32"/>
              </w:rPr>
              <w:t>Управление Судебного департамента в Курской области</w:t>
            </w:r>
          </w:p>
        </w:tc>
      </w:tr>
      <w:tr w:rsidR="00836B0D" w:rsidTr="00836B0D">
        <w:trPr>
          <w:trHeight w:hRule="exact" w:val="354"/>
        </w:trPr>
        <w:tc>
          <w:tcPr>
            <w:tcW w:w="9464" w:type="dxa"/>
            <w:gridSpan w:val="2"/>
          </w:tcPr>
          <w:p w:rsidR="00836B0D" w:rsidRPr="00784C8D" w:rsidRDefault="00836B0D" w:rsidP="00836B0D">
            <w:pPr>
              <w:spacing w:line="240" w:lineRule="atLeast"/>
              <w:jc w:val="center"/>
              <w:rPr>
                <w:b/>
                <w:sz w:val="16"/>
                <w:szCs w:val="16"/>
              </w:rPr>
            </w:pPr>
            <w:r w:rsidRPr="00784C8D"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</w:t>
            </w:r>
          </w:p>
        </w:tc>
      </w:tr>
      <w:tr w:rsidR="00836B0D" w:rsidTr="00836B0D">
        <w:trPr>
          <w:trHeight w:hRule="exact" w:val="170"/>
        </w:trPr>
        <w:tc>
          <w:tcPr>
            <w:tcW w:w="9464" w:type="dxa"/>
            <w:gridSpan w:val="2"/>
            <w:vAlign w:val="center"/>
          </w:tcPr>
          <w:p w:rsidR="00836B0D" w:rsidRPr="00784C8D" w:rsidRDefault="00836B0D" w:rsidP="00836B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36B0D" w:rsidTr="00836B0D">
        <w:trPr>
          <w:trHeight w:hRule="exact" w:val="567"/>
        </w:trPr>
        <w:tc>
          <w:tcPr>
            <w:tcW w:w="9464" w:type="dxa"/>
            <w:gridSpan w:val="2"/>
            <w:vAlign w:val="center"/>
          </w:tcPr>
          <w:p w:rsidR="00836B0D" w:rsidRPr="00784C8D" w:rsidRDefault="00836B0D" w:rsidP="00836B0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784C8D">
              <w:rPr>
                <w:b/>
                <w:sz w:val="32"/>
                <w:szCs w:val="32"/>
              </w:rPr>
              <w:t>П</w:t>
            </w:r>
            <w:proofErr w:type="gramEnd"/>
            <w:r w:rsidRPr="00784C8D">
              <w:rPr>
                <w:b/>
                <w:sz w:val="32"/>
                <w:szCs w:val="32"/>
              </w:rPr>
              <w:t xml:space="preserve"> Р И К А З</w:t>
            </w:r>
          </w:p>
        </w:tc>
      </w:tr>
      <w:tr w:rsidR="00836B0D" w:rsidTr="00836B0D">
        <w:trPr>
          <w:trHeight w:hRule="exact" w:val="284"/>
        </w:trPr>
        <w:tc>
          <w:tcPr>
            <w:tcW w:w="4968" w:type="dxa"/>
            <w:vAlign w:val="center"/>
          </w:tcPr>
          <w:p w:rsidR="00836B0D" w:rsidRDefault="00836B0D" w:rsidP="00836B0D">
            <w:pPr>
              <w:jc w:val="center"/>
            </w:pPr>
          </w:p>
        </w:tc>
        <w:tc>
          <w:tcPr>
            <w:tcW w:w="4496" w:type="dxa"/>
          </w:tcPr>
          <w:p w:rsidR="00836B0D" w:rsidRDefault="00836B0D" w:rsidP="00836B0D">
            <w:pPr>
              <w:jc w:val="center"/>
            </w:pPr>
          </w:p>
        </w:tc>
      </w:tr>
      <w:tr w:rsidR="00836B0D" w:rsidTr="00836B0D">
        <w:tc>
          <w:tcPr>
            <w:tcW w:w="4968" w:type="dxa"/>
            <w:vAlign w:val="center"/>
          </w:tcPr>
          <w:p w:rsidR="00836B0D" w:rsidRPr="00784C8D" w:rsidRDefault="00836B0D" w:rsidP="00836B0D">
            <w:pPr>
              <w:jc w:val="both"/>
              <w:rPr>
                <w:sz w:val="28"/>
                <w:szCs w:val="28"/>
              </w:rPr>
            </w:pPr>
            <w:r w:rsidRPr="00784C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05</w:t>
            </w:r>
            <w:r w:rsidRPr="00784C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мая </w:t>
            </w:r>
            <w:r w:rsidRPr="00784C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2016</w:t>
            </w:r>
            <w:r w:rsidRPr="00784C8D">
              <w:rPr>
                <w:sz w:val="28"/>
                <w:szCs w:val="28"/>
              </w:rPr>
              <w:t>г.</w:t>
            </w:r>
          </w:p>
        </w:tc>
        <w:tc>
          <w:tcPr>
            <w:tcW w:w="4496" w:type="dxa"/>
          </w:tcPr>
          <w:p w:rsidR="00836B0D" w:rsidRPr="00784C8D" w:rsidRDefault="00836B0D" w:rsidP="00836B0D">
            <w:pPr>
              <w:jc w:val="right"/>
              <w:rPr>
                <w:sz w:val="28"/>
                <w:szCs w:val="28"/>
              </w:rPr>
            </w:pPr>
            <w:r w:rsidRPr="00784C8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27</w:t>
            </w:r>
          </w:p>
        </w:tc>
      </w:tr>
      <w:tr w:rsidR="00836B0D" w:rsidTr="00836B0D">
        <w:trPr>
          <w:trHeight w:hRule="exact" w:val="113"/>
        </w:trPr>
        <w:tc>
          <w:tcPr>
            <w:tcW w:w="9464" w:type="dxa"/>
            <w:gridSpan w:val="2"/>
          </w:tcPr>
          <w:p w:rsidR="00836B0D" w:rsidRDefault="00836B0D" w:rsidP="00836B0D"/>
        </w:tc>
      </w:tr>
      <w:tr w:rsidR="00836B0D" w:rsidTr="00836B0D">
        <w:trPr>
          <w:trHeight w:val="237"/>
        </w:trPr>
        <w:tc>
          <w:tcPr>
            <w:tcW w:w="9464" w:type="dxa"/>
            <w:gridSpan w:val="2"/>
            <w:vAlign w:val="center"/>
          </w:tcPr>
          <w:p w:rsidR="00836B0D" w:rsidRPr="00C70014" w:rsidRDefault="00836B0D" w:rsidP="00836B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C70014">
              <w:rPr>
                <w:sz w:val="26"/>
                <w:szCs w:val="26"/>
              </w:rPr>
              <w:t>Курск</w:t>
            </w:r>
          </w:p>
          <w:p w:rsidR="00836B0D" w:rsidRDefault="00836B0D" w:rsidP="00836B0D">
            <w:pPr>
              <w:jc w:val="center"/>
              <w:rPr>
                <w:sz w:val="26"/>
                <w:szCs w:val="26"/>
              </w:rPr>
            </w:pPr>
          </w:p>
          <w:p w:rsidR="00836B0D" w:rsidRDefault="00836B0D" w:rsidP="00836B0D">
            <w:pPr>
              <w:jc w:val="center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center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center"/>
              <w:rPr>
                <w:b/>
                <w:sz w:val="26"/>
                <w:szCs w:val="26"/>
              </w:rPr>
            </w:pPr>
            <w:r w:rsidRPr="00C70014">
              <w:rPr>
                <w:b/>
                <w:sz w:val="26"/>
                <w:szCs w:val="26"/>
              </w:rPr>
              <w:t>Об утверждении Положения</w:t>
            </w:r>
          </w:p>
          <w:p w:rsidR="00836B0D" w:rsidRPr="00C70014" w:rsidRDefault="00836B0D" w:rsidP="00836B0D">
            <w:pPr>
              <w:jc w:val="center"/>
              <w:rPr>
                <w:b/>
                <w:sz w:val="26"/>
                <w:szCs w:val="26"/>
              </w:rPr>
            </w:pPr>
            <w:r w:rsidRPr="00C70014">
              <w:rPr>
                <w:b/>
                <w:sz w:val="26"/>
                <w:szCs w:val="26"/>
              </w:rPr>
              <w:t xml:space="preserve">о порядке уведомления федеральным государственным гражданским служащим </w:t>
            </w:r>
            <w:r w:rsidRPr="00B35869">
              <w:rPr>
                <w:b/>
                <w:bCs/>
              </w:rPr>
              <w:t xml:space="preserve"> </w:t>
            </w:r>
            <w:r w:rsidRPr="004502CF">
              <w:rPr>
                <w:b/>
                <w:bCs/>
                <w:sz w:val="26"/>
                <w:szCs w:val="26"/>
              </w:rPr>
              <w:t>районного (городского) суда, Курского гарнизонного военного суда, Управления Судебного департамента в Курской области</w:t>
            </w:r>
            <w:r w:rsidRPr="00C70014">
              <w:rPr>
                <w:b/>
                <w:sz w:val="26"/>
                <w:szCs w:val="26"/>
              </w:rPr>
              <w:t xml:space="preserve">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      </w:r>
          </w:p>
          <w:p w:rsidR="00836B0D" w:rsidRPr="004502CF" w:rsidRDefault="00836B0D" w:rsidP="00836B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  <w:p w:rsidR="00836B0D" w:rsidRPr="00C70014" w:rsidRDefault="00836B0D" w:rsidP="00836B0D">
            <w:pPr>
              <w:pStyle w:val="a3"/>
              <w:ind w:right="0" w:firstLine="0"/>
              <w:rPr>
                <w:sz w:val="26"/>
                <w:szCs w:val="26"/>
              </w:rPr>
            </w:pPr>
            <w:r w:rsidRPr="00C70014">
              <w:rPr>
                <w:sz w:val="26"/>
                <w:szCs w:val="26"/>
              </w:rPr>
              <w:t xml:space="preserve">В соответствии с частью 5 статьи 9 Федерального закона от 25.12.2008 № 273-ФЗ «О противодействии коррупции», подпунктом «е» статьи 2 </w:t>
            </w:r>
            <w:r>
              <w:rPr>
                <w:sz w:val="26"/>
                <w:szCs w:val="26"/>
              </w:rPr>
              <w:t>О</w:t>
            </w:r>
            <w:r w:rsidRPr="00C70014">
              <w:rPr>
                <w:sz w:val="26"/>
                <w:szCs w:val="26"/>
              </w:rPr>
              <w:t>бщих принципов служебного поведения государственных служащих, утвержденны</w:t>
            </w:r>
            <w:r>
              <w:rPr>
                <w:sz w:val="26"/>
                <w:szCs w:val="26"/>
              </w:rPr>
              <w:t>х Указом Президента Российской Ф</w:t>
            </w:r>
            <w:r w:rsidRPr="00C70014">
              <w:rPr>
                <w:sz w:val="26"/>
                <w:szCs w:val="26"/>
              </w:rPr>
              <w:t xml:space="preserve">едерации от 12.08.2002 № 885 «Об утверждении общих принципов служебного поведения государственных служащих», руководствуясь </w:t>
            </w:r>
            <w:r>
              <w:rPr>
                <w:sz w:val="26"/>
                <w:szCs w:val="26"/>
              </w:rPr>
              <w:t>приказом</w:t>
            </w:r>
            <w:r w:rsidRPr="00C70014">
              <w:rPr>
                <w:sz w:val="26"/>
                <w:szCs w:val="26"/>
              </w:rPr>
              <w:t xml:space="preserve"> Судебного департамента при Верховном Суде Российской Федерации от </w:t>
            </w:r>
            <w:r>
              <w:rPr>
                <w:sz w:val="26"/>
                <w:szCs w:val="26"/>
              </w:rPr>
              <w:t>26</w:t>
            </w:r>
            <w:r w:rsidRPr="00C70014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 xml:space="preserve">6.2015 №158 </w:t>
            </w:r>
            <w:r w:rsidRPr="001C504A">
              <w:rPr>
                <w:sz w:val="26"/>
                <w:szCs w:val="26"/>
              </w:rPr>
              <w:t xml:space="preserve">«Об утверждении </w:t>
            </w:r>
            <w:hyperlink r:id="rId6" w:history="1">
              <w:proofErr w:type="gramStart"/>
              <w:r w:rsidRPr="001C504A">
                <w:rPr>
                  <w:sz w:val="26"/>
                  <w:szCs w:val="26"/>
                </w:rPr>
                <w:t>Положени</w:t>
              </w:r>
            </w:hyperlink>
            <w:r w:rsidRPr="001C504A">
              <w:rPr>
                <w:sz w:val="26"/>
                <w:szCs w:val="26"/>
              </w:rPr>
              <w:t>я</w:t>
            </w:r>
            <w:proofErr w:type="gramEnd"/>
            <w:r w:rsidRPr="001C504A">
              <w:rPr>
                <w:sz w:val="26"/>
                <w:szCs w:val="26"/>
              </w:rPr>
              <w:t xml:space="preserve"> о порядке уведомления федеральным государственным гражданским служащим Судебного департамента при Верховном Суде Российской Федерации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сведений»,</w:t>
            </w:r>
            <w:r w:rsidRPr="00C70014">
              <w:rPr>
                <w:sz w:val="26"/>
                <w:szCs w:val="26"/>
              </w:rPr>
              <w:t xml:space="preserve"> в соответствии со ст. 16 Федерального закона от 08.01.1998  № 7-ФЗ «О Судебном департаменте при Верховном Суде Российской Федерации»,  </w:t>
            </w:r>
            <w:proofErr w:type="gramStart"/>
            <w:r w:rsidRPr="00C70014">
              <w:rPr>
                <w:sz w:val="26"/>
                <w:szCs w:val="26"/>
              </w:rPr>
              <w:t>П</w:t>
            </w:r>
            <w:proofErr w:type="gramEnd"/>
            <w:r w:rsidRPr="00C70014">
              <w:rPr>
                <w:sz w:val="26"/>
                <w:szCs w:val="26"/>
              </w:rPr>
              <w:t xml:space="preserve"> Р И К А З Ы В А </w:t>
            </w:r>
            <w:proofErr w:type="gramStart"/>
            <w:r w:rsidRPr="00C70014">
              <w:rPr>
                <w:sz w:val="26"/>
                <w:szCs w:val="26"/>
              </w:rPr>
              <w:t>Ю</w:t>
            </w:r>
            <w:proofErr w:type="gramEnd"/>
            <w:r w:rsidRPr="00C70014">
              <w:rPr>
                <w:sz w:val="26"/>
                <w:szCs w:val="26"/>
              </w:rPr>
              <w:t>:</w:t>
            </w: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</w:p>
          <w:p w:rsidR="00836B0D" w:rsidRDefault="00836B0D" w:rsidP="00836B0D">
            <w:pPr>
              <w:jc w:val="both"/>
              <w:rPr>
                <w:sz w:val="26"/>
                <w:szCs w:val="26"/>
              </w:rPr>
            </w:pPr>
            <w:r w:rsidRPr="00C70014">
              <w:rPr>
                <w:sz w:val="26"/>
                <w:szCs w:val="26"/>
              </w:rPr>
              <w:t>1. Утвердить прилагаемое Положение о порядке уведомления федеральным государственным гражданским служащим</w:t>
            </w:r>
            <w:r>
              <w:rPr>
                <w:sz w:val="26"/>
                <w:szCs w:val="26"/>
              </w:rPr>
              <w:t xml:space="preserve"> </w:t>
            </w:r>
            <w:r w:rsidRPr="00660A90">
              <w:rPr>
                <w:bCs/>
              </w:rPr>
              <w:t xml:space="preserve"> </w:t>
            </w:r>
            <w:r w:rsidRPr="004502CF">
              <w:rPr>
                <w:bCs/>
                <w:sz w:val="26"/>
                <w:szCs w:val="26"/>
              </w:rPr>
              <w:t>районного (городского) суда, Курского гарнизонного военного суда,</w:t>
            </w:r>
            <w:r w:rsidRPr="00660A90">
              <w:rPr>
                <w:bCs/>
              </w:rPr>
              <w:t xml:space="preserve"> </w:t>
            </w:r>
            <w:r w:rsidRPr="00C70014">
              <w:rPr>
                <w:sz w:val="26"/>
                <w:szCs w:val="26"/>
              </w:rPr>
              <w:t xml:space="preserve"> Управления Судебного департамента в Курской области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сведений.</w:t>
            </w:r>
          </w:p>
          <w:p w:rsidR="00836B0D" w:rsidRDefault="00836B0D" w:rsidP="00836B0D">
            <w:pPr>
              <w:jc w:val="both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proofErr w:type="gramStart"/>
            <w:r>
              <w:rPr>
                <w:sz w:val="26"/>
                <w:szCs w:val="26"/>
              </w:rPr>
              <w:t xml:space="preserve">Признать утратившим силу приказ Управления Судебного департамента в </w:t>
            </w:r>
            <w:r>
              <w:rPr>
                <w:sz w:val="26"/>
                <w:szCs w:val="26"/>
              </w:rPr>
              <w:lastRenderedPageBreak/>
              <w:t xml:space="preserve">Курской области от 15.09.2015 №54 «Об утверждении </w:t>
            </w:r>
            <w:r w:rsidRPr="00C70014">
              <w:rPr>
                <w:sz w:val="26"/>
                <w:szCs w:val="26"/>
              </w:rPr>
              <w:t>Положени</w:t>
            </w:r>
            <w:r>
              <w:rPr>
                <w:sz w:val="26"/>
                <w:szCs w:val="26"/>
              </w:rPr>
              <w:t>я</w:t>
            </w:r>
            <w:r w:rsidRPr="00C70014">
              <w:rPr>
                <w:sz w:val="26"/>
                <w:szCs w:val="26"/>
              </w:rPr>
              <w:t xml:space="preserve"> о порядке уведомления федеральным государственным гражданским служащим</w:t>
            </w:r>
            <w:r>
              <w:rPr>
                <w:sz w:val="26"/>
                <w:szCs w:val="26"/>
              </w:rPr>
              <w:t xml:space="preserve"> </w:t>
            </w:r>
            <w:r w:rsidRPr="00660A90">
              <w:rPr>
                <w:bCs/>
              </w:rPr>
              <w:t xml:space="preserve"> </w:t>
            </w:r>
            <w:r w:rsidRPr="00C70014">
              <w:rPr>
                <w:sz w:val="26"/>
                <w:szCs w:val="26"/>
              </w:rPr>
              <w:t>Управления Судебного департамента в Курской области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</w:t>
            </w:r>
            <w:r>
              <w:rPr>
                <w:sz w:val="26"/>
                <w:szCs w:val="26"/>
              </w:rPr>
              <w:t>».</w:t>
            </w:r>
            <w:proofErr w:type="gramEnd"/>
          </w:p>
          <w:p w:rsidR="00836B0D" w:rsidRPr="00C70014" w:rsidRDefault="00836B0D" w:rsidP="00836B0D">
            <w:pP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C70014">
              <w:rPr>
                <w:sz w:val="26"/>
                <w:szCs w:val="26"/>
              </w:rPr>
              <w:t xml:space="preserve">. </w:t>
            </w:r>
            <w:proofErr w:type="gramStart"/>
            <w:r w:rsidRPr="00C70014">
              <w:rPr>
                <w:sz w:val="26"/>
                <w:szCs w:val="26"/>
              </w:rPr>
              <w:t>Контроль за</w:t>
            </w:r>
            <w:proofErr w:type="gramEnd"/>
            <w:r w:rsidRPr="00C70014">
              <w:rPr>
                <w:sz w:val="26"/>
                <w:szCs w:val="26"/>
              </w:rPr>
              <w:t xml:space="preserve"> исполнением настоящего приказа возложить на заместителя начальника Управления – начальника отдела по вопросам противодействия коррупции и организационно-правового обеспечения деятельности судов Васькову Н.В.</w:t>
            </w: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</w:p>
          <w:p w:rsidR="00836B0D" w:rsidRPr="00C70014" w:rsidRDefault="00836B0D" w:rsidP="00836B0D">
            <w:pPr>
              <w:jc w:val="both"/>
              <w:rPr>
                <w:sz w:val="26"/>
                <w:szCs w:val="26"/>
              </w:rPr>
            </w:pPr>
            <w:r w:rsidRPr="00C70014">
              <w:rPr>
                <w:sz w:val="26"/>
                <w:szCs w:val="26"/>
              </w:rPr>
              <w:t xml:space="preserve">Начальник           </w:t>
            </w:r>
            <w:bookmarkStart w:id="0" w:name="_GoBack"/>
            <w:bookmarkEnd w:id="0"/>
            <w:r w:rsidRPr="00C70014">
              <w:rPr>
                <w:sz w:val="26"/>
                <w:szCs w:val="26"/>
              </w:rPr>
              <w:t xml:space="preserve">                                                            </w:t>
            </w:r>
            <w:r>
              <w:rPr>
                <w:sz w:val="26"/>
                <w:szCs w:val="26"/>
              </w:rPr>
              <w:t xml:space="preserve">                       </w:t>
            </w:r>
            <w:proofErr w:type="spellStart"/>
            <w:r w:rsidRPr="00C70014">
              <w:rPr>
                <w:sz w:val="26"/>
                <w:szCs w:val="26"/>
              </w:rPr>
              <w:t>Н.А.Малыхин</w:t>
            </w:r>
            <w:proofErr w:type="spellEnd"/>
          </w:p>
          <w:p w:rsidR="00836B0D" w:rsidRPr="00784C8D" w:rsidRDefault="00836B0D" w:rsidP="00836B0D">
            <w:pPr>
              <w:jc w:val="both"/>
              <w:rPr>
                <w:sz w:val="20"/>
                <w:szCs w:val="20"/>
              </w:rPr>
            </w:pPr>
          </w:p>
        </w:tc>
      </w:tr>
      <w:tr w:rsidR="00836B0D" w:rsidTr="00836B0D">
        <w:trPr>
          <w:trHeight w:val="237"/>
        </w:trPr>
        <w:tc>
          <w:tcPr>
            <w:tcW w:w="9464" w:type="dxa"/>
            <w:gridSpan w:val="2"/>
            <w:vAlign w:val="center"/>
          </w:tcPr>
          <w:p w:rsidR="00836B0D" w:rsidRPr="00784C8D" w:rsidRDefault="00836B0D" w:rsidP="00836B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6B0D" w:rsidRDefault="00836B0D" w:rsidP="00836B0D">
      <w:pPr>
        <w:framePr w:w="9420" w:wrap="auto" w:hAnchor="text"/>
        <w:jc w:val="center"/>
        <w:rPr>
          <w:szCs w:val="28"/>
        </w:rPr>
      </w:pPr>
    </w:p>
    <w:p w:rsidR="008E6DA0" w:rsidRDefault="008E6DA0"/>
    <w:sectPr w:rsidR="008E6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25B"/>
    <w:rsid w:val="00836B0D"/>
    <w:rsid w:val="008E6DA0"/>
    <w:rsid w:val="0099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36B0D"/>
    <w:pPr>
      <w:ind w:right="-341"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36B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36B0D"/>
    <w:pPr>
      <w:ind w:right="-341"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36B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C51BDD03DE90C536986DA1B3FFFD9FA473934836C9B42A0C6055CCBD5515369E6FA693EDC38902HDu3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2025-12-23T07:46:00Z</dcterms:created>
  <dcterms:modified xsi:type="dcterms:W3CDTF">2025-12-23T07:47:00Z</dcterms:modified>
</cp:coreProperties>
</file>