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B3" w:rsidRPr="004A36B3" w:rsidRDefault="004A36B3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 xml:space="preserve">Начальнику Управления Судебного департамента в </w:t>
      </w:r>
      <w:r w:rsidR="00643638">
        <w:rPr>
          <w:rFonts w:ascii="Times New Roman" w:eastAsia="Times New Roman" w:hAnsi="Times New Roman" w:cs="Times New Roman"/>
          <w:sz w:val="28"/>
          <w:szCs w:val="28"/>
        </w:rPr>
        <w:t xml:space="preserve">Республике Карелия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 w:rsidSect="00E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3B8"/>
    <w:rsid w:val="00181508"/>
    <w:rsid w:val="00277F77"/>
    <w:rsid w:val="004A36B3"/>
    <w:rsid w:val="00643638"/>
    <w:rsid w:val="009403B8"/>
    <w:rsid w:val="00EB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dudina</cp:lastModifiedBy>
  <cp:revision>4</cp:revision>
  <dcterms:created xsi:type="dcterms:W3CDTF">2024-12-17T08:25:00Z</dcterms:created>
  <dcterms:modified xsi:type="dcterms:W3CDTF">2025-07-29T11:47:00Z</dcterms:modified>
</cp:coreProperties>
</file>