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7E" w:rsidRPr="00085C7E" w:rsidRDefault="00085C7E" w:rsidP="00861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</w:t>
      </w:r>
      <w:r w:rsidRPr="0008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</w:t>
      </w:r>
      <w:r w:rsidRPr="00085C7E">
        <w:rPr>
          <w:rFonts w:ascii="Times New Roman" w:hAnsi="Times New Roman" w:cs="Times New Roman"/>
          <w:sz w:val="28"/>
          <w:szCs w:val="28"/>
        </w:rPr>
        <w:t>постановки в кадровый резерв</w:t>
      </w:r>
    </w:p>
    <w:p w:rsidR="00A61F92" w:rsidRDefault="00861DCD" w:rsidP="00861D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6D80" w:rsidRDefault="008B6D80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установленной формы.</w:t>
      </w:r>
    </w:p>
    <w:p w:rsidR="008B6D80" w:rsidRDefault="008B6D80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Заверенная копия документа, удостоверяющего личность претендента.</w:t>
      </w:r>
    </w:p>
    <w:p w:rsidR="008B6D80" w:rsidRDefault="008B6D80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Анкета, содержащая биографические сведения о претенденте</w:t>
      </w:r>
      <w:r w:rsidR="002216B9">
        <w:rPr>
          <w:rFonts w:ascii="Times New Roman" w:hAnsi="Times New Roman" w:cs="Times New Roman"/>
        </w:rPr>
        <w:t>, в которой  помимо других сведений указываются отсутствие обстоятельств, перечисленных в подпунктах 2-6 пункта 1 и пункте 5 статьи 4 Закона Российской Федерации от 26.061992 № 3132-1 «О статусе судей в Российской Федерации», препятствующих осуществлению кандидатом полномочий судьи, а также фамилия</w:t>
      </w:r>
      <w:proofErr w:type="gramStart"/>
      <w:r w:rsidR="002216B9">
        <w:rPr>
          <w:rFonts w:ascii="Times New Roman" w:hAnsi="Times New Roman" w:cs="Times New Roman"/>
        </w:rPr>
        <w:t xml:space="preserve"> ,</w:t>
      </w:r>
      <w:proofErr w:type="gramEnd"/>
      <w:r w:rsidR="002216B9">
        <w:rPr>
          <w:rFonts w:ascii="Times New Roman" w:hAnsi="Times New Roman" w:cs="Times New Roman"/>
        </w:rPr>
        <w:t xml:space="preserve"> имя отчество, дата и место рождения каждого из членов его семьи.</w:t>
      </w:r>
    </w:p>
    <w:p w:rsidR="002216B9" w:rsidRPr="00573471" w:rsidRDefault="002216B9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73471">
        <w:rPr>
          <w:rFonts w:ascii="Times New Roman" w:hAnsi="Times New Roman" w:cs="Times New Roman"/>
        </w:rPr>
        <w:t>Заверенная копия документа, подтверждающего высшее юридическое образование претендента по специальности «Юриспруденция» или высшее образование по направлению подготовки «Юриспруденция» квалификации (степени) «Магистр» при наличии диплома бакалавра по направлению «Юриспруденция».</w:t>
      </w:r>
    </w:p>
    <w:p w:rsidR="002216B9" w:rsidRDefault="002216B9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Заверенную копию трудовой книжки</w:t>
      </w:r>
      <w:r w:rsidR="00892B5A">
        <w:rPr>
          <w:rFonts w:ascii="Times New Roman" w:hAnsi="Times New Roman" w:cs="Times New Roman"/>
        </w:rPr>
        <w:t>, иных до</w:t>
      </w:r>
      <w:r w:rsidR="00573471">
        <w:rPr>
          <w:rFonts w:ascii="Times New Roman" w:hAnsi="Times New Roman" w:cs="Times New Roman"/>
        </w:rPr>
        <w:t xml:space="preserve">кументов, подтверждающих </w:t>
      </w:r>
      <w:bookmarkStart w:id="0" w:name="_GoBack"/>
      <w:bookmarkEnd w:id="0"/>
      <w:r w:rsidR="00892B5A">
        <w:rPr>
          <w:rFonts w:ascii="Times New Roman" w:hAnsi="Times New Roman" w:cs="Times New Roman"/>
        </w:rPr>
        <w:t>трудовую деятельность.</w:t>
      </w:r>
    </w:p>
    <w:p w:rsidR="00892B5A" w:rsidRDefault="00892B5A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Заверенную копию документа, либо оригинал документа, свидетельствующий об отсутствии у претендента заболеваний, препятствующих назначению на должность судьи (за исключением судей).</w:t>
      </w:r>
    </w:p>
    <w:p w:rsidR="00892B5A" w:rsidRDefault="00892B5A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Заверенную копию удостоверения о сдаче квалификационного экзамена</w:t>
      </w:r>
      <w:r w:rsidR="0033549B">
        <w:rPr>
          <w:rFonts w:ascii="Times New Roman" w:hAnsi="Times New Roman" w:cs="Times New Roman"/>
        </w:rPr>
        <w:t xml:space="preserve"> на должность судьи в экзамен</w:t>
      </w:r>
      <w:r w:rsidR="00AD3B57">
        <w:rPr>
          <w:rFonts w:ascii="Times New Roman" w:hAnsi="Times New Roman" w:cs="Times New Roman"/>
        </w:rPr>
        <w:t>ационной комиссии Ханты-Мансийского автономного</w:t>
      </w:r>
      <w:r w:rsidR="0033549B">
        <w:rPr>
          <w:rFonts w:ascii="Times New Roman" w:hAnsi="Times New Roman" w:cs="Times New Roman"/>
        </w:rPr>
        <w:t xml:space="preserve"> округа – Югры по приему квалификационного экзамена на должность судьи (за исключением судей).</w:t>
      </w:r>
    </w:p>
    <w:p w:rsidR="0033549B" w:rsidRDefault="0033549B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Характеристики с мест работы (службы) за последние пять лет трудового (служебного) стажа, а в случае работы (службы) в течение указанного срока</w:t>
      </w:r>
      <w:r w:rsidR="0067452D">
        <w:rPr>
          <w:rFonts w:ascii="Times New Roman" w:hAnsi="Times New Roman" w:cs="Times New Roman"/>
        </w:rPr>
        <w:t xml:space="preserve"> (полностью или частично) не в области юриспруденции также с мест работы (службы) в области юриспруденции за последние пять лет такой работы (службы).</w:t>
      </w:r>
    </w:p>
    <w:p w:rsidR="00D36AAA" w:rsidRDefault="00D36AAA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 претендента, об имуществе, принадлежащем ему на праве собственности, и обязательствах имущественного характера претендента, а также сведения о доходах супруга (супруги) и несовершеннолетних детей претендента, об имуществе, принадлежащем им на праве собственности, и обязательствах имущественного характера</w:t>
      </w:r>
    </w:p>
    <w:p w:rsidR="00D36AAA" w:rsidRDefault="00D36AAA" w:rsidP="00861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формеоб имуществе, принадлежащем им на праве собственности, и обязательствах имущественного характера супруга (супруги) и несовершеннолетних детей претендента по форме, утверждаемой Президентом Российской Федерации.</w:t>
      </w:r>
    </w:p>
    <w:p w:rsidR="00D36AAA" w:rsidRDefault="00D36AAA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Справку о количественных и качественных показателях судебной работы (для судей).</w:t>
      </w:r>
    </w:p>
    <w:p w:rsidR="00D36AAA" w:rsidRDefault="00D36AAA" w:rsidP="00861DC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о результатах рассмотрения дел и материалов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последние 3 года (для судей).</w:t>
      </w:r>
    </w:p>
    <w:p w:rsidR="00D36AAA" w:rsidRPr="00D36AAA" w:rsidRDefault="00D36AAA" w:rsidP="00861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D36AAA" w:rsidRPr="00D36AAA" w:rsidSect="00085C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F3E"/>
    <w:multiLevelType w:val="hybridMultilevel"/>
    <w:tmpl w:val="5C78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A5A0F"/>
    <w:rsid w:val="00085C7E"/>
    <w:rsid w:val="001210A4"/>
    <w:rsid w:val="002216B9"/>
    <w:rsid w:val="002655D6"/>
    <w:rsid w:val="0033549B"/>
    <w:rsid w:val="00573471"/>
    <w:rsid w:val="0067452D"/>
    <w:rsid w:val="006A7605"/>
    <w:rsid w:val="00861DCD"/>
    <w:rsid w:val="00892B5A"/>
    <w:rsid w:val="008B6D80"/>
    <w:rsid w:val="00AD3B57"/>
    <w:rsid w:val="00D36AAA"/>
    <w:rsid w:val="00E24D81"/>
    <w:rsid w:val="00FA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 Барсукова</dc:creator>
  <cp:keywords/>
  <dc:description/>
  <cp:lastModifiedBy>414-3</cp:lastModifiedBy>
  <cp:revision>7</cp:revision>
  <dcterms:created xsi:type="dcterms:W3CDTF">2017-09-29T03:52:00Z</dcterms:created>
  <dcterms:modified xsi:type="dcterms:W3CDTF">2025-01-28T04:22:00Z</dcterms:modified>
</cp:coreProperties>
</file>