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06" w:rsidRDefault="006D5A06">
      <w:pPr>
        <w:pStyle w:val="ConsPlusTitle"/>
        <w:jc w:val="center"/>
        <w:outlineLvl w:val="0"/>
      </w:pPr>
      <w:bookmarkStart w:id="0" w:name="_GoBack"/>
      <w:bookmarkEnd w:id="0"/>
      <w:r>
        <w:t>СУДЕБНЫЙ ДЕПАРТАМЕНТ ПРИ ВЕРХОВНОМ СУДЕ</w:t>
      </w:r>
    </w:p>
    <w:p w:rsidR="006D5A06" w:rsidRDefault="006D5A06">
      <w:pPr>
        <w:pStyle w:val="ConsPlusTitle"/>
        <w:jc w:val="center"/>
      </w:pPr>
      <w:r>
        <w:t>РОССИЙСКОЙ ФЕДЕРАЦИИ</w:t>
      </w:r>
    </w:p>
    <w:p w:rsidR="006D5A06" w:rsidRDefault="006D5A06">
      <w:pPr>
        <w:pStyle w:val="ConsPlusTitle"/>
        <w:jc w:val="center"/>
      </w:pPr>
    </w:p>
    <w:p w:rsidR="006D5A06" w:rsidRDefault="006D5A06">
      <w:pPr>
        <w:pStyle w:val="ConsPlusTitle"/>
        <w:jc w:val="center"/>
      </w:pPr>
      <w:r>
        <w:t>ПРИКАЗ</w:t>
      </w:r>
    </w:p>
    <w:p w:rsidR="006D5A06" w:rsidRDefault="006D5A06">
      <w:pPr>
        <w:pStyle w:val="ConsPlusTitle"/>
        <w:jc w:val="center"/>
      </w:pPr>
      <w:r>
        <w:t>от 25 мая 2015 г. N 136</w:t>
      </w:r>
    </w:p>
    <w:p w:rsidR="006D5A06" w:rsidRDefault="006D5A06">
      <w:pPr>
        <w:pStyle w:val="ConsPlusTitle"/>
        <w:jc w:val="center"/>
      </w:pPr>
    </w:p>
    <w:p w:rsidR="006D5A06" w:rsidRDefault="006D5A06">
      <w:pPr>
        <w:pStyle w:val="ConsPlusTitle"/>
        <w:jc w:val="center"/>
      </w:pPr>
      <w:r>
        <w:t>ОБ УТВЕРЖДЕНИИ ПЕРЕЧНЯ</w:t>
      </w:r>
    </w:p>
    <w:p w:rsidR="006D5A06" w:rsidRDefault="006D5A06">
      <w:pPr>
        <w:pStyle w:val="ConsPlusTitle"/>
        <w:jc w:val="center"/>
      </w:pPr>
      <w:r>
        <w:t>ДОЛЖНОСТЕЙ ФЕДЕРАЛЬНОЙ ГОСУДАРСТВЕННОЙ ГРАЖДАНСКОЙ</w:t>
      </w:r>
    </w:p>
    <w:p w:rsidR="006D5A06" w:rsidRDefault="006D5A06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6D5A06" w:rsidRDefault="006D5A06">
      <w:pPr>
        <w:pStyle w:val="ConsPlusTitle"/>
        <w:jc w:val="center"/>
      </w:pPr>
      <w:r>
        <w:t>РОССИЙСКОЙ ФЕДЕРАЦИИ, ПРИ ЗАМЕЩЕНИИ КОТОРЫХ ФЕДЕРАЛЬНЫМ</w:t>
      </w:r>
    </w:p>
    <w:p w:rsidR="006D5A06" w:rsidRDefault="006D5A06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6D5A06" w:rsidRDefault="006D5A06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6D5A06" w:rsidRDefault="006D5A06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6D5A06" w:rsidRDefault="006D5A06">
      <w:pPr>
        <w:pStyle w:val="ConsPlusTitle"/>
        <w:jc w:val="center"/>
      </w:pPr>
      <w:r>
        <w:t>ТЕРРИТОРИИ РОССИЙСКОЙ ФЕДЕРАЦИИ, ВЛАДЕТЬ</w:t>
      </w:r>
    </w:p>
    <w:p w:rsidR="006D5A06" w:rsidRDefault="006D5A06">
      <w:pPr>
        <w:pStyle w:val="ConsPlusTitle"/>
        <w:jc w:val="center"/>
      </w:pPr>
      <w:r>
        <w:t>И (ИЛИ) ПОЛЬЗОВАТЬСЯ ИНОСТРАННЫМИ</w:t>
      </w:r>
    </w:p>
    <w:p w:rsidR="006D5A06" w:rsidRDefault="006D5A06">
      <w:pPr>
        <w:pStyle w:val="ConsPlusTitle"/>
        <w:jc w:val="center"/>
      </w:pPr>
      <w:r>
        <w:t>ФИНАНСОВЫМИ ИНСТРУМЕНТАМИ</w:t>
      </w: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6" w:history="1">
        <w:r>
          <w:rPr>
            <w:color w:val="0000FF"/>
          </w:rPr>
          <w:t>пункта 1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приказываю:</w:t>
      </w:r>
    </w:p>
    <w:p w:rsidR="006D5A06" w:rsidRDefault="006D5A06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jc w:val="right"/>
      </w:pPr>
      <w:r>
        <w:t>Генеральный директор</w:t>
      </w:r>
    </w:p>
    <w:p w:rsidR="006D5A06" w:rsidRDefault="006D5A06">
      <w:pPr>
        <w:pStyle w:val="ConsPlusNormal"/>
        <w:jc w:val="right"/>
      </w:pPr>
      <w:r>
        <w:t>А.В.ГУСЕВ</w:t>
      </w: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jc w:val="right"/>
        <w:outlineLvl w:val="0"/>
      </w:pPr>
      <w:r>
        <w:t>Утвержден</w:t>
      </w:r>
    </w:p>
    <w:p w:rsidR="006D5A06" w:rsidRDefault="006D5A06">
      <w:pPr>
        <w:pStyle w:val="ConsPlusNormal"/>
        <w:jc w:val="right"/>
      </w:pPr>
      <w:r>
        <w:t>приказом Судебного департамента</w:t>
      </w:r>
    </w:p>
    <w:p w:rsidR="006D5A06" w:rsidRDefault="006D5A06">
      <w:pPr>
        <w:pStyle w:val="ConsPlusNormal"/>
        <w:jc w:val="right"/>
      </w:pPr>
      <w:r>
        <w:t>при Верховном Суде</w:t>
      </w:r>
    </w:p>
    <w:p w:rsidR="006D5A06" w:rsidRDefault="006D5A06">
      <w:pPr>
        <w:pStyle w:val="ConsPlusNormal"/>
        <w:jc w:val="right"/>
      </w:pPr>
      <w:r>
        <w:t>Российской Федерации</w:t>
      </w:r>
    </w:p>
    <w:p w:rsidR="006D5A06" w:rsidRDefault="006D5A06">
      <w:pPr>
        <w:pStyle w:val="ConsPlusNormal"/>
        <w:jc w:val="right"/>
      </w:pPr>
      <w:r>
        <w:t>от 25 мая 2015 г. N 136</w:t>
      </w: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Title"/>
        <w:jc w:val="center"/>
      </w:pPr>
      <w:bookmarkStart w:id="1" w:name="P34"/>
      <w:bookmarkEnd w:id="1"/>
      <w:r>
        <w:t>ПЕРЕЧЕНЬ</w:t>
      </w:r>
    </w:p>
    <w:p w:rsidR="006D5A06" w:rsidRDefault="006D5A06">
      <w:pPr>
        <w:pStyle w:val="ConsPlusTitle"/>
        <w:jc w:val="center"/>
      </w:pPr>
      <w:r>
        <w:t>ДОЛЖНОСТЕЙ ФЕДЕРАЛЬНОЙ ГОСУДАРСТВЕННОЙ ГРАЖДАНСКОЙ</w:t>
      </w:r>
    </w:p>
    <w:p w:rsidR="006D5A06" w:rsidRDefault="006D5A06">
      <w:pPr>
        <w:pStyle w:val="ConsPlusTitle"/>
        <w:jc w:val="center"/>
      </w:pPr>
      <w:r>
        <w:t>СЛУЖБЫ В СИСТЕМЕ СУДЕБНОГО ДЕПАРТАМЕНТА ПРИ ВЕРХОВНОМ СУДЕ</w:t>
      </w:r>
    </w:p>
    <w:p w:rsidR="006D5A06" w:rsidRDefault="006D5A06">
      <w:pPr>
        <w:pStyle w:val="ConsPlusTitle"/>
        <w:jc w:val="center"/>
      </w:pPr>
      <w:r>
        <w:t>РОССИЙСКОЙ ФЕДЕРАЦИИ, ПРИ ЗАМЕЩЕНИИ КОТОРЫХ ФЕДЕРАЛЬНЫМ</w:t>
      </w:r>
    </w:p>
    <w:p w:rsidR="006D5A06" w:rsidRDefault="006D5A06">
      <w:pPr>
        <w:pStyle w:val="ConsPlusTitle"/>
        <w:jc w:val="center"/>
      </w:pPr>
      <w:r>
        <w:t>ГОСУДАРСТВЕННЫМ ГРАЖДАНСКИМ СЛУЖАЩИМ ЗАПРЕЩЕНО ОТКРЫВАТЬ</w:t>
      </w:r>
    </w:p>
    <w:p w:rsidR="006D5A06" w:rsidRDefault="006D5A06">
      <w:pPr>
        <w:pStyle w:val="ConsPlusTitle"/>
        <w:jc w:val="center"/>
      </w:pPr>
      <w:r>
        <w:t>И ИМЕТЬ СЧЕТА (ВКЛАДЫ), ХРАНИТЬ НАЛИЧНЫЕ ДЕНЕЖНЫЕ СРЕДСТВА</w:t>
      </w:r>
    </w:p>
    <w:p w:rsidR="006D5A06" w:rsidRDefault="006D5A06">
      <w:pPr>
        <w:pStyle w:val="ConsPlusTitle"/>
        <w:jc w:val="center"/>
      </w:pPr>
      <w:r>
        <w:t>И ЦЕННОСТИ В ИНОСТРАННЫХ БАНКАХ, РАСПОЛОЖЕННЫХ ЗА ПРЕДЕЛАМИ</w:t>
      </w:r>
    </w:p>
    <w:p w:rsidR="006D5A06" w:rsidRDefault="006D5A06">
      <w:pPr>
        <w:pStyle w:val="ConsPlusTitle"/>
        <w:jc w:val="center"/>
      </w:pPr>
      <w:r>
        <w:t>ТЕРРИТОРИИ РОССИЙСКОЙ ФЕДЕРАЦИИ, ВЛАДЕТЬ</w:t>
      </w:r>
    </w:p>
    <w:p w:rsidR="006D5A06" w:rsidRDefault="006D5A06">
      <w:pPr>
        <w:pStyle w:val="ConsPlusTitle"/>
        <w:jc w:val="center"/>
      </w:pPr>
      <w:r>
        <w:t>И (ИЛИ) ПОЛЬЗОВАТЬСЯ ИНОСТРАННЫМИ</w:t>
      </w:r>
    </w:p>
    <w:p w:rsidR="006D5A06" w:rsidRDefault="006D5A06">
      <w:pPr>
        <w:pStyle w:val="ConsPlusTitle"/>
        <w:jc w:val="center"/>
      </w:pPr>
      <w:r>
        <w:t>ФИНАНСОВЫМИ ИНСТРУМЕНТАМИ</w:t>
      </w: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jc w:val="center"/>
        <w:outlineLvl w:val="1"/>
      </w:pPr>
      <w:r>
        <w:t>В Судебном департаменте при Верховном Суде</w:t>
      </w:r>
    </w:p>
    <w:p w:rsidR="006D5A06" w:rsidRDefault="006D5A06">
      <w:pPr>
        <w:pStyle w:val="ConsPlusNormal"/>
        <w:jc w:val="center"/>
      </w:pPr>
      <w:r>
        <w:t>Российской Федерации</w:t>
      </w: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ind w:firstLine="540"/>
        <w:jc w:val="both"/>
      </w:pPr>
      <w:r>
        <w:t>Заместитель Генерального директора Судебного департамента при Верховном Суде Российской Федерации.</w:t>
      </w:r>
    </w:p>
    <w:p w:rsidR="006D5A06" w:rsidRDefault="006D5A06">
      <w:pPr>
        <w:pStyle w:val="ConsPlusNormal"/>
        <w:spacing w:before="220"/>
        <w:ind w:firstLine="540"/>
        <w:jc w:val="both"/>
      </w:pPr>
      <w:r>
        <w:t>Начальник главного управления.</w:t>
      </w:r>
    </w:p>
    <w:p w:rsidR="006D5A06" w:rsidRDefault="006D5A06">
      <w:pPr>
        <w:pStyle w:val="ConsPlusNormal"/>
        <w:spacing w:before="220"/>
        <w:ind w:firstLine="540"/>
        <w:jc w:val="both"/>
      </w:pPr>
      <w:r>
        <w:t>Начальник управления.</w:t>
      </w:r>
    </w:p>
    <w:p w:rsidR="006D5A06" w:rsidRDefault="006D5A06">
      <w:pPr>
        <w:pStyle w:val="ConsPlusNormal"/>
        <w:spacing w:before="220"/>
        <w:ind w:firstLine="540"/>
        <w:jc w:val="both"/>
      </w:pPr>
      <w:r>
        <w:t>Управляющий делами.</w:t>
      </w:r>
    </w:p>
    <w:p w:rsidR="006D5A06" w:rsidRDefault="006D5A06">
      <w:pPr>
        <w:pStyle w:val="ConsPlusNormal"/>
        <w:spacing w:before="220"/>
        <w:ind w:firstLine="540"/>
        <w:jc w:val="both"/>
      </w:pPr>
      <w:r>
        <w:t>Заместитель начальника главного управления.</w:t>
      </w:r>
    </w:p>
    <w:p w:rsidR="006D5A06" w:rsidRDefault="006D5A06">
      <w:pPr>
        <w:pStyle w:val="ConsPlusNormal"/>
        <w:spacing w:before="220"/>
        <w:ind w:firstLine="540"/>
        <w:jc w:val="both"/>
      </w:pPr>
      <w:r>
        <w:t>Помощник Генерального директора Судебного департамента при Верховном Суде Российской Федерации.</w:t>
      </w:r>
    </w:p>
    <w:p w:rsidR="006D5A06" w:rsidRDefault="006D5A06">
      <w:pPr>
        <w:pStyle w:val="ConsPlusNormal"/>
        <w:spacing w:before="220"/>
        <w:ind w:firstLine="540"/>
        <w:jc w:val="both"/>
      </w:pPr>
      <w:r>
        <w:t>Советник Генерального директора Судебного департамента при Верховном Суде Российской Федерации.</w:t>
      </w: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jc w:val="center"/>
        <w:outlineLvl w:val="1"/>
      </w:pPr>
      <w:r>
        <w:t>В управлениях Судебного департамента в субъектах</w:t>
      </w:r>
    </w:p>
    <w:p w:rsidR="006D5A06" w:rsidRDefault="006D5A06">
      <w:pPr>
        <w:pStyle w:val="ConsPlusNormal"/>
        <w:jc w:val="center"/>
      </w:pPr>
      <w:r>
        <w:t>Российской Федерации</w:t>
      </w: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ind w:firstLine="540"/>
        <w:jc w:val="both"/>
      </w:pPr>
      <w:r>
        <w:t>Начальник управления.</w:t>
      </w: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jc w:val="both"/>
      </w:pPr>
    </w:p>
    <w:p w:rsidR="006D5A06" w:rsidRDefault="006D5A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5FE" w:rsidRDefault="00F875FE"/>
    <w:sectPr w:rsidR="00F875FE" w:rsidSect="0074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06"/>
    <w:rsid w:val="006D5A06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5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5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CD85B08DA4AA9FF78B6CED24AE9B2F3000A275ECBA7F8F5E907044C4D367DA2E9A4D9F6BC3961D961F49671BDE67749091A5B3C9BA816CzEp2D" TargetMode="External"/><Relationship Id="rId5" Type="http://schemas.openxmlformats.org/officeDocument/2006/relationships/hyperlink" Target="consultantplus://offline/ref=BCCD85B08DA4AA9FF78B6CED24AE9B2F320DA875E8B97F8F5E907044C4D367DA2E9A4D9F6BC3961B991F49671BDE67749091A5B3C9BA816CzEp2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Цымбеев Д.С.</cp:lastModifiedBy>
  <cp:revision>1</cp:revision>
  <dcterms:created xsi:type="dcterms:W3CDTF">2021-04-06T03:41:00Z</dcterms:created>
  <dcterms:modified xsi:type="dcterms:W3CDTF">2021-04-06T03:43:00Z</dcterms:modified>
</cp:coreProperties>
</file>