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EC357" w14:textId="77777777" w:rsidR="005A5EAF" w:rsidRPr="006F25AF" w:rsidRDefault="005A5EAF" w:rsidP="005A5EAF">
      <w:pPr>
        <w:ind w:left="4820"/>
        <w:jc w:val="both"/>
        <w:rPr>
          <w:sz w:val="26"/>
          <w:szCs w:val="26"/>
        </w:rPr>
      </w:pPr>
      <w:bookmarkStart w:id="0" w:name="_GoBack"/>
      <w:bookmarkEnd w:id="0"/>
      <w:r w:rsidRPr="006F25AF">
        <w:rPr>
          <w:sz w:val="26"/>
          <w:szCs w:val="26"/>
        </w:rPr>
        <w:t>Приложение № 3</w:t>
      </w:r>
    </w:p>
    <w:p w14:paraId="52F8D006" w14:textId="77777777" w:rsidR="00821732" w:rsidRPr="008E102F" w:rsidRDefault="00821732" w:rsidP="00821732">
      <w:pPr>
        <w:ind w:left="4820"/>
        <w:jc w:val="both"/>
      </w:pPr>
      <w:r>
        <w:t>к Положению о порядке заключения</w:t>
      </w:r>
      <w:r w:rsidRPr="008E102F">
        <w:t xml:space="preserve"> договора</w:t>
      </w:r>
      <w:r>
        <w:br/>
      </w:r>
      <w:r w:rsidRPr="008E102F">
        <w:t>о целевом обучении</w:t>
      </w:r>
      <w:r w:rsidRPr="00EA3719">
        <w:t xml:space="preserve"> </w:t>
      </w:r>
      <w:r>
        <w:t>межд</w:t>
      </w:r>
      <w:r w:rsidR="00F84FF1">
        <w:t xml:space="preserve">у </w:t>
      </w:r>
      <w:r w:rsidR="00B930B0">
        <w:t xml:space="preserve">Управлением Судебного департамента в Брянской области </w:t>
      </w:r>
      <w:r w:rsidR="00772508">
        <w:t xml:space="preserve">и гражданином </w:t>
      </w:r>
      <w:r w:rsidR="00772508">
        <w:br/>
        <w:t xml:space="preserve">Российской Федерации </w:t>
      </w:r>
      <w:r>
        <w:t xml:space="preserve">с обязательством последующего прохождения федеральной государственной гражданской службы </w:t>
      </w:r>
    </w:p>
    <w:p w14:paraId="2E5153D7" w14:textId="77777777" w:rsidR="005A5EAF" w:rsidRPr="004E6CD6" w:rsidRDefault="005A5EAF" w:rsidP="00E94894">
      <w:pPr>
        <w:shd w:val="clear" w:color="auto" w:fill="FFFFFF"/>
        <w:ind w:firstLine="709"/>
        <w:jc w:val="center"/>
        <w:rPr>
          <w:sz w:val="10"/>
          <w:szCs w:val="26"/>
        </w:rPr>
      </w:pPr>
    </w:p>
    <w:p w14:paraId="010A3AE6" w14:textId="77777777" w:rsidR="004E6CD6" w:rsidRPr="004E6CD6" w:rsidRDefault="004E6CD6" w:rsidP="00821732">
      <w:pPr>
        <w:shd w:val="clear" w:color="auto" w:fill="FFFFFF"/>
        <w:jc w:val="center"/>
        <w:rPr>
          <w:b/>
          <w:sz w:val="18"/>
          <w:szCs w:val="26"/>
        </w:rPr>
      </w:pPr>
    </w:p>
    <w:p w14:paraId="00822A3A" w14:textId="77777777" w:rsidR="00E94894" w:rsidRPr="00821732" w:rsidRDefault="00E94894" w:rsidP="00821732">
      <w:pPr>
        <w:shd w:val="clear" w:color="auto" w:fill="FFFFFF"/>
        <w:jc w:val="center"/>
        <w:rPr>
          <w:b/>
          <w:sz w:val="26"/>
          <w:szCs w:val="26"/>
        </w:rPr>
      </w:pPr>
      <w:r w:rsidRPr="00821732">
        <w:rPr>
          <w:b/>
          <w:sz w:val="26"/>
          <w:szCs w:val="26"/>
        </w:rPr>
        <w:t>Р А С П И С К А</w:t>
      </w:r>
    </w:p>
    <w:p w14:paraId="1C9AAE0B" w14:textId="77777777" w:rsidR="00E94894" w:rsidRPr="006F25AF" w:rsidRDefault="00E94894" w:rsidP="00E9489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5139918" w14:textId="77777777" w:rsidR="00E94894" w:rsidRPr="0049351A" w:rsidRDefault="00E94894" w:rsidP="00E94894">
      <w:pPr>
        <w:shd w:val="clear" w:color="auto" w:fill="FFFFFF"/>
        <w:ind w:firstLine="709"/>
        <w:jc w:val="both"/>
        <w:rPr>
          <w:sz w:val="26"/>
          <w:szCs w:val="26"/>
          <w:vertAlign w:val="subscript"/>
        </w:rPr>
      </w:pPr>
      <w:r w:rsidRPr="0049351A">
        <w:rPr>
          <w:sz w:val="26"/>
          <w:szCs w:val="26"/>
        </w:rPr>
        <w:t xml:space="preserve">Перед заключением договора о целевом обучении гражданин ознакомлен </w:t>
      </w:r>
      <w:r w:rsidR="006F25AF" w:rsidRPr="0049351A">
        <w:rPr>
          <w:sz w:val="26"/>
          <w:szCs w:val="26"/>
        </w:rPr>
        <w:br/>
      </w:r>
      <w:r w:rsidRPr="0049351A">
        <w:rPr>
          <w:sz w:val="26"/>
          <w:szCs w:val="26"/>
        </w:rPr>
        <w:t xml:space="preserve">с информацией об ограничениях и запретах, предусмотренных </w:t>
      </w:r>
      <w:r w:rsidR="00B06C75">
        <w:rPr>
          <w:sz w:val="26"/>
          <w:szCs w:val="26"/>
        </w:rPr>
        <w:br/>
      </w:r>
      <w:r w:rsidRPr="0049351A">
        <w:rPr>
          <w:sz w:val="26"/>
          <w:szCs w:val="26"/>
        </w:rPr>
        <w:t>статьями 16 и 17 Федерального закона</w:t>
      </w:r>
      <w:r w:rsidR="006F25AF" w:rsidRPr="0049351A">
        <w:rPr>
          <w:sz w:val="26"/>
          <w:szCs w:val="26"/>
        </w:rPr>
        <w:t xml:space="preserve"> </w:t>
      </w:r>
      <w:r w:rsidR="009957F6" w:rsidRPr="0049351A">
        <w:rPr>
          <w:sz w:val="26"/>
          <w:szCs w:val="26"/>
        </w:rPr>
        <w:t>от 27 июля 2004</w:t>
      </w:r>
      <w:r w:rsidR="005B1D17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 </w:t>
      </w:r>
      <w:r w:rsidRPr="0049351A">
        <w:rPr>
          <w:sz w:val="26"/>
          <w:szCs w:val="26"/>
        </w:rPr>
        <w:t>«О государственной гражданской службе Российской Федерации»</w:t>
      </w:r>
      <w:r w:rsidR="009957F6" w:rsidRPr="0049351A">
        <w:rPr>
          <w:sz w:val="26"/>
          <w:szCs w:val="26"/>
        </w:rPr>
        <w:t xml:space="preserve"> (далее</w:t>
      </w:r>
      <w:r w:rsidR="009A5AAD" w:rsidRPr="0049351A">
        <w:rPr>
          <w:sz w:val="26"/>
          <w:szCs w:val="26"/>
        </w:rPr>
        <w:t xml:space="preserve"> –</w:t>
      </w:r>
      <w:r w:rsidR="009957F6" w:rsidRPr="0049351A">
        <w:rPr>
          <w:sz w:val="26"/>
          <w:szCs w:val="26"/>
        </w:rPr>
        <w:t xml:space="preserve"> Федеральный закон от 27 июля </w:t>
      </w:r>
      <w:r w:rsidR="0012600C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2004</w:t>
      </w:r>
      <w:r w:rsidR="009A5AAD" w:rsidRPr="0049351A">
        <w:rPr>
          <w:sz w:val="26"/>
          <w:szCs w:val="26"/>
        </w:rPr>
        <w:t xml:space="preserve"> г.</w:t>
      </w:r>
      <w:r w:rsidR="009957F6" w:rsidRPr="0049351A">
        <w:rPr>
          <w:sz w:val="26"/>
          <w:szCs w:val="26"/>
        </w:rPr>
        <w:t xml:space="preserve"> № 79-ФЗ</w:t>
      </w:r>
      <w:r w:rsidR="00B76888" w:rsidRPr="0049351A">
        <w:rPr>
          <w:sz w:val="26"/>
          <w:szCs w:val="26"/>
        </w:rPr>
        <w:t>)</w:t>
      </w:r>
      <w:r w:rsidRPr="0049351A">
        <w:rPr>
          <w:sz w:val="26"/>
          <w:szCs w:val="26"/>
        </w:rPr>
        <w:t xml:space="preserve">, требованиями </w:t>
      </w:r>
      <w:r w:rsidRPr="00672E15">
        <w:rPr>
          <w:rFonts w:eastAsia="Calibri"/>
          <w:sz w:val="26"/>
          <w:szCs w:val="26"/>
          <w:lang w:eastAsia="en-US"/>
        </w:rPr>
        <w:t>Федерального закона от 25 декабря 2008 г</w:t>
      </w:r>
      <w:r w:rsidR="00821732" w:rsidRPr="00672E15">
        <w:rPr>
          <w:rFonts w:eastAsia="Calibri"/>
          <w:sz w:val="26"/>
          <w:szCs w:val="26"/>
          <w:lang w:eastAsia="en-US"/>
        </w:rPr>
        <w:t>.</w:t>
      </w:r>
      <w:r w:rsidRPr="00672E15">
        <w:rPr>
          <w:rFonts w:eastAsia="Calibri"/>
          <w:sz w:val="26"/>
          <w:szCs w:val="26"/>
          <w:lang w:eastAsia="en-US"/>
        </w:rPr>
        <w:t xml:space="preserve"> № 273-ФЗ</w:t>
      </w:r>
      <w:r w:rsidR="00821732" w:rsidRPr="00672E15">
        <w:rPr>
          <w:rFonts w:eastAsia="Calibri"/>
          <w:sz w:val="26"/>
          <w:szCs w:val="26"/>
          <w:lang w:eastAsia="en-US"/>
        </w:rPr>
        <w:t xml:space="preserve"> </w:t>
      </w:r>
      <w:r w:rsidR="0012600C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«О противодействии коррупции»</w:t>
      </w:r>
      <w:r w:rsidRPr="0049351A">
        <w:rPr>
          <w:sz w:val="26"/>
          <w:szCs w:val="26"/>
        </w:rPr>
        <w:t>:</w:t>
      </w:r>
    </w:p>
    <w:p w14:paraId="0BE52F03" w14:textId="77777777" w:rsidR="00E94894" w:rsidRPr="00672E15" w:rsidRDefault="004F5D53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72E15">
        <w:rPr>
          <w:rFonts w:eastAsia="Calibri"/>
          <w:sz w:val="26"/>
          <w:szCs w:val="26"/>
          <w:u w:val="single"/>
          <w:lang w:eastAsia="en-US"/>
        </w:rPr>
        <w:t>г</w:t>
      </w:r>
      <w:r w:rsidR="00E94894" w:rsidRPr="00672E15">
        <w:rPr>
          <w:rFonts w:eastAsia="Calibri"/>
          <w:sz w:val="26"/>
          <w:szCs w:val="26"/>
          <w:u w:val="single"/>
          <w:lang w:eastAsia="en-US"/>
        </w:rPr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72493691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1)</w:t>
      </w:r>
      <w:r w:rsidR="001B7A50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признания его недееспособным или ограниченно дееспособным решением суда, вступившим в законную силу;</w:t>
      </w:r>
    </w:p>
    <w:p w14:paraId="7DBF4684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2)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2E01413F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3)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</w:t>
      </w:r>
      <w:hyperlink r:id="rId7" w:history="1">
        <w:r w:rsidRPr="00672E15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</w:t>
      </w:r>
      <w:r w:rsidR="006F25AF" w:rsidRPr="00672E15">
        <w:rPr>
          <w:rFonts w:eastAsia="Calibri"/>
          <w:sz w:val="26"/>
          <w:szCs w:val="26"/>
          <w:lang w:eastAsia="en-US"/>
        </w:rPr>
        <w:t xml:space="preserve"> </w:t>
      </w:r>
      <w:r w:rsidRPr="00672E15">
        <w:rPr>
          <w:rFonts w:eastAsia="Calibri"/>
          <w:sz w:val="26"/>
          <w:szCs w:val="26"/>
          <w:lang w:eastAsia="en-US"/>
        </w:rPr>
        <w:t>служащим должности гражданской службы связано с использованием таких сведений;</w:t>
      </w:r>
    </w:p>
    <w:p w14:paraId="0130DB24" w14:textId="77777777" w:rsidR="00E94894" w:rsidRPr="00672E15" w:rsidRDefault="005B1D17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4)</w:t>
      </w:r>
      <w:r w:rsidR="001B7A50" w:rsidRPr="00672E15">
        <w:rPr>
          <w:rFonts w:eastAsia="Calibri"/>
          <w:sz w:val="26"/>
          <w:szCs w:val="26"/>
          <w:lang w:eastAsia="en-US"/>
        </w:rPr>
        <w:t> </w:t>
      </w:r>
      <w:r w:rsidR="00E94894" w:rsidRPr="00672E15">
        <w:rPr>
          <w:rFonts w:eastAsia="Calibri"/>
          <w:sz w:val="26"/>
          <w:szCs w:val="26"/>
          <w:lang w:eastAsia="en-US"/>
        </w:rP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8" w:history="1">
        <w:r w:rsidR="00E94894" w:rsidRPr="00672E15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="00E94894" w:rsidRPr="00672E15">
        <w:rPr>
          <w:rFonts w:eastAsia="Calibri"/>
          <w:sz w:val="26"/>
          <w:szCs w:val="26"/>
          <w:lang w:eastAsia="en-US"/>
        </w:rPr>
        <w:t xml:space="preserve"> прохождения диспансеризации, </w:t>
      </w:r>
      <w:hyperlink r:id="rId9" w:history="1">
        <w:r w:rsidR="00E94894" w:rsidRPr="00672E15">
          <w:rPr>
            <w:rFonts w:eastAsia="Calibri"/>
            <w:sz w:val="26"/>
            <w:szCs w:val="26"/>
            <w:lang w:eastAsia="en-US"/>
          </w:rPr>
          <w:t>перечень</w:t>
        </w:r>
      </w:hyperlink>
      <w:r w:rsidR="00E94894" w:rsidRPr="00672E15">
        <w:rPr>
          <w:rFonts w:eastAsia="Calibri"/>
          <w:sz w:val="26"/>
          <w:szCs w:val="26"/>
          <w:lang w:eastAsia="en-US"/>
        </w:rPr>
        <w:t xml:space="preserve"> таких заболеваний и </w:t>
      </w:r>
      <w:hyperlink r:id="rId10" w:history="1">
        <w:r w:rsidR="00E94894" w:rsidRPr="00672E15">
          <w:rPr>
            <w:rFonts w:eastAsia="Calibri"/>
            <w:sz w:val="26"/>
            <w:szCs w:val="26"/>
            <w:lang w:eastAsia="en-US"/>
          </w:rPr>
          <w:t>форма</w:t>
        </w:r>
      </w:hyperlink>
      <w:r w:rsidR="00E94894" w:rsidRPr="00672E15">
        <w:rPr>
          <w:rFonts w:eastAsia="Calibri"/>
          <w:sz w:val="26"/>
          <w:szCs w:val="26"/>
          <w:lang w:eastAsia="en-US"/>
        </w:rPr>
        <w:t xml:space="preserve"> заключения медицинской организации устанавливаются уполномоченным Правительством </w:t>
      </w:r>
      <w:r w:rsidRPr="00672E15">
        <w:rPr>
          <w:rFonts w:eastAsia="Calibri"/>
          <w:sz w:val="26"/>
          <w:szCs w:val="26"/>
          <w:lang w:eastAsia="en-US"/>
        </w:rPr>
        <w:br/>
      </w:r>
      <w:r w:rsidR="00E94894" w:rsidRPr="00672E15">
        <w:rPr>
          <w:rFonts w:eastAsia="Calibri"/>
          <w:sz w:val="26"/>
          <w:szCs w:val="26"/>
          <w:lang w:eastAsia="en-US"/>
        </w:rPr>
        <w:t>Российской Федерации федеральным органом исполнительной власти;</w:t>
      </w:r>
    </w:p>
    <w:p w14:paraId="4A53B1F8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5)</w:t>
      </w:r>
      <w:r w:rsidR="001B7A50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населения, а также в отдаленных и труднодоступных местностях;</w:t>
      </w:r>
    </w:p>
    <w:p w14:paraId="07DF5249" w14:textId="77777777" w:rsidR="00E94894" w:rsidRPr="00672E15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6) </w:t>
      </w:r>
      <w:r w:rsidR="00E94894" w:rsidRPr="00672E15">
        <w:rPr>
          <w:rFonts w:eastAsia="Calibri"/>
          <w:sz w:val="26"/>
          <w:szCs w:val="26"/>
          <w:lang w:eastAsia="en-US"/>
        </w:rPr>
        <w:t>прекращения гражданства Российской Федерации;</w:t>
      </w:r>
    </w:p>
    <w:p w14:paraId="1D647BA2" w14:textId="77777777" w:rsidR="00D22D7D" w:rsidRPr="00672E15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7)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наличия гражданства (подданства) иностранного государства либо вида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14:paraId="32E7C9C6" w14:textId="77777777" w:rsidR="00E94894" w:rsidRPr="00672E15" w:rsidRDefault="00E94894" w:rsidP="00D22D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8)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представления подложных документов или заведомо ложных сведений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при поступлении на гражданскую службу;</w:t>
      </w:r>
    </w:p>
    <w:p w14:paraId="01347532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lastRenderedPageBreak/>
        <w:t>9)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непредставления установленных Федеральным законом </w:t>
      </w:r>
      <w:r w:rsidR="009957F6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>г.</w:t>
      </w:r>
      <w:r w:rsidR="009A5AAD" w:rsidRPr="0049351A">
        <w:rPr>
          <w:sz w:val="26"/>
          <w:szCs w:val="26"/>
        </w:rPr>
        <w:br/>
      </w:r>
      <w:r w:rsidR="009957F6" w:rsidRPr="0049351A">
        <w:rPr>
          <w:sz w:val="26"/>
          <w:szCs w:val="26"/>
        </w:rPr>
        <w:t>№ 79-ФЗ</w:t>
      </w:r>
      <w:r w:rsidR="009957F6" w:rsidRPr="00672E15">
        <w:rPr>
          <w:rFonts w:eastAsia="Calibri"/>
          <w:sz w:val="26"/>
          <w:szCs w:val="26"/>
          <w:lang w:eastAsia="en-US"/>
        </w:rPr>
        <w:t xml:space="preserve"> </w:t>
      </w:r>
      <w:r w:rsidRPr="00672E15">
        <w:rPr>
          <w:rFonts w:eastAsia="Calibri"/>
          <w:sz w:val="26"/>
          <w:szCs w:val="26"/>
          <w:lang w:eastAsia="en-US"/>
        </w:rPr>
        <w:t>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54809E7C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10)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утраты представителем нанимателя доверия к гражданскому служащему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случаях несоблюдения ограничений и запретов, требований о предотвращении или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об урегулировании конфликта интересов и неисполнения обязанностей, установленных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целях противодействия коррупции </w:t>
      </w:r>
      <w:r w:rsidR="00B76888" w:rsidRPr="00672E15">
        <w:rPr>
          <w:rFonts w:eastAsia="Calibri"/>
          <w:sz w:val="26"/>
          <w:szCs w:val="26"/>
          <w:lang w:eastAsia="en-US"/>
        </w:rPr>
        <w:t xml:space="preserve">Федеральным законом </w:t>
      </w:r>
      <w:r w:rsidR="00B76888" w:rsidRPr="0049351A">
        <w:rPr>
          <w:sz w:val="26"/>
          <w:szCs w:val="26"/>
        </w:rPr>
        <w:t xml:space="preserve">от 27 июля 2004 </w:t>
      </w:r>
      <w:r w:rsidR="009A5AAD" w:rsidRPr="0049351A">
        <w:rPr>
          <w:sz w:val="26"/>
          <w:szCs w:val="26"/>
        </w:rPr>
        <w:t xml:space="preserve">г. </w:t>
      </w:r>
      <w:r w:rsidR="00B76888" w:rsidRPr="0049351A">
        <w:rPr>
          <w:sz w:val="26"/>
          <w:szCs w:val="26"/>
        </w:rPr>
        <w:t>№ 79-ФЗ</w:t>
      </w:r>
      <w:r w:rsidRPr="00672E15">
        <w:rPr>
          <w:rFonts w:eastAsia="Calibri"/>
          <w:sz w:val="26"/>
          <w:szCs w:val="26"/>
          <w:lang w:eastAsia="en-US"/>
        </w:rPr>
        <w:t xml:space="preserve">, Федеральным </w:t>
      </w:r>
      <w:hyperlink r:id="rId11" w:history="1">
        <w:r w:rsidRPr="00672E15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от 25 декабря 2008 г</w:t>
      </w:r>
      <w:r w:rsidR="00821732" w:rsidRPr="00672E15">
        <w:rPr>
          <w:rFonts w:eastAsia="Calibri"/>
          <w:sz w:val="26"/>
          <w:szCs w:val="26"/>
          <w:lang w:eastAsia="en-US"/>
        </w:rPr>
        <w:t xml:space="preserve">. </w:t>
      </w:r>
      <w:r w:rsidRPr="00672E15">
        <w:rPr>
          <w:rFonts w:eastAsia="Calibri"/>
          <w:sz w:val="26"/>
          <w:szCs w:val="26"/>
          <w:lang w:eastAsia="en-US"/>
        </w:rPr>
        <w:t xml:space="preserve">№ 273-ФЗ «О противодействии коррупции»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и другими федеральными </w:t>
      </w:r>
      <w:hyperlink r:id="rId12" w:history="1">
        <w:r w:rsidRPr="00672E15">
          <w:rPr>
            <w:rFonts w:eastAsia="Calibri"/>
            <w:sz w:val="26"/>
            <w:szCs w:val="26"/>
            <w:lang w:eastAsia="en-US"/>
          </w:rPr>
          <w:t>законами</w:t>
        </w:r>
      </w:hyperlink>
      <w:r w:rsidRPr="00672E15">
        <w:rPr>
          <w:rFonts w:eastAsia="Calibri"/>
          <w:sz w:val="26"/>
          <w:szCs w:val="26"/>
          <w:lang w:eastAsia="en-US"/>
        </w:rPr>
        <w:t>;</w:t>
      </w:r>
    </w:p>
    <w:p w14:paraId="654CD20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11)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r w:rsidR="006F25AF" w:rsidRPr="00672E15">
        <w:rPr>
          <w:rFonts w:eastAsia="Calibri"/>
          <w:sz w:val="26"/>
          <w:szCs w:val="26"/>
          <w:lang w:eastAsia="en-US"/>
        </w:rPr>
        <w:t xml:space="preserve">– </w:t>
      </w:r>
      <w:r w:rsidRPr="00672E15">
        <w:rPr>
          <w:rFonts w:eastAsia="Calibri"/>
          <w:sz w:val="26"/>
          <w:szCs w:val="26"/>
          <w:lang w:eastAsia="en-US"/>
        </w:rPr>
        <w:t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</w:t>
      </w:r>
      <w:r w:rsidR="006F25AF" w:rsidRPr="00672E15">
        <w:rPr>
          <w:rFonts w:eastAsia="Calibri"/>
          <w:sz w:val="26"/>
          <w:szCs w:val="26"/>
          <w:lang w:eastAsia="en-US"/>
        </w:rPr>
        <w:t xml:space="preserve">ключение были обжалованы в суд, – </w:t>
      </w:r>
      <w:r w:rsidRPr="00672E15">
        <w:rPr>
          <w:rFonts w:eastAsia="Calibri"/>
          <w:sz w:val="26"/>
          <w:szCs w:val="26"/>
          <w:lang w:eastAsia="en-US"/>
        </w:rPr>
        <w:t>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14:paraId="4F22AA84" w14:textId="77777777" w:rsidR="001B7A50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12)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непредставления сведений, предусмотренных </w:t>
      </w:r>
      <w:hyperlink r:id="rId13" w:history="1">
        <w:r w:rsidRPr="00672E15">
          <w:rPr>
            <w:rFonts w:eastAsia="Calibri"/>
            <w:sz w:val="26"/>
            <w:szCs w:val="26"/>
            <w:lang w:eastAsia="en-US"/>
          </w:rPr>
          <w:t>статьей 20.2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</w:t>
      </w:r>
      <w:r w:rsidR="00B76888" w:rsidRPr="00672E15">
        <w:rPr>
          <w:rFonts w:eastAsia="Calibri"/>
          <w:sz w:val="26"/>
          <w:szCs w:val="26"/>
          <w:lang w:eastAsia="en-US"/>
        </w:rPr>
        <w:t xml:space="preserve">Федеральным законом от 27 июля 2004 </w:t>
      </w:r>
      <w:r w:rsidR="009A5AAD" w:rsidRPr="00672E15">
        <w:rPr>
          <w:rFonts w:eastAsia="Calibri"/>
          <w:sz w:val="26"/>
          <w:szCs w:val="26"/>
          <w:lang w:eastAsia="en-US"/>
        </w:rPr>
        <w:t xml:space="preserve">г. </w:t>
      </w:r>
      <w:r w:rsidR="00B76888" w:rsidRPr="00672E15">
        <w:rPr>
          <w:rFonts w:eastAsia="Calibri"/>
          <w:sz w:val="26"/>
          <w:szCs w:val="26"/>
          <w:lang w:eastAsia="en-US"/>
        </w:rPr>
        <w:t>№ 79-ФЗ</w:t>
      </w:r>
      <w:r w:rsidR="001B7A50" w:rsidRPr="00672E15">
        <w:rPr>
          <w:rFonts w:eastAsia="Calibri"/>
          <w:sz w:val="26"/>
          <w:szCs w:val="26"/>
          <w:lang w:eastAsia="en-US"/>
        </w:rPr>
        <w:t>;</w:t>
      </w:r>
    </w:p>
    <w:p w14:paraId="7FF45E78" w14:textId="77777777" w:rsidR="00E94894" w:rsidRPr="00672E15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13) приобретения им статуса иностранного агента</w:t>
      </w:r>
      <w:r w:rsidR="00E94894" w:rsidRPr="00672E15">
        <w:rPr>
          <w:rFonts w:eastAsia="Calibri"/>
          <w:sz w:val="26"/>
          <w:szCs w:val="26"/>
          <w:lang w:eastAsia="en-US"/>
        </w:rPr>
        <w:t>.</w:t>
      </w:r>
    </w:p>
    <w:p w14:paraId="5CD91D99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72E15">
        <w:rPr>
          <w:rFonts w:eastAsia="Calibri"/>
          <w:sz w:val="26"/>
          <w:szCs w:val="26"/>
          <w:u w:val="single"/>
          <w:lang w:eastAsia="en-US"/>
        </w:rPr>
        <w:t>В связи с прохождением гражданской службы гражданскому служащему запрещается:</w:t>
      </w:r>
    </w:p>
    <w:p w14:paraId="1051681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замещать должность гражданской службы в случае:</w:t>
      </w:r>
    </w:p>
    <w:p w14:paraId="1E13680B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а)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избрания или назначения на государственную должность, за исключением случаев, установленных </w:t>
      </w:r>
      <w:hyperlink r:id="rId14" w:history="1">
        <w:r w:rsidRPr="00672E15">
          <w:rPr>
            <w:rFonts w:eastAsia="Calibri"/>
            <w:sz w:val="26"/>
            <w:szCs w:val="26"/>
            <w:lang w:eastAsia="en-US"/>
          </w:rPr>
          <w:t>частью второй статьи 4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Федерального конституционного закона</w:t>
      </w:r>
      <w:r w:rsidR="00375886" w:rsidRPr="00672E15">
        <w:rPr>
          <w:rFonts w:eastAsia="Calibri"/>
          <w:sz w:val="26"/>
          <w:szCs w:val="26"/>
          <w:lang w:eastAsia="en-US"/>
        </w:rPr>
        <w:t xml:space="preserve"> от 6 ноября 2020 г</w:t>
      </w:r>
      <w:r w:rsidR="00821732" w:rsidRPr="00672E15">
        <w:rPr>
          <w:rFonts w:eastAsia="Calibri"/>
          <w:sz w:val="26"/>
          <w:szCs w:val="26"/>
          <w:lang w:eastAsia="en-US"/>
        </w:rPr>
        <w:t>.</w:t>
      </w:r>
      <w:r w:rsidR="00375886" w:rsidRPr="00672E15">
        <w:rPr>
          <w:rFonts w:eastAsia="Calibri"/>
          <w:sz w:val="26"/>
          <w:szCs w:val="26"/>
          <w:lang w:eastAsia="en-US"/>
        </w:rPr>
        <w:t xml:space="preserve"> № 4-ФКЗ «</w:t>
      </w:r>
      <w:r w:rsidRPr="00672E15">
        <w:rPr>
          <w:rFonts w:eastAsia="Calibri"/>
          <w:sz w:val="26"/>
          <w:szCs w:val="26"/>
          <w:lang w:eastAsia="en-US"/>
        </w:rPr>
        <w:t>О Правительстве Российской Федерации</w:t>
      </w:r>
      <w:r w:rsidR="00375886" w:rsidRPr="00672E15">
        <w:rPr>
          <w:rFonts w:eastAsia="Calibri"/>
          <w:sz w:val="26"/>
          <w:szCs w:val="26"/>
          <w:lang w:eastAsia="en-US"/>
        </w:rPr>
        <w:t>»</w:t>
      </w:r>
      <w:r w:rsidRPr="00672E15">
        <w:rPr>
          <w:rFonts w:eastAsia="Calibri"/>
          <w:sz w:val="26"/>
          <w:szCs w:val="26"/>
          <w:lang w:eastAsia="en-US"/>
        </w:rPr>
        <w:t xml:space="preserve"> и </w:t>
      </w:r>
      <w:hyperlink r:id="rId15" w:history="1">
        <w:r w:rsidRPr="00672E15">
          <w:rPr>
            <w:rFonts w:eastAsia="Calibri"/>
            <w:sz w:val="26"/>
            <w:szCs w:val="26"/>
            <w:lang w:eastAsia="en-US"/>
          </w:rPr>
          <w:t>частью девятой статьи 12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Федерального закона от 22 декабря 2020 г</w:t>
      </w:r>
      <w:r w:rsidR="00821732" w:rsidRPr="00672E15">
        <w:rPr>
          <w:rFonts w:eastAsia="Calibri"/>
          <w:sz w:val="26"/>
          <w:szCs w:val="26"/>
          <w:lang w:eastAsia="en-US"/>
        </w:rPr>
        <w:t>.</w:t>
      </w:r>
      <w:r w:rsidRPr="00672E15">
        <w:rPr>
          <w:rFonts w:eastAsia="Calibri"/>
          <w:sz w:val="26"/>
          <w:szCs w:val="26"/>
          <w:lang w:eastAsia="en-US"/>
        </w:rPr>
        <w:t xml:space="preserve"> № 437-ФЗ «О федеральной территории «Сириус»;</w:t>
      </w:r>
    </w:p>
    <w:p w14:paraId="698B231E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б)</w:t>
      </w:r>
      <w:r w:rsidR="001B7A50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избрания на выборную должность в органе местного самоуправления;</w:t>
      </w:r>
    </w:p>
    <w:p w14:paraId="19CF2DC9" w14:textId="77777777" w:rsidR="00E94894" w:rsidRPr="00672E15" w:rsidRDefault="00E94894" w:rsidP="008217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в)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в государственном органе;</w:t>
      </w:r>
    </w:p>
    <w:p w14:paraId="3C1C4379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участвовать в управлении коммерческой или некоммерческой организацией,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за исключением следующих случаев:</w:t>
      </w:r>
    </w:p>
    <w:p w14:paraId="23554F6D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а)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1AD4D39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б)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том числе выборным органом первичной профсоюзной организации, созданной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</w:t>
      </w:r>
      <w:r w:rsidRPr="00672E15">
        <w:rPr>
          <w:rFonts w:eastAsia="Calibri"/>
          <w:sz w:val="26"/>
          <w:szCs w:val="26"/>
          <w:lang w:eastAsia="en-US"/>
        </w:rPr>
        <w:lastRenderedPageBreak/>
        <w:t>нанимателя, которое получено в порядке, установленном нормативным правовым актом государственного органа;</w:t>
      </w:r>
    </w:p>
    <w:p w14:paraId="71C68DF7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в)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 xml:space="preserve">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hyperlink r:id="rId16" w:history="1">
        <w:r w:rsidRPr="00672E15">
          <w:rPr>
            <w:rFonts w:eastAsia="Calibri"/>
            <w:sz w:val="26"/>
            <w:szCs w:val="26"/>
            <w:lang w:eastAsia="en-US"/>
          </w:rPr>
          <w:t>порядке</w:t>
        </w:r>
      </w:hyperlink>
      <w:r w:rsidRPr="00672E15">
        <w:rPr>
          <w:rFonts w:eastAsia="Calibri"/>
          <w:sz w:val="26"/>
          <w:szCs w:val="26"/>
          <w:lang w:eastAsia="en-US"/>
        </w:rPr>
        <w:t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 установлено иное;</w:t>
      </w:r>
    </w:p>
    <w:p w14:paraId="69412075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г)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Pr="00672E15">
        <w:rPr>
          <w:rFonts w:eastAsia="Calibri"/>
          <w:sz w:val="26"/>
          <w:szCs w:val="26"/>
          <w:lang w:eastAsia="en-US"/>
        </w:rPr>
        <w:t>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14:paraId="02871FB8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д)</w:t>
      </w:r>
      <w:r w:rsidR="00821732" w:rsidRPr="00672E15">
        <w:rPr>
          <w:rFonts w:eastAsia="Calibri"/>
          <w:sz w:val="26"/>
          <w:szCs w:val="26"/>
          <w:lang w:eastAsia="en-US"/>
        </w:rPr>
        <w:t> </w:t>
      </w:r>
      <w:r w:rsidR="001B7A50" w:rsidRPr="00672E15">
        <w:rPr>
          <w:rFonts w:eastAsia="Calibri"/>
          <w:sz w:val="26"/>
          <w:szCs w:val="26"/>
          <w:lang w:eastAsia="en-US"/>
        </w:rPr>
        <w:t xml:space="preserve">представление на безвозмездной основе интересов Российской Федерации, субъекта Российской Федерации или федеральной территории в органах управления </w:t>
      </w:r>
      <w:r w:rsidR="001B7A50" w:rsidRPr="00672E15">
        <w:rPr>
          <w:rFonts w:eastAsia="Calibri"/>
          <w:sz w:val="26"/>
          <w:szCs w:val="26"/>
          <w:lang w:eastAsia="en-US"/>
        </w:rPr>
        <w:br/>
        <w:t xml:space="preserve">и ревизионной комиссии организации, учредителем (акционером, участником) которой является Российская Федерация,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</w:t>
      </w:r>
      <w:r w:rsidR="001B7A50" w:rsidRPr="00672E15">
        <w:rPr>
          <w:rFonts w:eastAsia="Calibri"/>
          <w:sz w:val="26"/>
          <w:szCs w:val="26"/>
          <w:lang w:eastAsia="en-US"/>
        </w:rPr>
        <w:br/>
        <w:t xml:space="preserve">или нормативными правовыми актами органов публичной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</w:t>
      </w:r>
      <w:r w:rsidR="001B7A50" w:rsidRPr="00672E15">
        <w:rPr>
          <w:rFonts w:eastAsia="Calibri"/>
          <w:sz w:val="26"/>
          <w:szCs w:val="26"/>
          <w:lang w:eastAsia="en-US"/>
        </w:rPr>
        <w:br/>
        <w:t>с нормативными правовыми актами органов публичной власти федеральной территории, определяющими порядок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</w:t>
      </w:r>
      <w:r w:rsidRPr="00672E15">
        <w:rPr>
          <w:rFonts w:eastAsia="Calibri"/>
          <w:sz w:val="26"/>
          <w:szCs w:val="26"/>
          <w:lang w:eastAsia="en-US"/>
        </w:rPr>
        <w:t>;</w:t>
      </w:r>
    </w:p>
    <w:p w14:paraId="14D888F3" w14:textId="77777777" w:rsidR="001B7A50" w:rsidRPr="00672E15" w:rsidRDefault="001B7A50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е) иные случаи, предусмотренные международными договорами Российской Федерации или федеральными законами;</w:t>
      </w:r>
    </w:p>
    <w:p w14:paraId="520A811C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заниматься предпринимательской деятельностью лично или через доверенных лиц;</w:t>
      </w:r>
    </w:p>
    <w:p w14:paraId="7807EDCE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приобретать в случаях, установленных федеральным законом, ценные бумаги,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по которым может быть получен доход;</w:t>
      </w:r>
    </w:p>
    <w:p w14:paraId="633AE17C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не предусмотрено федеральными законами;</w:t>
      </w:r>
    </w:p>
    <w:p w14:paraId="64E93061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получать в связи с исполнением должностных обязанностей вознаграждения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 xml:space="preserve">в котором он замещает должность гражданской службы, за исключением случаев, установленных Гражданским </w:t>
      </w:r>
      <w:hyperlink r:id="rId17" w:history="1">
        <w:r w:rsidRPr="00672E15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</w:t>
      </w:r>
      <w:r w:rsidRPr="00672E15">
        <w:rPr>
          <w:rFonts w:eastAsia="Calibri"/>
          <w:sz w:val="26"/>
          <w:szCs w:val="26"/>
          <w:lang w:eastAsia="en-US"/>
        </w:rPr>
        <w:lastRenderedPageBreak/>
        <w:t>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60F1ED60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3C2C6A8B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0F003B34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разглашать или использовать в целях, не связанных с гражданской службой, </w:t>
      </w:r>
      <w:hyperlink r:id="rId18" w:history="1">
        <w:r w:rsidRPr="00672E15">
          <w:rPr>
            <w:rFonts w:eastAsia="Calibri"/>
            <w:sz w:val="26"/>
            <w:szCs w:val="26"/>
            <w:lang w:eastAsia="en-US"/>
          </w:rPr>
          <w:t>сведения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в связи с исполнением должностных обязанностей;</w:t>
      </w:r>
    </w:p>
    <w:p w14:paraId="16EBF22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74B5F88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040CCAAF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14:paraId="79C85B7C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166AA1EE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и иных органов общественной самодеятельности) и религиозных объединений или способствовать созданию указанных структур;</w:t>
      </w:r>
    </w:p>
    <w:p w14:paraId="13D2E0EF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прекращать исполнение должностных обязанностей в целях урегулирования служебного спора;</w:t>
      </w:r>
    </w:p>
    <w:p w14:paraId="1C0BF084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 w:rsidR="005B1D17" w:rsidRPr="00672E15">
        <w:rPr>
          <w:rFonts w:eastAsia="Calibri"/>
          <w:sz w:val="26"/>
          <w:szCs w:val="26"/>
          <w:lang w:eastAsia="en-US"/>
        </w:rPr>
        <w:br/>
      </w:r>
      <w:r w:rsidRPr="00672E15">
        <w:rPr>
          <w:rFonts w:eastAsia="Calibri"/>
          <w:sz w:val="26"/>
          <w:szCs w:val="26"/>
          <w:lang w:eastAsia="en-US"/>
        </w:rPr>
        <w:t>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1116BA91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30001283" w14:textId="77777777" w:rsidR="001B7A50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lastRenderedPageBreak/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19" w:history="1">
        <w:r w:rsidRPr="00672E15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</w:t>
      </w:r>
      <w:r w:rsidR="00375886" w:rsidRPr="00672E15">
        <w:rPr>
          <w:rFonts w:eastAsia="Calibri"/>
          <w:sz w:val="26"/>
          <w:szCs w:val="26"/>
          <w:lang w:eastAsia="en-US"/>
        </w:rPr>
        <w:t>«</w:t>
      </w:r>
      <w:r w:rsidRPr="00672E15">
        <w:rPr>
          <w:rFonts w:eastAsia="Calibri"/>
          <w:sz w:val="26"/>
          <w:szCs w:val="26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375886" w:rsidRPr="00672E15">
        <w:rPr>
          <w:rFonts w:eastAsia="Calibri"/>
          <w:sz w:val="26"/>
          <w:szCs w:val="26"/>
          <w:lang w:eastAsia="en-US"/>
        </w:rPr>
        <w:t xml:space="preserve"> инструментами»</w:t>
      </w:r>
      <w:r w:rsidRPr="00672E15">
        <w:rPr>
          <w:rFonts w:eastAsia="Calibri"/>
          <w:sz w:val="26"/>
          <w:szCs w:val="26"/>
          <w:lang w:eastAsia="en-US"/>
        </w:rPr>
        <w:t xml:space="preserve">. </w:t>
      </w:r>
      <w:r w:rsidR="001B7A50" w:rsidRPr="00672E15">
        <w:rPr>
          <w:rFonts w:eastAsia="Calibri"/>
          <w:sz w:val="26"/>
          <w:szCs w:val="26"/>
          <w:lang w:eastAsia="en-US"/>
        </w:rPr>
        <w:t xml:space="preserve">При этом понятие «иностранные финансовые инструменты» используется в значении, определенном указанным </w:t>
      </w:r>
      <w:hyperlink r:id="rId20" w:anchor="/document/70372954/entry/12" w:history="1">
        <w:r w:rsidR="001B7A50" w:rsidRPr="00672E15">
          <w:rPr>
            <w:rFonts w:eastAsia="Calibri"/>
            <w:sz w:val="26"/>
            <w:szCs w:val="26"/>
            <w:lang w:eastAsia="en-US"/>
          </w:rPr>
          <w:t>Федеральным законом</w:t>
        </w:r>
      </w:hyperlink>
      <w:r w:rsidR="001B7A50" w:rsidRPr="00672E15">
        <w:rPr>
          <w:rFonts w:eastAsia="Calibri"/>
          <w:sz w:val="26"/>
          <w:szCs w:val="26"/>
          <w:lang w:eastAsia="en-US"/>
        </w:rPr>
        <w:t>.</w:t>
      </w:r>
    </w:p>
    <w:p w14:paraId="0DD2EA29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21" w:history="1">
        <w:r w:rsidRPr="00672E15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Российской Федерации.</w:t>
      </w:r>
    </w:p>
    <w:p w14:paraId="6F6DCDB4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22" w:history="1">
        <w:r w:rsidRPr="00672E15">
          <w:rPr>
            <w:rFonts w:eastAsia="Calibri"/>
            <w:sz w:val="26"/>
            <w:szCs w:val="26"/>
            <w:lang w:eastAsia="en-US"/>
          </w:rPr>
          <w:t>сведения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6279760A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Гражданин, замещавший должность гражданской службы, включенную в </w:t>
      </w:r>
      <w:hyperlink r:id="rId23" w:history="1">
        <w:r w:rsidRPr="00672E15">
          <w:rPr>
            <w:rFonts w:eastAsia="Calibri"/>
            <w:sz w:val="26"/>
            <w:szCs w:val="26"/>
            <w:lang w:eastAsia="en-US"/>
          </w:rPr>
          <w:t>перечень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hyperlink r:id="rId24" w:history="1">
        <w:r w:rsidRPr="00672E15">
          <w:rPr>
            <w:rFonts w:eastAsia="Calibri"/>
            <w:sz w:val="26"/>
            <w:szCs w:val="26"/>
            <w:lang w:eastAsia="en-US"/>
          </w:rPr>
          <w:t>комиссии</w:t>
        </w:r>
      </w:hyperlink>
      <w:r w:rsidRPr="00672E15">
        <w:rPr>
          <w:rFonts w:eastAsia="Calibri"/>
          <w:sz w:val="26"/>
          <w:szCs w:val="26"/>
          <w:lang w:eastAsia="en-US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68B23D04" w14:textId="77777777" w:rsidR="003F7545" w:rsidRPr="00672E15" w:rsidRDefault="003F7545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8DBA510" w14:textId="77777777" w:rsidR="00E94894" w:rsidRPr="00672E15" w:rsidRDefault="00E94894" w:rsidP="00E9489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72E15">
        <w:rPr>
          <w:rFonts w:eastAsia="Calibri"/>
          <w:sz w:val="26"/>
          <w:szCs w:val="26"/>
          <w:u w:val="single"/>
          <w:lang w:eastAsia="en-US"/>
        </w:rPr>
        <w:t>Граждане, претендующие на замещение должностей государственной службы</w:t>
      </w:r>
      <w:r w:rsidR="004F5D53" w:rsidRPr="00672E15">
        <w:rPr>
          <w:rFonts w:eastAsia="Calibri"/>
          <w:sz w:val="26"/>
          <w:szCs w:val="26"/>
          <w:u w:val="single"/>
          <w:lang w:eastAsia="en-US"/>
        </w:rPr>
        <w:t>,</w:t>
      </w:r>
      <w:r w:rsidRPr="00672E15">
        <w:rPr>
          <w:rFonts w:eastAsia="Calibri"/>
          <w:sz w:val="26"/>
          <w:szCs w:val="26"/>
          <w:u w:val="single"/>
          <w:lang w:eastAsia="en-US"/>
        </w:rPr>
        <w:t xml:space="preserve"> обязаны представлять представителю нанимателя (работодателю), иным уполномоченным лицам, определенным Федеральным</w:t>
      </w:r>
      <w:r w:rsidR="00821732" w:rsidRPr="00672E15">
        <w:rPr>
          <w:rFonts w:eastAsia="Calibri"/>
          <w:sz w:val="26"/>
          <w:szCs w:val="26"/>
          <w:u w:val="single"/>
          <w:lang w:eastAsia="en-US"/>
        </w:rPr>
        <w:t xml:space="preserve"> законом от 25 декабря 2008 г.</w:t>
      </w:r>
      <w:r w:rsidRPr="00672E15">
        <w:rPr>
          <w:rFonts w:eastAsia="Calibri"/>
          <w:sz w:val="26"/>
          <w:szCs w:val="26"/>
          <w:u w:val="single"/>
          <w:lang w:eastAsia="en-US"/>
        </w:rPr>
        <w:t xml:space="preserve"> № 273-ФЗ </w:t>
      </w:r>
      <w:r w:rsidR="006F25AF" w:rsidRPr="00672E15">
        <w:rPr>
          <w:rFonts w:eastAsia="Calibri"/>
          <w:sz w:val="26"/>
          <w:szCs w:val="26"/>
          <w:u w:val="single"/>
          <w:lang w:eastAsia="en-US"/>
        </w:rPr>
        <w:br/>
      </w:r>
      <w:r w:rsidRPr="00672E15">
        <w:rPr>
          <w:rFonts w:eastAsia="Calibri"/>
          <w:sz w:val="26"/>
          <w:szCs w:val="26"/>
          <w:u w:val="single"/>
          <w:lang w:eastAsia="en-US"/>
        </w:rPr>
        <w:t>«О противодействии коррупции» и другими нормативными правовыми актами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14:paraId="3D580BCA" w14:textId="77777777" w:rsidR="0078160F" w:rsidRDefault="0078160F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5C907F7" w14:textId="77777777" w:rsidR="003F7545" w:rsidRDefault="003F7545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C4388CA" w14:textId="77777777" w:rsidR="003F7545" w:rsidRPr="00E72C61" w:rsidRDefault="003F7545" w:rsidP="007816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5E3832E" w14:textId="77777777" w:rsidR="0078160F" w:rsidRPr="00E72C61" w:rsidRDefault="0078160F" w:rsidP="004F5D53">
      <w:pPr>
        <w:shd w:val="clear" w:color="auto" w:fill="FFFFFF"/>
        <w:jc w:val="right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 xml:space="preserve">                                                                                                        _________(____________________)</w:t>
      </w:r>
    </w:p>
    <w:p w14:paraId="042C2E5E" w14:textId="77777777" w:rsidR="0078160F" w:rsidRPr="00E72C61" w:rsidRDefault="005B1D17" w:rsidP="00821732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      </w:t>
      </w:r>
      <w:r w:rsidR="00821732" w:rsidRPr="00E72C61">
        <w:rPr>
          <w:sz w:val="26"/>
          <w:szCs w:val="26"/>
          <w:vertAlign w:val="subscript"/>
        </w:rPr>
        <w:t>(</w:t>
      </w:r>
      <w:r w:rsidR="0078160F" w:rsidRPr="00E72C61">
        <w:rPr>
          <w:sz w:val="26"/>
          <w:szCs w:val="26"/>
          <w:vertAlign w:val="subscript"/>
        </w:rPr>
        <w:t xml:space="preserve">подпись, </w:t>
      </w:r>
      <w:r w:rsidR="00821732" w:rsidRPr="00E72C61">
        <w:rPr>
          <w:sz w:val="26"/>
          <w:szCs w:val="26"/>
          <w:vertAlign w:val="subscript"/>
        </w:rPr>
        <w:t>инициалы, фамилия)</w:t>
      </w:r>
    </w:p>
    <w:p w14:paraId="2DFB7789" w14:textId="77777777" w:rsidR="004873D9" w:rsidRPr="00E72C61" w:rsidRDefault="0078160F" w:rsidP="004873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2C61">
        <w:rPr>
          <w:sz w:val="26"/>
          <w:szCs w:val="26"/>
        </w:rPr>
        <w:lastRenderedPageBreak/>
        <w:t xml:space="preserve">Перед заключением договора о целевом обучении гражданин ознакомлен </w:t>
      </w:r>
      <w:r w:rsidRPr="00E72C61">
        <w:rPr>
          <w:sz w:val="26"/>
          <w:szCs w:val="26"/>
        </w:rPr>
        <w:br/>
        <w:t xml:space="preserve">со следующей информацией, содержащейся в </w:t>
      </w:r>
      <w:r w:rsidR="004873D9" w:rsidRPr="00E72C61">
        <w:rPr>
          <w:sz w:val="26"/>
          <w:szCs w:val="26"/>
          <w:shd w:val="clear" w:color="auto" w:fill="FFFFFF"/>
        </w:rPr>
        <w:t xml:space="preserve">Федеральном законе </w:t>
      </w:r>
      <w:r w:rsidR="004873D9" w:rsidRPr="00E72C61">
        <w:rPr>
          <w:sz w:val="26"/>
          <w:szCs w:val="26"/>
          <w:shd w:val="clear" w:color="auto" w:fill="FFFFFF"/>
        </w:rPr>
        <w:br/>
        <w:t>от 29 дека</w:t>
      </w:r>
      <w:r w:rsidR="00494848" w:rsidRPr="00E72C61">
        <w:rPr>
          <w:sz w:val="26"/>
          <w:szCs w:val="26"/>
          <w:shd w:val="clear" w:color="auto" w:fill="FFFFFF"/>
        </w:rPr>
        <w:t>бря 2012</w:t>
      </w:r>
      <w:r w:rsidR="004873D9" w:rsidRPr="00E72C61">
        <w:rPr>
          <w:sz w:val="26"/>
          <w:szCs w:val="26"/>
          <w:shd w:val="clear" w:color="auto" w:fill="FFFFFF"/>
        </w:rPr>
        <w:t xml:space="preserve"> г. № 273-ФЗ «Об образовании в Российской Федерации», </w:t>
      </w:r>
      <w:r w:rsidR="004873D9" w:rsidRPr="00E72C61">
        <w:rPr>
          <w:sz w:val="26"/>
          <w:szCs w:val="26"/>
        </w:rPr>
        <w:t xml:space="preserve">Положении </w:t>
      </w:r>
      <w:r w:rsidR="004873D9" w:rsidRPr="00E72C61">
        <w:rPr>
          <w:sz w:val="26"/>
          <w:szCs w:val="26"/>
        </w:rPr>
        <w:br/>
        <w:t xml:space="preserve">о целевом обучении по образовательным программам среднего профессионального </w:t>
      </w:r>
      <w:r w:rsidR="004873D9" w:rsidRPr="00E72C61">
        <w:rPr>
          <w:sz w:val="26"/>
          <w:szCs w:val="26"/>
        </w:rPr>
        <w:br/>
        <w:t>и высшего образования, утвержденном постановлением Правительства Российской Федерации от 27 апреля 2024 г. № 555.</w:t>
      </w:r>
    </w:p>
    <w:p w14:paraId="23257CC4" w14:textId="77777777" w:rsidR="004873D9" w:rsidRPr="00672E15" w:rsidRDefault="004873D9" w:rsidP="004873D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72E15">
        <w:rPr>
          <w:rFonts w:eastAsia="Calibri"/>
          <w:sz w:val="26"/>
          <w:szCs w:val="26"/>
          <w:lang w:eastAsia="en-US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в течение 3 лет,  гражданин выплачивает штраф в размере расходов федерального бюджета, осуществленных на обучение гражданского служащего, </w:t>
      </w:r>
      <w:r w:rsidRPr="00E72C61">
        <w:rPr>
          <w:sz w:val="26"/>
          <w:szCs w:val="26"/>
          <w:shd w:val="clear" w:color="auto" w:fill="FFFFFF"/>
        </w:rPr>
        <w:t xml:space="preserve">который зачисляется </w:t>
      </w:r>
      <w:r w:rsidRPr="00E72C61">
        <w:rPr>
          <w:sz w:val="26"/>
          <w:szCs w:val="26"/>
          <w:shd w:val="clear" w:color="auto" w:fill="FFFFFF"/>
        </w:rPr>
        <w:br/>
        <w:t>в соответствующий бюджет бюджетной системы Российской Федерации</w:t>
      </w:r>
      <w:r w:rsidRPr="00672E15">
        <w:rPr>
          <w:rFonts w:eastAsia="Calibri"/>
          <w:sz w:val="26"/>
          <w:szCs w:val="26"/>
          <w:lang w:eastAsia="en-US"/>
        </w:rPr>
        <w:t xml:space="preserve"> (далее – штраф).</w:t>
      </w:r>
    </w:p>
    <w:p w14:paraId="7030354E" w14:textId="77777777"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Штраф с гражданина взимается:</w:t>
      </w:r>
    </w:p>
    <w:p w14:paraId="0479E3D5" w14:textId="77777777"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был расторгнут </w:t>
      </w:r>
      <w:r w:rsidRPr="00E72C61">
        <w:rPr>
          <w:sz w:val="26"/>
          <w:szCs w:val="26"/>
        </w:rPr>
        <w:br/>
        <w:t>(стал считаться расторгнутым) до завершения освоения образовательной программы,</w:t>
      </w:r>
      <w:r w:rsidR="00B06C75">
        <w:rPr>
          <w:sz w:val="26"/>
          <w:szCs w:val="26"/>
        </w:rPr>
        <w:t xml:space="preserve"> </w:t>
      </w:r>
      <w:r w:rsidR="00B06C75" w:rsidRPr="0049351A">
        <w:rPr>
          <w:sz w:val="26"/>
          <w:szCs w:val="26"/>
        </w:rPr>
        <w:t>–</w:t>
      </w:r>
      <w:r w:rsidR="00B06C75">
        <w:rPr>
          <w:sz w:val="26"/>
          <w:szCs w:val="26"/>
        </w:rPr>
        <w:br/>
      </w:r>
      <w:r w:rsidRPr="00E72C61">
        <w:rPr>
          <w:sz w:val="26"/>
          <w:szCs w:val="26"/>
        </w:rPr>
        <w:t>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14:paraId="53260478" w14:textId="77777777"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б)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 и не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 расходов, осуществленных на обучение гражданина за период освоения образовательной программы;</w:t>
      </w:r>
    </w:p>
    <w:p w14:paraId="7486623B" w14:textId="77777777" w:rsidR="004873D9" w:rsidRDefault="004873D9" w:rsidP="00FB51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в) в случае если гражданин завершил освоение образовательной программы </w:t>
      </w:r>
      <w:r w:rsidRPr="00E72C61">
        <w:rPr>
          <w:sz w:val="26"/>
          <w:szCs w:val="26"/>
        </w:rPr>
        <w:br/>
        <w:t xml:space="preserve">на условиях договора о целевом обучении, заключил дополнительное соглашение </w:t>
      </w:r>
      <w:r w:rsidRPr="00E72C61">
        <w:rPr>
          <w:sz w:val="26"/>
          <w:szCs w:val="26"/>
        </w:rPr>
        <w:br/>
        <w:t xml:space="preserve">к служебному контракту на условиях договора о целевом обучении и не исполнил обязательство по осуществлению трудовой деятельности, </w:t>
      </w:r>
      <w:r w:rsidR="00B06C75" w:rsidRPr="0049351A">
        <w:rPr>
          <w:sz w:val="26"/>
          <w:szCs w:val="26"/>
        </w:rPr>
        <w:t>–</w:t>
      </w:r>
      <w:r w:rsidRPr="00E72C61">
        <w:rPr>
          <w:sz w:val="26"/>
          <w:szCs w:val="26"/>
        </w:rPr>
        <w:t xml:space="preserve"> в размере, определяемом </w:t>
      </w:r>
      <w:r w:rsidRPr="00E72C61">
        <w:rPr>
          <w:sz w:val="26"/>
          <w:szCs w:val="26"/>
        </w:rPr>
        <w:br/>
        <w:t>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 трудовой деятельности.</w:t>
      </w:r>
    </w:p>
    <w:p w14:paraId="62736E30" w14:textId="77777777" w:rsidR="004B0D38" w:rsidRPr="00C25B9A" w:rsidRDefault="004B0D38" w:rsidP="004B0D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B9A">
        <w:rPr>
          <w:sz w:val="26"/>
          <w:szCs w:val="26"/>
        </w:rPr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14:paraId="015711EA" w14:textId="77777777" w:rsidR="004B0D38" w:rsidRPr="00C25B9A" w:rsidRDefault="004B0D38" w:rsidP="004B0D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B9A">
        <w:rPr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14:paraId="0456F5C2" w14:textId="77777777" w:rsidR="004B0D38" w:rsidRPr="00E72C61" w:rsidRDefault="004B0D38" w:rsidP="004B0D3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5B9A">
        <w:rPr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14:paraId="171ECC5A" w14:textId="77777777"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14:paraId="13925280" w14:textId="77777777" w:rsidR="004873D9" w:rsidRPr="00E72C61" w:rsidRDefault="004873D9" w:rsidP="004873D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2C61">
        <w:rPr>
          <w:sz w:val="26"/>
          <w:szCs w:val="26"/>
        </w:rPr>
        <w:t xml:space="preserve"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</w:t>
      </w:r>
      <w:r w:rsidRPr="00E72C61">
        <w:rPr>
          <w:sz w:val="26"/>
          <w:szCs w:val="26"/>
        </w:rPr>
        <w:br/>
      </w:r>
      <w:r w:rsidRPr="00E72C61">
        <w:rPr>
          <w:sz w:val="26"/>
          <w:szCs w:val="26"/>
        </w:rPr>
        <w:lastRenderedPageBreak/>
        <w:t>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14:paraId="6F73BCBD" w14:textId="77777777" w:rsidR="009957F6" w:rsidRDefault="009957F6" w:rsidP="004F5D53">
      <w:pPr>
        <w:shd w:val="clear" w:color="auto" w:fill="FFFFFF"/>
        <w:rPr>
          <w:sz w:val="26"/>
          <w:szCs w:val="26"/>
        </w:rPr>
      </w:pPr>
    </w:p>
    <w:p w14:paraId="461C928E" w14:textId="77777777" w:rsidR="003F7545" w:rsidRDefault="003F7545" w:rsidP="004F5D53">
      <w:pPr>
        <w:shd w:val="clear" w:color="auto" w:fill="FFFFFF"/>
        <w:rPr>
          <w:sz w:val="26"/>
          <w:szCs w:val="26"/>
        </w:rPr>
      </w:pPr>
    </w:p>
    <w:p w14:paraId="512F3337" w14:textId="77777777" w:rsidR="003F7545" w:rsidRPr="00E72C61" w:rsidRDefault="003F7545" w:rsidP="004F5D53">
      <w:pPr>
        <w:shd w:val="clear" w:color="auto" w:fill="FFFFFF"/>
        <w:rPr>
          <w:sz w:val="26"/>
          <w:szCs w:val="26"/>
        </w:rPr>
      </w:pPr>
    </w:p>
    <w:p w14:paraId="1ACCB8D2" w14:textId="77777777" w:rsidR="009957F6" w:rsidRPr="00E72C61" w:rsidRDefault="009957F6" w:rsidP="004F5D53">
      <w:pPr>
        <w:shd w:val="clear" w:color="auto" w:fill="FFFFFF"/>
        <w:rPr>
          <w:sz w:val="26"/>
          <w:szCs w:val="26"/>
        </w:rPr>
      </w:pPr>
    </w:p>
    <w:p w14:paraId="3ADB2316" w14:textId="77777777" w:rsidR="00E94894" w:rsidRPr="00E72C61" w:rsidRDefault="009957F6" w:rsidP="004F5D53">
      <w:pPr>
        <w:shd w:val="clear" w:color="auto" w:fill="FFFFFF"/>
        <w:rPr>
          <w:sz w:val="26"/>
          <w:szCs w:val="26"/>
          <w:vertAlign w:val="subscript"/>
        </w:rPr>
      </w:pPr>
      <w:r w:rsidRPr="00E72C61">
        <w:rPr>
          <w:sz w:val="26"/>
          <w:szCs w:val="26"/>
        </w:rPr>
        <w:t>Д</w:t>
      </w:r>
      <w:r w:rsidR="00E94894" w:rsidRPr="00E72C61">
        <w:rPr>
          <w:sz w:val="26"/>
          <w:szCs w:val="26"/>
        </w:rPr>
        <w:t xml:space="preserve">ата   </w:t>
      </w:r>
      <w:r w:rsidR="004F5D53" w:rsidRPr="00E72C61">
        <w:rPr>
          <w:sz w:val="26"/>
          <w:szCs w:val="26"/>
        </w:rPr>
        <w:t xml:space="preserve">       </w:t>
      </w:r>
      <w:r w:rsidR="00E94894" w:rsidRPr="00E72C61">
        <w:rPr>
          <w:sz w:val="26"/>
          <w:szCs w:val="26"/>
        </w:rPr>
        <w:t xml:space="preserve">                                                                              ________</w:t>
      </w:r>
      <w:proofErr w:type="gramStart"/>
      <w:r w:rsidR="00E94894" w:rsidRPr="00E72C61">
        <w:rPr>
          <w:sz w:val="26"/>
          <w:szCs w:val="26"/>
        </w:rPr>
        <w:t>_(</w:t>
      </w:r>
      <w:proofErr w:type="gramEnd"/>
      <w:r w:rsidR="00E94894" w:rsidRPr="00E72C61">
        <w:rPr>
          <w:sz w:val="26"/>
          <w:szCs w:val="26"/>
        </w:rPr>
        <w:t>____________________)</w:t>
      </w:r>
    </w:p>
    <w:p w14:paraId="03DDD1D2" w14:textId="77777777" w:rsidR="00EC08C4" w:rsidRPr="00E72C61" w:rsidRDefault="00E94894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  <w:r w:rsidRPr="00E72C61">
        <w:rPr>
          <w:sz w:val="26"/>
          <w:szCs w:val="26"/>
          <w:vertAlign w:val="subscript"/>
        </w:rPr>
        <w:t xml:space="preserve"> </w:t>
      </w:r>
      <w:r w:rsidR="00AC1A70" w:rsidRPr="00E72C61">
        <w:rPr>
          <w:sz w:val="26"/>
          <w:szCs w:val="26"/>
          <w:vertAlign w:val="subscript"/>
        </w:rPr>
        <w:t>(</w:t>
      </w:r>
      <w:r w:rsidRPr="00E72C61">
        <w:rPr>
          <w:sz w:val="26"/>
          <w:szCs w:val="26"/>
          <w:vertAlign w:val="subscript"/>
        </w:rPr>
        <w:t xml:space="preserve">подпись, </w:t>
      </w:r>
      <w:r w:rsidR="00AC1A70" w:rsidRPr="00E72C61">
        <w:rPr>
          <w:sz w:val="26"/>
          <w:szCs w:val="26"/>
          <w:vertAlign w:val="subscript"/>
        </w:rPr>
        <w:t>инициалы, фамилия)</w:t>
      </w:r>
    </w:p>
    <w:p w14:paraId="6FC71C0F" w14:textId="77777777"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p w14:paraId="448C632F" w14:textId="77777777" w:rsidR="00AC1A70" w:rsidRPr="00E72C61" w:rsidRDefault="00AC1A70" w:rsidP="00AC1A70">
      <w:pPr>
        <w:shd w:val="clear" w:color="auto" w:fill="FFFFFF"/>
        <w:ind w:left="6237"/>
        <w:jc w:val="center"/>
        <w:rPr>
          <w:sz w:val="26"/>
          <w:szCs w:val="26"/>
          <w:vertAlign w:val="subscript"/>
        </w:rPr>
      </w:pPr>
    </w:p>
    <w:sectPr w:rsidR="00AC1A70" w:rsidRPr="00E72C61" w:rsidSect="003F7545">
      <w:headerReference w:type="even" r:id="rId25"/>
      <w:headerReference w:type="default" r:id="rId26"/>
      <w:pgSz w:w="11907" w:h="16840" w:code="9"/>
      <w:pgMar w:top="1135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A68EC" w14:textId="77777777" w:rsidR="00A7104B" w:rsidRDefault="00A7104B">
      <w:r>
        <w:separator/>
      </w:r>
    </w:p>
  </w:endnote>
  <w:endnote w:type="continuationSeparator" w:id="0">
    <w:p w14:paraId="356BB71B" w14:textId="77777777" w:rsidR="00A7104B" w:rsidRDefault="00A7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5E61A" w14:textId="77777777" w:rsidR="00A7104B" w:rsidRDefault="00A7104B">
      <w:r>
        <w:separator/>
      </w:r>
    </w:p>
  </w:footnote>
  <w:footnote w:type="continuationSeparator" w:id="0">
    <w:p w14:paraId="57883ABB" w14:textId="77777777" w:rsidR="00A7104B" w:rsidRDefault="00A7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B9717" w14:textId="77777777" w:rsidR="00EC08C4" w:rsidRDefault="00E948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0AA04698" w14:textId="77777777" w:rsidR="00EC08C4" w:rsidRDefault="00EC08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747E" w14:textId="77777777" w:rsidR="00EC08C4" w:rsidRPr="005B1D17" w:rsidRDefault="00E94894">
    <w:pPr>
      <w:pStyle w:val="a3"/>
      <w:jc w:val="center"/>
      <w:rPr>
        <w:sz w:val="20"/>
      </w:rPr>
    </w:pPr>
    <w:r w:rsidRPr="005B1D17">
      <w:rPr>
        <w:sz w:val="20"/>
      </w:rPr>
      <w:fldChar w:fldCharType="begin"/>
    </w:r>
    <w:r w:rsidRPr="005B1D17">
      <w:rPr>
        <w:sz w:val="20"/>
      </w:rPr>
      <w:instrText>PAGE   \* MERGEFORMAT</w:instrText>
    </w:r>
    <w:r w:rsidRPr="005B1D17">
      <w:rPr>
        <w:sz w:val="20"/>
      </w:rPr>
      <w:fldChar w:fldCharType="separate"/>
    </w:r>
    <w:r w:rsidR="00B930B0">
      <w:rPr>
        <w:noProof/>
        <w:sz w:val="20"/>
      </w:rPr>
      <w:t>6</w:t>
    </w:r>
    <w:r w:rsidRPr="005B1D17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0"/>
    <w:rsid w:val="00031CB7"/>
    <w:rsid w:val="0012600C"/>
    <w:rsid w:val="0013260D"/>
    <w:rsid w:val="001B7A50"/>
    <w:rsid w:val="001C268A"/>
    <w:rsid w:val="002F4322"/>
    <w:rsid w:val="00331FC0"/>
    <w:rsid w:val="00375886"/>
    <w:rsid w:val="003F7545"/>
    <w:rsid w:val="00412D33"/>
    <w:rsid w:val="004873D9"/>
    <w:rsid w:val="0049351A"/>
    <w:rsid w:val="00494848"/>
    <w:rsid w:val="004B0D38"/>
    <w:rsid w:val="004E6CD6"/>
    <w:rsid w:val="004F5D53"/>
    <w:rsid w:val="0050183F"/>
    <w:rsid w:val="005A5EAF"/>
    <w:rsid w:val="005B1D17"/>
    <w:rsid w:val="00633835"/>
    <w:rsid w:val="00641002"/>
    <w:rsid w:val="00672E15"/>
    <w:rsid w:val="006A71AB"/>
    <w:rsid w:val="006F25AF"/>
    <w:rsid w:val="006F2A31"/>
    <w:rsid w:val="007050F5"/>
    <w:rsid w:val="00772508"/>
    <w:rsid w:val="00780F63"/>
    <w:rsid w:val="0078160F"/>
    <w:rsid w:val="00811A64"/>
    <w:rsid w:val="00821732"/>
    <w:rsid w:val="008B79FF"/>
    <w:rsid w:val="009714A2"/>
    <w:rsid w:val="009957F6"/>
    <w:rsid w:val="009A5AAD"/>
    <w:rsid w:val="00A17BBD"/>
    <w:rsid w:val="00A47D56"/>
    <w:rsid w:val="00A7104B"/>
    <w:rsid w:val="00AC1A70"/>
    <w:rsid w:val="00AD7732"/>
    <w:rsid w:val="00B06C75"/>
    <w:rsid w:val="00B76888"/>
    <w:rsid w:val="00B8063D"/>
    <w:rsid w:val="00B87AFF"/>
    <w:rsid w:val="00B930B0"/>
    <w:rsid w:val="00C25B9A"/>
    <w:rsid w:val="00CE4510"/>
    <w:rsid w:val="00D22D7D"/>
    <w:rsid w:val="00D56E05"/>
    <w:rsid w:val="00D93A5A"/>
    <w:rsid w:val="00E72C61"/>
    <w:rsid w:val="00E8797E"/>
    <w:rsid w:val="00E94894"/>
    <w:rsid w:val="00EC08C4"/>
    <w:rsid w:val="00EC5CDC"/>
    <w:rsid w:val="00ED1E6C"/>
    <w:rsid w:val="00F546D6"/>
    <w:rsid w:val="00F84FF1"/>
    <w:rsid w:val="00FB5172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F7EAA0"/>
  <w15:chartTrackingRefBased/>
  <w15:docId w15:val="{D9C7659A-7463-4ED0-B6B9-49E131A5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8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E94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60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7816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5B1D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B1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3D9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1B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EF85F22D993E4FA3092AD2CBC08D9F75345B9F56D9DE3E4B91E0A154E5EBA9694506F6323A5AB737CBBA38BE54394D10FBCCE6786BFAA7CM" TargetMode="External"/><Relationship Id="rId13" Type="http://schemas.openxmlformats.org/officeDocument/2006/relationships/hyperlink" Target="consultantplus://offline/ref=7DFEF85F22D993E4FA3092AD2CBC08D9FA5546BDF563C0E9ECE01208124101AD91DD5C6D6721AFFD296CBFEADEEB5D97CC11BDD067A874M" TargetMode="External"/><Relationship Id="rId18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FEF85F22D993E4FA3092AD2CBC08D9FD5244B8FE63C0E9ECE01208124101AD91DD5C6E6321A7AC7F23BEB69ABD4E97CC11BFD37B84BDACA47DM" TargetMode="External"/><Relationship Id="rId7" Type="http://schemas.openxmlformats.org/officeDocument/2006/relationships/hyperlink" Target="consultantplus://offline/ref=7DFEF85F22D993E4FA3092AD2CBC08D9F7564AB0FC6D9DE3E4B91E0A154E5EA896CC5C6F603DA4AA662AEAE5AD7CM" TargetMode="External"/><Relationship Id="rId12" Type="http://schemas.openxmlformats.org/officeDocument/2006/relationships/hyperlink" Target="consultantplus://offline/ref=7DFEF85F22D993E4FA3092AD2CBC08D9FA5546B1F960C0E9ECE01208124101AD83DD04626320BAA97B36E8E7DCAE7AM" TargetMode="External"/><Relationship Id="rId17" Type="http://schemas.openxmlformats.org/officeDocument/2006/relationships/hyperlink" Target="consultantplus://offline/ref=7DFEF85F22D993E4FA3092AD2CBC08D9FD5244B8FE63C0E9ECE01208124101AD91DD5C6E6321ADA97B23BEB69ABD4E97CC11BFD37B84BDACA47D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FEF85F22D993E4FA3092AD2CBC08D9FD5347BBF565C0E9ECE01208124101AD91DD5C6E6323A4A97023BEB69ABD4E97CC11BFD37B84BDACA47DM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FEF85F22D993E4FA3092AD2CBC08D9FA5546B1F96EC0E9ECE01208124101AD91DD5C6E6228F0F83C7DE7E7DDF64394D10DBFD2A677M" TargetMode="External"/><Relationship Id="rId24" Type="http://schemas.openxmlformats.org/officeDocument/2006/relationships/hyperlink" Target="consultantplus://offline/ref=7DFEF85F22D993E4FA3092AD2CBC08D9FD5747BBFB6FC0E9ECE01208124101AD83DD04626320BAA97B36E8E7DCAE7A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FEF85F22D993E4FA3092AD2CBC08D9FD5D4AB9F861C0E9ECE01208124101AD91DD5C6E6323A5AB7123BEB69ABD4E97CC11BFD37B84BDACA47DM" TargetMode="External"/><Relationship Id="rId23" Type="http://schemas.openxmlformats.org/officeDocument/2006/relationships/hyperlink" Target="consultantplus://offline/ref=7DFEF85F22D993E4FA3092AD2CBC08D9FF5541BFF565C0E9ECE01208124101AD91DD5C6E6323A4A97F23BEB69ABD4E97CC11BFD37B84BDACA47D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DFEF85F22D993E4FA3092AD2CBC08D9F75345B9F56D9DE3E4B91E0A154E5EBA9694506F6321A3A0737CBBA38BE54394D10FBCCE6786BFAA7CM" TargetMode="External"/><Relationship Id="rId19" Type="http://schemas.openxmlformats.org/officeDocument/2006/relationships/hyperlink" Target="consultantplus://offline/ref=7DFEF85F22D993E4FA3092AD2CBC08D9FD5D46B8FF64C0E9ECE01208124101AD91DD5C6E6323A4A87923BEB69ABD4E97CC11BFD37B84BDACA47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EF85F22D993E4FA3092AD2CBC08D9F75345B9F56D9DE3E4B91E0A154E5EBA9694506F6321A2AD737CBBA38BE54394D10FBCCE6786BFAA7CM" TargetMode="External"/><Relationship Id="rId14" Type="http://schemas.openxmlformats.org/officeDocument/2006/relationships/hyperlink" Target="consultantplus://offline/ref=7DFEF85F22D993E4FA3092AD2CBC08D9FD5345B1F966C0E9ECE01208124101AD91DD5C6E6323A4AB7A23BEB69ABD4E97CC11BFD37B84BDACA47DM" TargetMode="External"/><Relationship Id="rId22" Type="http://schemas.openxmlformats.org/officeDocument/2006/relationships/hyperlink" Target="consultantplus://offline/ref=7DFEF85F22D993E4FA3092AD2CBC08D9FF5D41BFFF62C0E9ECE01208124101AD91DD5C6E6323A4A87923BEB69ABD4E97CC11BFD37B84BDACA47D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17F0-8713-43E1-B457-EC42B972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22666</CharactersWithSpaces>
  <SharedDoc>false</SharedDoc>
  <HLinks>
    <vt:vector size="108" baseType="variant">
      <vt:variant>
        <vt:i4>4521990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consultantplus://offline/ref=7DFEF85F22D993E4FA3092AD2CBC08D9FD5747BBFB6FC0E9ECE01208124101AD83DD04626320BAA97B36E8E7DCAE7AM</vt:lpwstr>
      </vt:variant>
      <vt:variant>
        <vt:lpwstr/>
      </vt:variant>
      <vt:variant>
        <vt:i4>2687039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consultantplus://offline/ref=7DFEF85F22D993E4FA3092AD2CBC08D9FF5541BFF565C0E9ECE01208124101AD91DD5C6E6323A4A97F23BEB69ABD4E97CC11BFD37B84BDACA47DM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consultantplus://offline/ref=7DFEF85F22D993E4FA3092AD2CBC08D9FF5D41BFFF62C0E9ECE01208124101AD91DD5C6E6323A4A87923BEB69ABD4E97CC11BFD37B84BDACA47DM</vt:lpwstr>
      </vt:variant>
      <vt:variant>
        <vt:lpwstr/>
      </vt:variant>
      <vt:variant>
        <vt:i4>2687084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consultantplus://offline/ref=7DFEF85F22D993E4FA3092AD2CBC08D9FD5244B8FE63C0E9ECE01208124101AD91DD5C6E6321A7AC7F23BEB69ABD4E97CC11BFD37B84BDACA47DM</vt:lpwstr>
      </vt:variant>
      <vt:variant>
        <vt:lpwstr/>
      </vt:variant>
      <vt:variant>
        <vt:i4>5767257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/document/70372954/entry/12</vt:lpwstr>
      </vt:variant>
      <vt:variant>
        <vt:i4>2687033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consultantplus://offline/ref=7DFEF85F22D993E4FA3092AD2CBC08D9FD5D46B8FF64C0E9ECE01208124101AD91DD5C6E6323A4A87923BEB69ABD4E97CC11BFD37B84BDACA47DM</vt:lpwstr>
      </vt:variant>
      <vt:variant>
        <vt:lpwstr/>
      </vt:variant>
      <vt:variant>
        <vt:i4>2687076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consultantplus://offline/ref=7DFEF85F22D993E4FA3092AD2CBC08D9FF5D41BFFF62C0E9ECE01208124101AD91DD5C6E6323A4A87923BEB69ABD4E97CC11BFD37B84BDACA47DM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consultantplus://offline/ref=7DFEF85F22D993E4FA3092AD2CBC08D9FD5244B8FE63C0E9ECE01208124101AD91DD5C6E6321ADA97B23BEB69ABD4E97CC11BFD37B84BDACA47DM</vt:lpwstr>
      </vt:variant>
      <vt:variant>
        <vt:lpwstr/>
      </vt:variant>
      <vt:variant>
        <vt:i4>2687087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consultantplus://offline/ref=7DFEF85F22D993E4FA3092AD2CBC08D9FD5347BBF565C0E9ECE01208124101AD91DD5C6E6323A4A97023BEB69ABD4E97CC11BFD37B84BDACA47DM</vt:lpwstr>
      </vt:variant>
      <vt:variant>
        <vt:lpwstr/>
      </vt:variant>
      <vt:variant>
        <vt:i4>2687079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consultantplus://offline/ref=7DFEF85F22D993E4FA3092AD2CBC08D9FD5D4AB9F861C0E9ECE01208124101AD91DD5C6E6323A5AB7123BEB69ABD4E97CC11BFD37B84BDACA47DM</vt:lpwstr>
      </vt:variant>
      <vt:variant>
        <vt:lpwstr/>
      </vt:variant>
      <vt:variant>
        <vt:i4>2687035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consultantplus://offline/ref=7DFEF85F22D993E4FA3092AD2CBC08D9FD5345B1F966C0E9ECE01208124101AD91DD5C6E6323A4AB7A23BEB69ABD4E97CC11BFD37B84BDACA47DM</vt:lpwstr>
      </vt:variant>
      <vt:variant>
        <vt:lpwstr/>
      </vt:variant>
      <vt:variant>
        <vt:i4>4784208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consultantplus://offline/ref=7DFEF85F22D993E4FA3092AD2CBC08D9FA5546BDF563C0E9ECE01208124101AD91DD5C6D6721AFFD296CBFEADEEB5D97CC11BDD067A874M</vt:lpwstr>
      </vt:variant>
      <vt:variant>
        <vt:lpwstr/>
      </vt:variant>
      <vt:variant>
        <vt:i4>4522078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consultantplus://offline/ref=7DFEF85F22D993E4FA3092AD2CBC08D9FA5546B1F960C0E9ECE01208124101AD83DD04626320BAA97B36E8E7DCAE7AM</vt:lpwstr>
      </vt:variant>
      <vt:variant>
        <vt:lpwstr/>
      </vt:variant>
      <vt:variant>
        <vt:i4>8060990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consultantplus://offline/ref=7DFEF85F22D993E4FA3092AD2CBC08D9FA5546B1F96EC0E9ECE01208124101AD91DD5C6E6228F0F83C7DE7E7DDF64394D10DBFD2A677M</vt:lpwstr>
      </vt:variant>
      <vt:variant>
        <vt:lpwstr/>
      </vt:variant>
      <vt:variant>
        <vt:i4>5111895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consultantplus://offline/ref=7DFEF85F22D993E4FA3092AD2CBC08D9F75345B9F56D9DE3E4B91E0A154E5EBA9694506F6321A3A0737CBBA38BE54394D10FBCCE6786BFAA7CM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consultantplus://offline/ref=7DFEF85F22D993E4FA3092AD2CBC08D9F75345B9F56D9DE3E4B91E0A154E5EBA9694506F6321A2AD737CBBA38BE54394D10FBCCE6786BFAA7CM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consultantplus://offline/ref=7DFEF85F22D993E4FA3092AD2CBC08D9F75345B9F56D9DE3E4B91E0A154E5EBA9694506F6323A5AB737CBBA38BE54394D10FBCCE6786BFAA7CM</vt:lpwstr>
      </vt:variant>
      <vt:variant>
        <vt:lpwstr/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consultantplus://offline/ref=7DFEF85F22D993E4FA3092AD2CBC08D9F7564AB0FC6D9DE3E4B91E0A154E5EA896CC5C6F603DA4AA662AEAE5AD7CM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Евгений</dc:creator>
  <cp:keywords/>
  <cp:lastModifiedBy>USER</cp:lastModifiedBy>
  <cp:revision>2</cp:revision>
  <cp:lastPrinted>2025-04-15T07:37:00Z</cp:lastPrinted>
  <dcterms:created xsi:type="dcterms:W3CDTF">2025-04-15T09:33:00Z</dcterms:created>
  <dcterms:modified xsi:type="dcterms:W3CDTF">2025-04-15T09:33:00Z</dcterms:modified>
</cp:coreProperties>
</file>