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3BE" w:rsidRDefault="00321FF7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0127100007726000052</w:t>
      </w:r>
    </w:p>
    <w:p w:rsidR="00FC53BE" w:rsidRDefault="00FC53BE"/>
    <w:p w:rsidR="00FC53BE" w:rsidRDefault="00321FF7">
      <w:pPr>
        <w:jc w:val="right"/>
      </w:pPr>
      <w:r>
        <w:t>Дата подведения итогов определения поставщика (подрядчика, исполнителя): 04.09.2026г.</w:t>
      </w:r>
    </w:p>
    <w:p w:rsidR="00FC53BE" w:rsidRDefault="00FC53BE"/>
    <w:p w:rsidR="00FC53BE" w:rsidRDefault="00321FF7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FC53BE" w:rsidRDefault="00321FF7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0127100007726000052</w:t>
      </w:r>
    </w:p>
    <w:p w:rsidR="00FC53BE" w:rsidRDefault="00321FF7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FC53BE" w:rsidRDefault="00321FF7">
      <w:pPr>
        <w:jc w:val="both"/>
      </w:pPr>
      <w:r>
        <w:t>УПРАВЛЕНИЕ СУДЕБНОГО ДЕПАРТАМЕНТА В БРЯНСКОЙ ОБЛАСТИ</w:t>
      </w:r>
    </w:p>
    <w:p w:rsidR="00FC53BE" w:rsidRDefault="00FC53BE"/>
    <w:p w:rsidR="00FC53BE" w:rsidRDefault="00321FF7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FC53BE" w:rsidRDefault="00321FF7">
      <w:pPr>
        <w:jc w:val="both"/>
      </w:pPr>
      <w:r>
        <w:t>УПРАВЛЕНИЕ СУДЕБНОГО ДЕПАРТАМЕНТА В БРЯНСКОЙ ОБЛАСТИ</w:t>
      </w:r>
    </w:p>
    <w:p w:rsidR="00FC53BE" w:rsidRDefault="00FC53BE"/>
    <w:p w:rsidR="00FC53BE" w:rsidRDefault="00321FF7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261320100512432570100100750012640244</w:t>
      </w:r>
    </w:p>
    <w:p w:rsidR="00FC53BE" w:rsidRDefault="00321FF7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гарнитуры для нужд районных (городских) судов г. Брянска и Брянской области (не от</w:t>
      </w:r>
      <w:r>
        <w:t>носящейся к сфере ИКТ)</w:t>
      </w:r>
    </w:p>
    <w:p w:rsidR="00FC53BE" w:rsidRDefault="00321FF7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59 200,00 руб.</w:t>
      </w:r>
      <w:r>
        <w:br/>
        <w:t>Текущее снижение: 40,00%</w:t>
      </w:r>
    </w:p>
    <w:p w:rsidR="00FC53BE" w:rsidRDefault="00321FF7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«25» августа 2026г. на официальном сайте единой информационной системы в сфере закупок http://zakupki.gov.r</w:t>
      </w:r>
      <w:r>
        <w:t>u/, а также на сайте электронной площадки АО «ЕЭТП» http://roseltorg.ru.</w:t>
      </w:r>
    </w:p>
    <w:p w:rsidR="00FC53BE" w:rsidRDefault="00321FF7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19444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FC53BE">
        <w:tc>
          <w:tcPr>
            <w:tcW w:w="600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FC53BE">
        <w:tc>
          <w:tcPr>
            <w:tcW w:w="600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FC53BE" w:rsidRDefault="00321FF7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FC53BE" w:rsidRDefault="00321FF7">
            <w:pPr>
              <w:jc w:val="center"/>
            </w:pPr>
            <w:r>
              <w:t>Да</w:t>
            </w:r>
          </w:p>
        </w:tc>
      </w:tr>
      <w:tr w:rsidR="00FC53BE">
        <w:tc>
          <w:tcPr>
            <w:tcW w:w="600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FC53BE" w:rsidRDefault="00321FF7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FC53BE" w:rsidRDefault="00321FF7">
            <w:pPr>
              <w:jc w:val="center"/>
            </w:pPr>
            <w:r>
              <w:t>Да</w:t>
            </w:r>
          </w:p>
        </w:tc>
      </w:tr>
      <w:tr w:rsidR="00FC53BE">
        <w:tc>
          <w:tcPr>
            <w:tcW w:w="600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FC53BE" w:rsidRDefault="00321FF7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FC53BE" w:rsidRDefault="00321FF7">
            <w:pPr>
              <w:jc w:val="center"/>
            </w:pPr>
            <w:r>
              <w:t>Да</w:t>
            </w:r>
          </w:p>
        </w:tc>
      </w:tr>
      <w:tr w:rsidR="00FC53BE">
        <w:tc>
          <w:tcPr>
            <w:tcW w:w="600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FC53BE" w:rsidRDefault="00321FF7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FC53BE" w:rsidRDefault="00321FF7">
            <w:pPr>
              <w:jc w:val="center"/>
            </w:pPr>
            <w:r>
              <w:t>Да</w:t>
            </w:r>
          </w:p>
        </w:tc>
      </w:tr>
    </w:tbl>
    <w:p w:rsidR="00FC53BE" w:rsidRDefault="00FC53BE"/>
    <w:p w:rsidR="00FC53BE" w:rsidRDefault="00321FF7">
      <w:r>
        <w:t>Комиссия правомочна осуществлять свои функции, в заседании комиссии участвовало не менее чем пят</w:t>
      </w:r>
      <w:r>
        <w:t>ьдесят процентов общего числа ее членов.</w:t>
      </w:r>
    </w:p>
    <w:p w:rsidR="00FC53BE" w:rsidRDefault="00FC53BE"/>
    <w:p w:rsidR="00FC53BE" w:rsidRDefault="00321FF7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Члены комиссии по осуществлению закупок рассмотрели заявки на участие в закупке, информацию и документы, направленные оператором электронной площадки в соответствии с пунктом 4 части 4 статьи 49 Федерального закона</w:t>
      </w:r>
      <w: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 № 44-ФЗ) и приняли решение:</w:t>
      </w:r>
      <w:proofErr w:type="gramEnd"/>
    </w:p>
    <w:tbl>
      <w:tblPr>
        <w:tblStyle w:val="style29225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FC53BE">
        <w:tc>
          <w:tcPr>
            <w:tcW w:w="13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</w:t>
            </w:r>
            <w:r>
              <w:rPr>
                <w:b/>
                <w:bCs/>
              </w:rPr>
              <w:t>) заявки на участие в закупке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FC53BE"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3559238</w:t>
            </w:r>
          </w:p>
        </w:tc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Признать заявку соответствующей</w:t>
            </w:r>
            <w:r>
              <w:t xml:space="preserve">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3559620</w:t>
            </w:r>
          </w:p>
        </w:tc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3560301</w:t>
            </w:r>
          </w:p>
        </w:tc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3560000</w:t>
            </w:r>
          </w:p>
        </w:tc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4</w:t>
            </w:r>
          </w:p>
        </w:tc>
        <w:tc>
          <w:tcPr>
            <w:tcW w:w="3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3560264</w:t>
            </w:r>
          </w:p>
        </w:tc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5</w:t>
            </w:r>
          </w:p>
        </w:tc>
        <w:tc>
          <w:tcPr>
            <w:tcW w:w="3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3559910</w:t>
            </w:r>
          </w:p>
        </w:tc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6</w:t>
            </w:r>
          </w:p>
        </w:tc>
        <w:tc>
          <w:tcPr>
            <w:tcW w:w="3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3559226</w:t>
            </w:r>
          </w:p>
        </w:tc>
        <w:tc>
          <w:tcPr>
            <w:tcW w:w="1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>7</w:t>
            </w:r>
          </w:p>
        </w:tc>
        <w:tc>
          <w:tcPr>
            <w:tcW w:w="3350" w:type="dxa"/>
            <w:vMerge w:val="restart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FC53BE"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0" w:type="auto"/>
            <w:vMerge/>
            <w:vAlign w:val="center"/>
          </w:tcPr>
          <w:p w:rsidR="00FC53BE" w:rsidRDefault="00FC53BE"/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FC53BE" w:rsidRDefault="00321FF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FC53BE" w:rsidRDefault="00FC53BE"/>
    <w:p w:rsidR="00FC53BE" w:rsidRDefault="00321FF7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</w:t>
      </w:r>
      <w:r>
        <w:t>ащейся в протоколе подачи ценовых предложений, а также результатов рассмотрения заявок участников, члены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</w:t>
      </w:r>
      <w:r>
        <w:t>ый номер в порядке возрастания минимального ценового предложения участника закупки, подавшего такую заявку:</w:t>
      </w:r>
    </w:p>
    <w:tbl>
      <w:tblPr>
        <w:tblStyle w:val="style60005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№3559238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02.09.2026 16:08:01 (MCK +0)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t>03.09.2026 10:53:04 (MCK +0)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35 520,00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40,00%</w:t>
            </w:r>
          </w:p>
        </w:tc>
      </w:tr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№3559620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02.09.2026 17:27:29 (MCK +0)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t>03.09.2026 10:52:27 (MCK +0)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35 816,00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39,50%</w:t>
            </w:r>
          </w:p>
        </w:tc>
      </w:tr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t>3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№3560301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03.09.2026 00:03:59 (MCK +0)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t>03.09.2026 10:48:13 (MCK +0)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36 408,00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38,50%</w:t>
            </w:r>
          </w:p>
        </w:tc>
      </w:tr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t>4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№3560000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02.09.2026 20:35:57 (MCK +0)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t>03.09.2026 10:44:40 (MCK +0)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37 000,00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37,50%</w:t>
            </w:r>
          </w:p>
        </w:tc>
      </w:tr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t>5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№3560264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02.09.2026 23:32:45 (MCK +0)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t>03.09.2026 10:39:59 (MCK +0)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41 144,00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30,50%</w:t>
            </w:r>
          </w:p>
        </w:tc>
      </w:tr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t>6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№3559910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02.09.2026 19:37:56 (MCK +0)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t>03.09.2026 10:30:25 (MCK +0)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58 608,00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1,00%</w:t>
            </w:r>
          </w:p>
        </w:tc>
      </w:tr>
      <w:tr w:rsidR="00FC53BE">
        <w:tc>
          <w:tcPr>
            <w:tcW w:w="1050" w:type="dxa"/>
            <w:vAlign w:val="center"/>
          </w:tcPr>
          <w:p w:rsidR="00FC53BE" w:rsidRDefault="00321FF7">
            <w:pPr>
              <w:jc w:val="center"/>
            </w:pPr>
            <w:r>
              <w:t>7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№3559226</w:t>
            </w:r>
          </w:p>
        </w:tc>
        <w:tc>
          <w:tcPr>
            <w:tcW w:w="1600" w:type="dxa"/>
            <w:vAlign w:val="center"/>
          </w:tcPr>
          <w:p w:rsidR="00FC53BE" w:rsidRDefault="00321FF7">
            <w:pPr>
              <w:jc w:val="center"/>
            </w:pPr>
            <w:r>
              <w:t>02.09.2026 16:06:14 (MCK +0)</w:t>
            </w:r>
          </w:p>
        </w:tc>
        <w:tc>
          <w:tcPr>
            <w:tcW w:w="2600" w:type="dxa"/>
            <w:vAlign w:val="center"/>
          </w:tcPr>
          <w:p w:rsidR="00FC53BE" w:rsidRDefault="00321FF7">
            <w:pPr>
              <w:jc w:val="center"/>
            </w:pPr>
            <w:r>
              <w:t>02.09.2026 16:06:14 (MCK +0)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59 200,00</w:t>
            </w:r>
          </w:p>
        </w:tc>
        <w:tc>
          <w:tcPr>
            <w:tcW w:w="1850" w:type="dxa"/>
            <w:vAlign w:val="center"/>
          </w:tcPr>
          <w:p w:rsidR="00FC53BE" w:rsidRDefault="00321FF7">
            <w:pPr>
              <w:jc w:val="center"/>
            </w:pPr>
            <w:r>
              <w:t>-</w:t>
            </w:r>
          </w:p>
        </w:tc>
      </w:tr>
    </w:tbl>
    <w:p w:rsidR="00FC53BE" w:rsidRDefault="00FC53BE"/>
    <w:p w:rsidR="00FC53BE" w:rsidRDefault="00321FF7">
      <w:pPr>
        <w:keepLines/>
        <w:numPr>
          <w:ilvl w:val="0"/>
          <w:numId w:val="1"/>
        </w:numPr>
        <w:spacing w:after="96"/>
        <w:jc w:val="both"/>
      </w:pPr>
      <w:r>
        <w:lastRenderedPageBreak/>
        <w:t>По результатам подведения итогов определения поставщика (подрядчика, исполнителя) победителем элек</w:t>
      </w:r>
      <w:r>
        <w:t>тронного аукциона признается участник закупки с идентификационным номером № 3559238, предложивший цену контракта 35 520,00 (Тридцать пять тысяч пятьсот двадцать рублей 00 копеек).</w:t>
      </w:r>
    </w:p>
    <w:p w:rsidR="00FC53BE" w:rsidRDefault="00321FF7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</w:t>
      </w:r>
      <w:r>
        <w:t xml:space="preserve">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</w:t>
      </w:r>
      <w:r>
        <w:t>: http://roseltorg.ru.</w:t>
      </w:r>
    </w:p>
    <w:p w:rsidR="00FC53BE" w:rsidRDefault="00321FF7">
      <w:r>
        <w:br/>
      </w:r>
      <w:r>
        <w:br/>
      </w:r>
      <w:r>
        <w:t>Документ подписан электронной подписью</w:t>
      </w:r>
    </w:p>
    <w:p w:rsidR="00FC53BE" w:rsidRDefault="00321FF7">
      <w:r>
        <w:br/>
      </w:r>
    </w:p>
    <w:p w:rsidR="00000000" w:rsidRDefault="00321FF7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EDA775"/>
    <w:multiLevelType w:val="multilevel"/>
    <w:tmpl w:val="91504974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3BE"/>
    <w:rsid w:val="00321FF7"/>
    <w:rsid w:val="007954C7"/>
    <w:rsid w:val="00FC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19444">
    <w:name w:val="style1944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29225">
    <w:name w:val="style2922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60005">
    <w:name w:val="style6000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19444">
    <w:name w:val="style1944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29225">
    <w:name w:val="style2922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60005">
    <w:name w:val="style6000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2026-09-04T08:55:00Z</cp:lastPrinted>
  <dcterms:created xsi:type="dcterms:W3CDTF">2026-09-04T08:56:00Z</dcterms:created>
  <dcterms:modified xsi:type="dcterms:W3CDTF">2026-09-04T08:56:00Z</dcterms:modified>
</cp:coreProperties>
</file>