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1A2A" w:rsidRDefault="00205342">
      <w:pPr>
        <w:jc w:val="center"/>
      </w:pPr>
      <w:r>
        <w:rPr>
          <w:b/>
          <w:bCs/>
        </w:rPr>
        <w:t>Протокол подведения итогов определения поставщика (подрядчика, исполнителя) № 0127100007726000033</w:t>
      </w:r>
    </w:p>
    <w:p w:rsidR="00871A2A" w:rsidRDefault="00871A2A"/>
    <w:p w:rsidR="00871A2A" w:rsidRDefault="00205342">
      <w:pPr>
        <w:jc w:val="right"/>
      </w:pPr>
      <w:r>
        <w:t>Дата подведения итогов определения поставщика (подрядчика, исполнителя): 15.06.2026г.</w:t>
      </w:r>
    </w:p>
    <w:p w:rsidR="00871A2A" w:rsidRDefault="00871A2A"/>
    <w:p w:rsidR="00871A2A" w:rsidRDefault="00205342">
      <w:pPr>
        <w:keepLines/>
        <w:numPr>
          <w:ilvl w:val="0"/>
          <w:numId w:val="1"/>
        </w:numPr>
        <w:spacing w:after="96"/>
        <w:jc w:val="both"/>
      </w:pPr>
      <w:r>
        <w:t>Способ определения поставщика (подрядчика, исполнителя): Электронный аукцион</w:t>
      </w:r>
    </w:p>
    <w:p w:rsidR="00871A2A" w:rsidRDefault="00205342">
      <w:pPr>
        <w:keepLines/>
        <w:numPr>
          <w:ilvl w:val="0"/>
          <w:numId w:val="1"/>
        </w:numPr>
        <w:spacing w:after="96"/>
      </w:pPr>
      <w:r>
        <w:t>Номер извещения об осуществлении закупки: 0127100007726000033</w:t>
      </w:r>
    </w:p>
    <w:p w:rsidR="00871A2A" w:rsidRDefault="00205342">
      <w:pPr>
        <w:keepLines/>
        <w:numPr>
          <w:ilvl w:val="0"/>
          <w:numId w:val="1"/>
        </w:numPr>
        <w:spacing w:after="96"/>
      </w:pPr>
      <w:r>
        <w:t>Определение поставщика (подрядчика, исполнителя) осуществляет:</w:t>
      </w:r>
    </w:p>
    <w:p w:rsidR="00871A2A" w:rsidRDefault="00205342">
      <w:pPr>
        <w:jc w:val="both"/>
      </w:pPr>
      <w:r>
        <w:t>УПРАВЛЕНИЕ СУДЕБНОГО ДЕПАРТАМЕНТА В БРЯНСКОЙ ОБЛАСТИ</w:t>
      </w:r>
    </w:p>
    <w:p w:rsidR="00871A2A" w:rsidRDefault="00871A2A"/>
    <w:p w:rsidR="00871A2A" w:rsidRDefault="00205342">
      <w:pPr>
        <w:keepLines/>
        <w:numPr>
          <w:ilvl w:val="0"/>
          <w:numId w:val="1"/>
        </w:numPr>
        <w:spacing w:after="96"/>
        <w:jc w:val="both"/>
      </w:pPr>
      <w:r>
        <w:t>Заказчи</w:t>
      </w:r>
      <w:proofErr w:type="gramStart"/>
      <w:r>
        <w:t>к(</w:t>
      </w:r>
      <w:proofErr w:type="gramEnd"/>
      <w:r>
        <w:t>и):</w:t>
      </w:r>
    </w:p>
    <w:p w:rsidR="00871A2A" w:rsidRDefault="00205342">
      <w:pPr>
        <w:jc w:val="both"/>
      </w:pPr>
      <w:r>
        <w:t>УПРАВЛЕНИЕ СУДЕБНОГО ДЕПАРТАМЕНТА В БРЯНСКОЙ ОБЛАСТИ</w:t>
      </w:r>
    </w:p>
    <w:p w:rsidR="00871A2A" w:rsidRDefault="00871A2A"/>
    <w:p w:rsidR="00871A2A" w:rsidRDefault="00205342">
      <w:pPr>
        <w:keepLines/>
        <w:numPr>
          <w:ilvl w:val="0"/>
          <w:numId w:val="1"/>
        </w:numPr>
        <w:spacing w:after="96"/>
      </w:pPr>
      <w:r>
        <w:t>Идентификационный код закупки: 261320100512432570100100610010000244</w:t>
      </w:r>
    </w:p>
    <w:p w:rsidR="00871A2A" w:rsidRDefault="00205342">
      <w:pPr>
        <w:keepLines/>
        <w:numPr>
          <w:ilvl w:val="0"/>
          <w:numId w:val="1"/>
        </w:numPr>
        <w:spacing w:after="96"/>
        <w:jc w:val="both"/>
      </w:pPr>
      <w:r>
        <w:t>Наименование объекта закупки: Изготовление и поставка бланков служебных удостоверений для гражданских служащих районных (</w:t>
      </w:r>
      <w:r>
        <w:t>городских) судов Брянской области, Управления Судебного департамента в Брянской области, удостоверений для судей, пребывающих в отставке</w:t>
      </w:r>
    </w:p>
    <w:p w:rsidR="00871A2A" w:rsidRDefault="00205342">
      <w:pPr>
        <w:keepLines/>
        <w:numPr>
          <w:ilvl w:val="0"/>
          <w:numId w:val="1"/>
        </w:numPr>
        <w:spacing w:after="96"/>
      </w:pPr>
      <w:r>
        <w:t>Начальная (максимальная) цена контракта: 142 374,00 руб.</w:t>
      </w:r>
    </w:p>
    <w:p w:rsidR="00871A2A" w:rsidRDefault="00205342">
      <w:pPr>
        <w:keepLines/>
        <w:numPr>
          <w:ilvl w:val="0"/>
          <w:numId w:val="1"/>
        </w:numPr>
        <w:spacing w:after="96"/>
        <w:jc w:val="both"/>
      </w:pPr>
      <w:r>
        <w:t>Извещение об осуществлении закупки размещено «25» мая 2026г. н</w:t>
      </w:r>
      <w:r>
        <w:t>а официальном сайте единой информационной системы в сфере закупок http://zakupki.gov.ru/, а также на сайте электронной площадки АО «ЕЭТП» http://roseltorg.ru.</w:t>
      </w:r>
    </w:p>
    <w:p w:rsidR="00871A2A" w:rsidRDefault="00205342">
      <w:pPr>
        <w:keepLines/>
        <w:numPr>
          <w:ilvl w:val="0"/>
          <w:numId w:val="1"/>
        </w:numPr>
        <w:spacing w:after="96"/>
      </w:pPr>
      <w:r>
        <w:t>На заседании комиссии по осуществлению закупок присутствовали:</w:t>
      </w:r>
    </w:p>
    <w:tbl>
      <w:tblPr>
        <w:tblStyle w:val="style28554"/>
        <w:tblW w:w="0" w:type="auto"/>
        <w:tblInd w:w="25" w:type="dxa"/>
        <w:tblLook w:val="04A0" w:firstRow="1" w:lastRow="0" w:firstColumn="1" w:lastColumn="0" w:noHBand="0" w:noVBand="1"/>
      </w:tblPr>
      <w:tblGrid>
        <w:gridCol w:w="5626"/>
        <w:gridCol w:w="2894"/>
        <w:gridCol w:w="1427"/>
      </w:tblGrid>
      <w:tr w:rsidR="00871A2A">
        <w:tc>
          <w:tcPr>
            <w:tcW w:w="6000" w:type="dxa"/>
            <w:vAlign w:val="center"/>
          </w:tcPr>
          <w:p w:rsidR="00871A2A" w:rsidRDefault="00205342">
            <w:pPr>
              <w:jc w:val="center"/>
            </w:pPr>
            <w:r>
              <w:rPr>
                <w:b/>
                <w:bCs/>
              </w:rPr>
              <w:t>Состав комиссии по осуществлению з</w:t>
            </w:r>
            <w:r>
              <w:rPr>
                <w:b/>
                <w:bCs/>
              </w:rPr>
              <w:t>акупок</w:t>
            </w:r>
          </w:p>
        </w:tc>
        <w:tc>
          <w:tcPr>
            <w:tcW w:w="3050" w:type="dxa"/>
            <w:vAlign w:val="center"/>
          </w:tcPr>
          <w:p w:rsidR="00871A2A" w:rsidRDefault="00205342">
            <w:pPr>
              <w:jc w:val="center"/>
            </w:pPr>
            <w:r>
              <w:rPr>
                <w:b/>
                <w:bCs/>
              </w:rPr>
              <w:t>Роль</w:t>
            </w:r>
          </w:p>
        </w:tc>
        <w:tc>
          <w:tcPr>
            <w:tcW w:w="1500" w:type="dxa"/>
            <w:vAlign w:val="center"/>
          </w:tcPr>
          <w:p w:rsidR="00871A2A" w:rsidRDefault="00205342">
            <w:pPr>
              <w:jc w:val="center"/>
            </w:pPr>
            <w:r>
              <w:rPr>
                <w:b/>
                <w:bCs/>
              </w:rPr>
              <w:t>Право голоса</w:t>
            </w:r>
          </w:p>
        </w:tc>
      </w:tr>
      <w:tr w:rsidR="00871A2A">
        <w:tc>
          <w:tcPr>
            <w:tcW w:w="6000" w:type="dxa"/>
            <w:vAlign w:val="center"/>
          </w:tcPr>
          <w:p w:rsidR="00871A2A" w:rsidRDefault="00205342">
            <w:pPr>
              <w:jc w:val="center"/>
            </w:pPr>
            <w:r>
              <w:t>Радченко Галина Васильевна</w:t>
            </w:r>
          </w:p>
        </w:tc>
        <w:tc>
          <w:tcPr>
            <w:tcW w:w="3050" w:type="dxa"/>
            <w:vAlign w:val="center"/>
          </w:tcPr>
          <w:p w:rsidR="00871A2A" w:rsidRDefault="00205342">
            <w:pPr>
              <w:jc w:val="center"/>
            </w:pPr>
            <w:r>
              <w:t>Член комиссии</w:t>
            </w:r>
          </w:p>
        </w:tc>
        <w:tc>
          <w:tcPr>
            <w:tcW w:w="1500" w:type="dxa"/>
            <w:vAlign w:val="center"/>
          </w:tcPr>
          <w:p w:rsidR="00871A2A" w:rsidRDefault="00205342">
            <w:pPr>
              <w:jc w:val="center"/>
            </w:pPr>
            <w:r>
              <w:t>Да</w:t>
            </w:r>
          </w:p>
        </w:tc>
      </w:tr>
      <w:tr w:rsidR="00871A2A">
        <w:tc>
          <w:tcPr>
            <w:tcW w:w="6000" w:type="dxa"/>
            <w:vAlign w:val="center"/>
          </w:tcPr>
          <w:p w:rsidR="00871A2A" w:rsidRDefault="00205342">
            <w:pPr>
              <w:jc w:val="center"/>
            </w:pPr>
            <w:proofErr w:type="spellStart"/>
            <w:r>
              <w:t>Хачко</w:t>
            </w:r>
            <w:proofErr w:type="spellEnd"/>
            <w:r>
              <w:t xml:space="preserve"> Елизавета Анатольевна</w:t>
            </w:r>
          </w:p>
        </w:tc>
        <w:tc>
          <w:tcPr>
            <w:tcW w:w="3050" w:type="dxa"/>
            <w:vAlign w:val="center"/>
          </w:tcPr>
          <w:p w:rsidR="00871A2A" w:rsidRDefault="00205342">
            <w:pPr>
              <w:jc w:val="center"/>
            </w:pPr>
            <w:r>
              <w:t>Председатель комиссии</w:t>
            </w:r>
          </w:p>
        </w:tc>
        <w:tc>
          <w:tcPr>
            <w:tcW w:w="1500" w:type="dxa"/>
            <w:vAlign w:val="center"/>
          </w:tcPr>
          <w:p w:rsidR="00871A2A" w:rsidRDefault="00205342">
            <w:pPr>
              <w:jc w:val="center"/>
            </w:pPr>
            <w:r>
              <w:t>Да</w:t>
            </w:r>
          </w:p>
        </w:tc>
      </w:tr>
      <w:tr w:rsidR="00871A2A">
        <w:tc>
          <w:tcPr>
            <w:tcW w:w="6000" w:type="dxa"/>
            <w:vAlign w:val="center"/>
          </w:tcPr>
          <w:p w:rsidR="00871A2A" w:rsidRDefault="00205342">
            <w:pPr>
              <w:jc w:val="center"/>
            </w:pPr>
            <w:r>
              <w:t>Ульянова Марина Львовна</w:t>
            </w:r>
          </w:p>
        </w:tc>
        <w:tc>
          <w:tcPr>
            <w:tcW w:w="3050" w:type="dxa"/>
            <w:vAlign w:val="center"/>
          </w:tcPr>
          <w:p w:rsidR="00871A2A" w:rsidRDefault="00205342">
            <w:pPr>
              <w:jc w:val="center"/>
            </w:pPr>
            <w:r>
              <w:t>Член комиссии</w:t>
            </w:r>
          </w:p>
        </w:tc>
        <w:tc>
          <w:tcPr>
            <w:tcW w:w="1500" w:type="dxa"/>
            <w:vAlign w:val="center"/>
          </w:tcPr>
          <w:p w:rsidR="00871A2A" w:rsidRDefault="00205342">
            <w:pPr>
              <w:jc w:val="center"/>
            </w:pPr>
            <w:r>
              <w:t>Да</w:t>
            </w:r>
          </w:p>
        </w:tc>
      </w:tr>
      <w:tr w:rsidR="00871A2A">
        <w:tc>
          <w:tcPr>
            <w:tcW w:w="6000" w:type="dxa"/>
            <w:vAlign w:val="center"/>
          </w:tcPr>
          <w:p w:rsidR="00871A2A" w:rsidRDefault="00205342">
            <w:pPr>
              <w:jc w:val="center"/>
            </w:pPr>
            <w:r>
              <w:t>Зайцева Александра Николаевна</w:t>
            </w:r>
          </w:p>
        </w:tc>
        <w:tc>
          <w:tcPr>
            <w:tcW w:w="3050" w:type="dxa"/>
            <w:vAlign w:val="center"/>
          </w:tcPr>
          <w:p w:rsidR="00871A2A" w:rsidRDefault="00205342">
            <w:pPr>
              <w:jc w:val="center"/>
            </w:pPr>
            <w:r>
              <w:t>Секретарь комиссии</w:t>
            </w:r>
          </w:p>
        </w:tc>
        <w:tc>
          <w:tcPr>
            <w:tcW w:w="1500" w:type="dxa"/>
            <w:vAlign w:val="center"/>
          </w:tcPr>
          <w:p w:rsidR="00871A2A" w:rsidRDefault="00205342">
            <w:pPr>
              <w:jc w:val="center"/>
            </w:pPr>
            <w:r>
              <w:t>Да</w:t>
            </w:r>
          </w:p>
        </w:tc>
      </w:tr>
      <w:tr w:rsidR="00871A2A">
        <w:tc>
          <w:tcPr>
            <w:tcW w:w="6000" w:type="dxa"/>
            <w:vAlign w:val="center"/>
          </w:tcPr>
          <w:p w:rsidR="00871A2A" w:rsidRDefault="00205342">
            <w:pPr>
              <w:jc w:val="center"/>
            </w:pPr>
            <w:r>
              <w:t>Баранов Владимир Анатольевич</w:t>
            </w:r>
          </w:p>
        </w:tc>
        <w:tc>
          <w:tcPr>
            <w:tcW w:w="3050" w:type="dxa"/>
            <w:vAlign w:val="center"/>
          </w:tcPr>
          <w:p w:rsidR="00871A2A" w:rsidRDefault="00205342">
            <w:pPr>
              <w:jc w:val="center"/>
            </w:pPr>
            <w:r>
              <w:t>Зам. председателя комиссии</w:t>
            </w:r>
          </w:p>
        </w:tc>
        <w:tc>
          <w:tcPr>
            <w:tcW w:w="1500" w:type="dxa"/>
            <w:vAlign w:val="center"/>
          </w:tcPr>
          <w:p w:rsidR="00871A2A" w:rsidRDefault="00205342">
            <w:pPr>
              <w:jc w:val="center"/>
            </w:pPr>
            <w:r>
              <w:t>Да</w:t>
            </w:r>
          </w:p>
        </w:tc>
      </w:tr>
    </w:tbl>
    <w:p w:rsidR="00871A2A" w:rsidRDefault="00871A2A"/>
    <w:p w:rsidR="00871A2A" w:rsidRDefault="00205342">
      <w:r>
        <w:t>Комиссия правомочна осуществлять свои функции, в заседании комиссии участвовало не менее чем пятьдесят процентов общего числа ее членов.</w:t>
      </w:r>
    </w:p>
    <w:p w:rsidR="00871A2A" w:rsidRDefault="00871A2A"/>
    <w:p w:rsidR="00871A2A" w:rsidRDefault="00205342">
      <w:pPr>
        <w:keepLines/>
        <w:numPr>
          <w:ilvl w:val="0"/>
          <w:numId w:val="1"/>
        </w:numPr>
        <w:spacing w:after="96"/>
        <w:jc w:val="both"/>
      </w:pPr>
      <w:r>
        <w:t>В связи с тем, что по окончании срока подачи заявок на участие в электронном аукционе была подана только одна заявка на участие в нем, на основании пункта 1 части 1 статьи 52 Федерального закона от 05 апреля 2013 г. № 44-ФЗ (далее - Закон № 44-ФЗ), определ</w:t>
      </w:r>
      <w:r>
        <w:t>ение поставщика (подрядчика, исполнителя) признается несостоявшимся.</w:t>
      </w:r>
    </w:p>
    <w:p w:rsidR="00871A2A" w:rsidRDefault="00205342">
      <w:pPr>
        <w:keepLines/>
        <w:numPr>
          <w:ilvl w:val="0"/>
          <w:numId w:val="1"/>
        </w:numPr>
        <w:spacing w:after="96"/>
        <w:jc w:val="both"/>
      </w:pPr>
      <w:r>
        <w:t>Члены комиссии по осуществлению закупок рассмотрели информацию и документы, направленные оператором электронной площадки в соответствии с п.1 ч.2 ст.52 Закон № 44-ФЗ, и приняли решение:</w:t>
      </w:r>
    </w:p>
    <w:tbl>
      <w:tblPr>
        <w:tblStyle w:val="style43342"/>
        <w:tblW w:w="0" w:type="auto"/>
        <w:tblInd w:w="25" w:type="dxa"/>
        <w:tblLook w:val="04A0" w:firstRow="1" w:lastRow="0" w:firstColumn="1" w:lastColumn="0" w:noHBand="0" w:noVBand="1"/>
      </w:tblPr>
      <w:tblGrid>
        <w:gridCol w:w="1828"/>
        <w:gridCol w:w="1285"/>
        <w:gridCol w:w="2927"/>
        <w:gridCol w:w="1940"/>
        <w:gridCol w:w="1967"/>
      </w:tblGrid>
      <w:tr w:rsidR="00871A2A">
        <w:tc>
          <w:tcPr>
            <w:tcW w:w="1350" w:type="dxa"/>
            <w:vAlign w:val="center"/>
          </w:tcPr>
          <w:p w:rsidR="00871A2A" w:rsidRDefault="00205342">
            <w:pPr>
              <w:jc w:val="center"/>
            </w:pPr>
            <w:r>
              <w:rPr>
                <w:b/>
                <w:bCs/>
              </w:rPr>
              <w:t>И</w:t>
            </w:r>
            <w:r>
              <w:rPr>
                <w:b/>
                <w:bCs/>
              </w:rPr>
              <w:t>дентификационный номер заявки, присвоенный оператором электронной площадки</w:t>
            </w:r>
          </w:p>
        </w:tc>
        <w:tc>
          <w:tcPr>
            <w:tcW w:w="1350" w:type="dxa"/>
            <w:vAlign w:val="center"/>
          </w:tcPr>
          <w:p w:rsidR="00871A2A" w:rsidRDefault="00205342">
            <w:pPr>
              <w:jc w:val="center"/>
            </w:pPr>
            <w:r>
              <w:rPr>
                <w:b/>
                <w:bCs/>
              </w:rPr>
              <w:t>Порядковый номер заявки, присвоенный оператором электронной площадки</w:t>
            </w:r>
          </w:p>
        </w:tc>
        <w:tc>
          <w:tcPr>
            <w:tcW w:w="3350" w:type="dxa"/>
            <w:vAlign w:val="center"/>
          </w:tcPr>
          <w:p w:rsidR="00871A2A" w:rsidRDefault="00205342">
            <w:pPr>
              <w:jc w:val="center"/>
            </w:pPr>
            <w:r>
              <w:rPr>
                <w:b/>
                <w:bCs/>
              </w:rPr>
              <w:t xml:space="preserve">Решение о соответствии </w:t>
            </w:r>
            <w:proofErr w:type="gramStart"/>
            <w:r>
              <w:rPr>
                <w:b/>
                <w:bCs/>
              </w:rPr>
              <w:t>извещению</w:t>
            </w:r>
            <w:proofErr w:type="gramEnd"/>
            <w:r>
              <w:rPr>
                <w:b/>
                <w:bCs/>
              </w:rPr>
              <w:t xml:space="preserve"> об осуществлении закупки или решение об отклонении/отстранении (с обоснованием)</w:t>
            </w:r>
            <w:r>
              <w:rPr>
                <w:b/>
                <w:bCs/>
              </w:rPr>
              <w:t xml:space="preserve"> заявки на участие в закупке</w:t>
            </w:r>
          </w:p>
        </w:tc>
        <w:tc>
          <w:tcPr>
            <w:tcW w:w="2250" w:type="dxa"/>
            <w:vAlign w:val="center"/>
          </w:tcPr>
          <w:p w:rsidR="00871A2A" w:rsidRDefault="00205342">
            <w:pPr>
              <w:jc w:val="center"/>
            </w:pPr>
            <w:r>
              <w:rPr>
                <w:b/>
                <w:bCs/>
              </w:rPr>
              <w:t>Член комиссии по осуществлению закупок</w:t>
            </w:r>
          </w:p>
        </w:tc>
        <w:tc>
          <w:tcPr>
            <w:tcW w:w="2250" w:type="dxa"/>
            <w:vAlign w:val="center"/>
          </w:tcPr>
          <w:p w:rsidR="00871A2A" w:rsidRDefault="00205342">
            <w:pPr>
              <w:jc w:val="center"/>
            </w:pPr>
            <w:r>
              <w:rPr>
                <w:b/>
                <w:bCs/>
              </w:rPr>
              <w:t>Решение члена комиссии по осуществлению закупок</w:t>
            </w:r>
          </w:p>
        </w:tc>
      </w:tr>
      <w:tr w:rsidR="00871A2A">
        <w:tc>
          <w:tcPr>
            <w:tcW w:w="1350" w:type="dxa"/>
            <w:vMerge w:val="restart"/>
            <w:vAlign w:val="center"/>
          </w:tcPr>
          <w:p w:rsidR="00871A2A" w:rsidRDefault="00205342">
            <w:pPr>
              <w:jc w:val="center"/>
            </w:pPr>
            <w:r>
              <w:t>3279998</w:t>
            </w:r>
          </w:p>
        </w:tc>
        <w:tc>
          <w:tcPr>
            <w:tcW w:w="1350" w:type="dxa"/>
            <w:vMerge w:val="restart"/>
            <w:vAlign w:val="center"/>
          </w:tcPr>
          <w:p w:rsidR="00871A2A" w:rsidRDefault="00205342">
            <w:pPr>
              <w:jc w:val="center"/>
            </w:pPr>
            <w:r>
              <w:t>1</w:t>
            </w:r>
          </w:p>
        </w:tc>
        <w:tc>
          <w:tcPr>
            <w:tcW w:w="3350" w:type="dxa"/>
            <w:vMerge w:val="restart"/>
            <w:vAlign w:val="center"/>
          </w:tcPr>
          <w:p w:rsidR="00871A2A" w:rsidRDefault="00205342">
            <w:pPr>
              <w:jc w:val="center"/>
            </w:pPr>
            <w:r>
              <w:t xml:space="preserve">Признать заявку соответствующей извещению об осуществлении закупки. </w:t>
            </w:r>
          </w:p>
        </w:tc>
        <w:tc>
          <w:tcPr>
            <w:tcW w:w="2250" w:type="dxa"/>
            <w:vAlign w:val="center"/>
          </w:tcPr>
          <w:p w:rsidR="00871A2A" w:rsidRDefault="00205342">
            <w:pPr>
              <w:jc w:val="center"/>
            </w:pPr>
            <w:proofErr w:type="spellStart"/>
            <w:r>
              <w:t>Хачко</w:t>
            </w:r>
            <w:proofErr w:type="spellEnd"/>
            <w:r>
              <w:t xml:space="preserve"> Елизавета Анатольевна</w:t>
            </w:r>
          </w:p>
        </w:tc>
        <w:tc>
          <w:tcPr>
            <w:tcW w:w="2250" w:type="dxa"/>
            <w:vAlign w:val="center"/>
          </w:tcPr>
          <w:p w:rsidR="00871A2A" w:rsidRDefault="00205342">
            <w:pPr>
              <w:jc w:val="center"/>
            </w:pPr>
            <w:r>
              <w:t xml:space="preserve">Признать заявку соответствующей </w:t>
            </w:r>
            <w:r>
              <w:t xml:space="preserve">извещению об осуществлении закупки. </w:t>
            </w:r>
          </w:p>
        </w:tc>
      </w:tr>
      <w:tr w:rsidR="00871A2A">
        <w:tc>
          <w:tcPr>
            <w:tcW w:w="0" w:type="auto"/>
            <w:vMerge/>
            <w:vAlign w:val="center"/>
          </w:tcPr>
          <w:p w:rsidR="00871A2A" w:rsidRDefault="00871A2A"/>
        </w:tc>
        <w:tc>
          <w:tcPr>
            <w:tcW w:w="0" w:type="auto"/>
            <w:vMerge/>
            <w:vAlign w:val="center"/>
          </w:tcPr>
          <w:p w:rsidR="00871A2A" w:rsidRDefault="00871A2A"/>
        </w:tc>
        <w:tc>
          <w:tcPr>
            <w:tcW w:w="0" w:type="auto"/>
            <w:vMerge/>
            <w:vAlign w:val="center"/>
          </w:tcPr>
          <w:p w:rsidR="00871A2A" w:rsidRDefault="00871A2A"/>
        </w:tc>
        <w:tc>
          <w:tcPr>
            <w:tcW w:w="2250" w:type="dxa"/>
            <w:vAlign w:val="center"/>
          </w:tcPr>
          <w:p w:rsidR="00871A2A" w:rsidRDefault="00205342">
            <w:pPr>
              <w:jc w:val="center"/>
            </w:pPr>
            <w:r>
              <w:t>Ульянова Марина Львовна</w:t>
            </w:r>
          </w:p>
        </w:tc>
        <w:tc>
          <w:tcPr>
            <w:tcW w:w="2250" w:type="dxa"/>
            <w:vAlign w:val="center"/>
          </w:tcPr>
          <w:p w:rsidR="00871A2A" w:rsidRDefault="00205342">
            <w:pPr>
              <w:jc w:val="center"/>
            </w:pPr>
            <w:r>
              <w:t xml:space="preserve">Признать заявку соответствующей извещению об осуществлении закупки. </w:t>
            </w:r>
          </w:p>
        </w:tc>
      </w:tr>
      <w:tr w:rsidR="00871A2A">
        <w:tc>
          <w:tcPr>
            <w:tcW w:w="0" w:type="auto"/>
            <w:vMerge/>
            <w:vAlign w:val="center"/>
          </w:tcPr>
          <w:p w:rsidR="00871A2A" w:rsidRDefault="00871A2A"/>
        </w:tc>
        <w:tc>
          <w:tcPr>
            <w:tcW w:w="0" w:type="auto"/>
            <w:vMerge/>
            <w:vAlign w:val="center"/>
          </w:tcPr>
          <w:p w:rsidR="00871A2A" w:rsidRDefault="00871A2A"/>
        </w:tc>
        <w:tc>
          <w:tcPr>
            <w:tcW w:w="0" w:type="auto"/>
            <w:vMerge/>
            <w:vAlign w:val="center"/>
          </w:tcPr>
          <w:p w:rsidR="00871A2A" w:rsidRDefault="00871A2A"/>
        </w:tc>
        <w:tc>
          <w:tcPr>
            <w:tcW w:w="2250" w:type="dxa"/>
            <w:vAlign w:val="center"/>
          </w:tcPr>
          <w:p w:rsidR="00871A2A" w:rsidRDefault="00205342">
            <w:pPr>
              <w:jc w:val="center"/>
            </w:pPr>
            <w:r>
              <w:t>Зайцева Александра Николаевна</w:t>
            </w:r>
          </w:p>
        </w:tc>
        <w:tc>
          <w:tcPr>
            <w:tcW w:w="2250" w:type="dxa"/>
            <w:vAlign w:val="center"/>
          </w:tcPr>
          <w:p w:rsidR="00871A2A" w:rsidRDefault="00205342">
            <w:pPr>
              <w:jc w:val="center"/>
            </w:pPr>
            <w:r>
              <w:t xml:space="preserve">Признать заявку соответствующей извещению об осуществлении закупки. </w:t>
            </w:r>
          </w:p>
        </w:tc>
      </w:tr>
      <w:tr w:rsidR="00871A2A">
        <w:tc>
          <w:tcPr>
            <w:tcW w:w="0" w:type="auto"/>
            <w:vMerge/>
            <w:vAlign w:val="center"/>
          </w:tcPr>
          <w:p w:rsidR="00871A2A" w:rsidRDefault="00871A2A"/>
        </w:tc>
        <w:tc>
          <w:tcPr>
            <w:tcW w:w="0" w:type="auto"/>
            <w:vMerge/>
            <w:vAlign w:val="center"/>
          </w:tcPr>
          <w:p w:rsidR="00871A2A" w:rsidRDefault="00871A2A"/>
        </w:tc>
        <w:tc>
          <w:tcPr>
            <w:tcW w:w="0" w:type="auto"/>
            <w:vMerge/>
            <w:vAlign w:val="center"/>
          </w:tcPr>
          <w:p w:rsidR="00871A2A" w:rsidRDefault="00871A2A"/>
        </w:tc>
        <w:tc>
          <w:tcPr>
            <w:tcW w:w="2250" w:type="dxa"/>
            <w:vAlign w:val="center"/>
          </w:tcPr>
          <w:p w:rsidR="00871A2A" w:rsidRDefault="00205342">
            <w:pPr>
              <w:jc w:val="center"/>
            </w:pPr>
            <w:r>
              <w:t>Радченко Галина Васильевна</w:t>
            </w:r>
          </w:p>
        </w:tc>
        <w:tc>
          <w:tcPr>
            <w:tcW w:w="2250" w:type="dxa"/>
            <w:vAlign w:val="center"/>
          </w:tcPr>
          <w:p w:rsidR="00871A2A" w:rsidRDefault="00205342">
            <w:pPr>
              <w:jc w:val="center"/>
            </w:pPr>
            <w:r>
              <w:t xml:space="preserve">Признать заявку соответствующей извещению об осуществлении закупки. </w:t>
            </w:r>
          </w:p>
        </w:tc>
      </w:tr>
      <w:tr w:rsidR="00871A2A">
        <w:tc>
          <w:tcPr>
            <w:tcW w:w="0" w:type="auto"/>
            <w:vMerge/>
            <w:vAlign w:val="center"/>
          </w:tcPr>
          <w:p w:rsidR="00871A2A" w:rsidRDefault="00871A2A"/>
        </w:tc>
        <w:tc>
          <w:tcPr>
            <w:tcW w:w="0" w:type="auto"/>
            <w:vMerge/>
            <w:vAlign w:val="center"/>
          </w:tcPr>
          <w:p w:rsidR="00871A2A" w:rsidRDefault="00871A2A"/>
        </w:tc>
        <w:tc>
          <w:tcPr>
            <w:tcW w:w="0" w:type="auto"/>
            <w:vMerge/>
            <w:vAlign w:val="center"/>
          </w:tcPr>
          <w:p w:rsidR="00871A2A" w:rsidRDefault="00871A2A"/>
        </w:tc>
        <w:tc>
          <w:tcPr>
            <w:tcW w:w="2250" w:type="dxa"/>
            <w:vAlign w:val="center"/>
          </w:tcPr>
          <w:p w:rsidR="00871A2A" w:rsidRDefault="00205342">
            <w:pPr>
              <w:jc w:val="center"/>
            </w:pPr>
            <w:r>
              <w:t>Баранов Владимир Анатольевич</w:t>
            </w:r>
          </w:p>
        </w:tc>
        <w:tc>
          <w:tcPr>
            <w:tcW w:w="2250" w:type="dxa"/>
            <w:vAlign w:val="center"/>
          </w:tcPr>
          <w:p w:rsidR="00871A2A" w:rsidRDefault="00205342">
            <w:pPr>
              <w:jc w:val="center"/>
            </w:pPr>
            <w:r>
              <w:t xml:space="preserve">Признать заявку соответствующей </w:t>
            </w:r>
            <w:r>
              <w:lastRenderedPageBreak/>
              <w:t xml:space="preserve">извещению об осуществлении закупки. </w:t>
            </w:r>
          </w:p>
        </w:tc>
      </w:tr>
    </w:tbl>
    <w:p w:rsidR="00871A2A" w:rsidRDefault="00871A2A"/>
    <w:p w:rsidR="00871A2A" w:rsidRDefault="00205342">
      <w:pPr>
        <w:keepLines/>
        <w:numPr>
          <w:ilvl w:val="0"/>
          <w:numId w:val="1"/>
        </w:numPr>
        <w:spacing w:after="96"/>
      </w:pPr>
      <w:r>
        <w:t xml:space="preserve">На основании результатов рассмотрения заявки участника, </w:t>
      </w:r>
      <w:r>
        <w:t>члены комиссии присвоили порядковый номер:</w:t>
      </w:r>
    </w:p>
    <w:tbl>
      <w:tblPr>
        <w:tblStyle w:val="style46024"/>
        <w:tblW w:w="0" w:type="auto"/>
        <w:tblInd w:w="25" w:type="dxa"/>
        <w:tblLook w:val="04A0" w:firstRow="1" w:lastRow="0" w:firstColumn="1" w:lastColumn="0" w:noHBand="0" w:noVBand="1"/>
      </w:tblPr>
      <w:tblGrid>
        <w:gridCol w:w="1996"/>
        <w:gridCol w:w="2070"/>
        <w:gridCol w:w="2941"/>
        <w:gridCol w:w="2940"/>
      </w:tblGrid>
      <w:tr w:rsidR="00871A2A">
        <w:tc>
          <w:tcPr>
            <w:tcW w:w="2100" w:type="dxa"/>
            <w:vAlign w:val="center"/>
          </w:tcPr>
          <w:p w:rsidR="00871A2A" w:rsidRDefault="00205342">
            <w:pPr>
              <w:jc w:val="center"/>
            </w:pPr>
            <w:r>
              <w:rPr>
                <w:b/>
                <w:bCs/>
              </w:rPr>
              <w:t>Порядковый номер, присвоенный комиссией</w:t>
            </w:r>
          </w:p>
        </w:tc>
        <w:tc>
          <w:tcPr>
            <w:tcW w:w="2100" w:type="dxa"/>
            <w:vAlign w:val="center"/>
          </w:tcPr>
          <w:p w:rsidR="00871A2A" w:rsidRDefault="00205342">
            <w:pPr>
              <w:jc w:val="center"/>
            </w:pPr>
            <w:r>
              <w:rPr>
                <w:b/>
                <w:bCs/>
              </w:rPr>
              <w:t>Идентификационный номер заявки</w:t>
            </w:r>
          </w:p>
        </w:tc>
        <w:tc>
          <w:tcPr>
            <w:tcW w:w="3200" w:type="dxa"/>
            <w:vAlign w:val="center"/>
          </w:tcPr>
          <w:p w:rsidR="00871A2A" w:rsidRDefault="00205342">
            <w:pPr>
              <w:jc w:val="center"/>
            </w:pPr>
            <w:r>
              <w:rPr>
                <w:b/>
                <w:bCs/>
              </w:rPr>
              <w:t>Дата и время подачи заявки</w:t>
            </w:r>
          </w:p>
        </w:tc>
        <w:tc>
          <w:tcPr>
            <w:tcW w:w="3150" w:type="dxa"/>
            <w:vAlign w:val="center"/>
          </w:tcPr>
          <w:p w:rsidR="00871A2A" w:rsidRDefault="00205342">
            <w:pPr>
              <w:jc w:val="center"/>
            </w:pPr>
            <w:r>
              <w:rPr>
                <w:b/>
                <w:bCs/>
              </w:rPr>
              <w:t xml:space="preserve">Начальная максимальная цена контракта, </w:t>
            </w:r>
            <w:proofErr w:type="spellStart"/>
            <w:r>
              <w:rPr>
                <w:b/>
                <w:bCs/>
              </w:rPr>
              <w:t>руб</w:t>
            </w:r>
            <w:proofErr w:type="spellEnd"/>
          </w:p>
        </w:tc>
      </w:tr>
      <w:tr w:rsidR="00871A2A">
        <w:tc>
          <w:tcPr>
            <w:tcW w:w="2100" w:type="dxa"/>
            <w:vAlign w:val="center"/>
          </w:tcPr>
          <w:p w:rsidR="00871A2A" w:rsidRDefault="00205342">
            <w:pPr>
              <w:jc w:val="center"/>
            </w:pPr>
            <w:r>
              <w:t>1</w:t>
            </w:r>
          </w:p>
        </w:tc>
        <w:tc>
          <w:tcPr>
            <w:tcW w:w="2100" w:type="dxa"/>
            <w:vAlign w:val="center"/>
          </w:tcPr>
          <w:p w:rsidR="00871A2A" w:rsidRDefault="00205342">
            <w:pPr>
              <w:jc w:val="center"/>
            </w:pPr>
            <w:r>
              <w:t>3279998</w:t>
            </w:r>
          </w:p>
        </w:tc>
        <w:tc>
          <w:tcPr>
            <w:tcW w:w="3200" w:type="dxa"/>
            <w:vAlign w:val="center"/>
          </w:tcPr>
          <w:p w:rsidR="00871A2A" w:rsidRDefault="00205342">
            <w:pPr>
              <w:jc w:val="center"/>
            </w:pPr>
            <w:r>
              <w:t>29.05.2026 15:59:58 (MCK +0)</w:t>
            </w:r>
          </w:p>
        </w:tc>
        <w:tc>
          <w:tcPr>
            <w:tcW w:w="3150" w:type="dxa"/>
            <w:vAlign w:val="center"/>
          </w:tcPr>
          <w:p w:rsidR="00871A2A" w:rsidRDefault="00205342">
            <w:pPr>
              <w:jc w:val="center"/>
            </w:pPr>
            <w:r>
              <w:t>142 374,00</w:t>
            </w:r>
          </w:p>
        </w:tc>
      </w:tr>
    </w:tbl>
    <w:p w:rsidR="00871A2A" w:rsidRDefault="00871A2A"/>
    <w:p w:rsidR="00871A2A" w:rsidRDefault="00205342">
      <w:pPr>
        <w:keepLines/>
        <w:numPr>
          <w:ilvl w:val="0"/>
          <w:numId w:val="1"/>
        </w:numPr>
        <w:spacing w:after="96"/>
        <w:jc w:val="both"/>
      </w:pPr>
      <w:r>
        <w:t xml:space="preserve">По результатам подведения итогов определения поставщика (подрядчика, исполнителя) контракт заключается с участником закупки с идентификационным номером № 3279998 по цене контракта 142 374,00 (Сто сорок две тысячи триста семьдесят четыре рубля 00 копеек) в </w:t>
      </w:r>
      <w:r>
        <w:t>соответствии с п. 25 ч. 1 ст. 93 Федерального закона №44-ФЗ в порядке, установленном настоящим Федеральным Законом.</w:t>
      </w:r>
    </w:p>
    <w:p w:rsidR="00871A2A" w:rsidRDefault="00205342">
      <w:pPr>
        <w:keepLines/>
        <w:numPr>
          <w:ilvl w:val="0"/>
          <w:numId w:val="1"/>
        </w:numPr>
        <w:spacing w:after="96"/>
        <w:jc w:val="both"/>
      </w:pPr>
      <w:r>
        <w:t>Настоящий протокол сформирован с использованием электронной площадки АО «ЕЭТП», подписан усиленными электронными подписями всех присутствующ</w:t>
      </w:r>
      <w:r>
        <w:t xml:space="preserve">их членов комиссии, подписан усиленной электронной подписью лица, имеющего право действовать от имени </w:t>
      </w:r>
      <w:proofErr w:type="gramStart"/>
      <w:r>
        <w:t>заказчика</w:t>
      </w:r>
      <w:proofErr w:type="gramEnd"/>
      <w:r>
        <w:t xml:space="preserve"> и направлен оператору электронной площадки АО «ЕЭТП» по адресу в сети «Интернет»: http://roseltorg.ru.</w:t>
      </w:r>
    </w:p>
    <w:p w:rsidR="00871A2A" w:rsidRDefault="00205342">
      <w:r>
        <w:br/>
      </w:r>
      <w:r>
        <w:br/>
      </w:r>
      <w:r>
        <w:t>Документ подписан электронной подпись</w:t>
      </w:r>
      <w:r>
        <w:t>ю</w:t>
      </w:r>
    </w:p>
    <w:p w:rsidR="00871A2A" w:rsidRDefault="00205342">
      <w:r>
        <w:br/>
      </w:r>
    </w:p>
    <w:p w:rsidR="00000000" w:rsidRDefault="00205342">
      <w:bookmarkStart w:id="0" w:name="_GoBack"/>
      <w:bookmarkEnd w:id="0"/>
    </w:p>
    <w:sectPr w:rsidR="00000000">
      <w:pgSz w:w="11905" w:h="16837"/>
      <w:pgMar w:top="1440" w:right="566" w:bottom="1440" w:left="141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C43EDEDE"/>
    <w:multiLevelType w:val="multilevel"/>
    <w:tmpl w:val="2DDA88E0"/>
    <w:lvl w:ilvl="0">
      <w:start w:val="1"/>
      <w:numFmt w:val="decimal"/>
      <w:lvlText w:val="%1."/>
      <w:lvlJc w:val="left"/>
      <w:pPr>
        <w:tabs>
          <w:tab w:val="num" w:pos="360"/>
        </w:tabs>
        <w:ind w:left="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432"/>
        </w:tabs>
        <w:ind w:left="792" w:hanging="79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1A2A"/>
    <w:rsid w:val="00205342"/>
    <w:rsid w:val="00871A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Liberation Serif" w:hAnsi="Liberation Serif" w:cs="Liberation Serif"/>
        <w:sz w:val="18"/>
        <w:szCs w:val="18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  <w:style w:type="character" w:customStyle="1" w:styleId="myOwnStyle">
    <w:name w:val="myOwnStyle"/>
    <w:rPr>
      <w:b/>
      <w:bCs/>
    </w:rPr>
  </w:style>
  <w:style w:type="paragraph" w:customStyle="1" w:styleId="P-Style">
    <w:name w:val="P-Style"/>
    <w:basedOn w:val="a"/>
    <w:pPr>
      <w:keepLines/>
      <w:spacing w:after="96"/>
      <w:jc w:val="both"/>
    </w:pPr>
  </w:style>
  <w:style w:type="table" w:customStyle="1" w:styleId="style28554">
    <w:name w:val="style28554"/>
    <w:uiPriority w:val="99"/>
    <w:tblPr>
      <w:tblBorders>
        <w:top w:val="single" w:sz="1" w:space="0" w:color="000000"/>
        <w:left w:val="single" w:sz="1" w:space="0" w:color="000000"/>
        <w:bottom w:val="single" w:sz="1" w:space="0" w:color="000000"/>
        <w:right w:val="single" w:sz="1" w:space="0" w:color="000000"/>
        <w:insideH w:val="single" w:sz="1" w:space="0" w:color="000000"/>
        <w:insideV w:val="single" w:sz="1" w:space="0" w:color="000000"/>
      </w:tblBorders>
      <w:tblCellMar>
        <w:top w:w="25" w:type="dxa"/>
        <w:left w:w="25" w:type="dxa"/>
        <w:bottom w:w="25" w:type="dxa"/>
        <w:right w:w="25" w:type="dxa"/>
      </w:tblCellMar>
    </w:tblPr>
  </w:style>
  <w:style w:type="table" w:customStyle="1" w:styleId="style43342">
    <w:name w:val="style43342"/>
    <w:uiPriority w:val="99"/>
    <w:tblPr>
      <w:tblBorders>
        <w:top w:val="single" w:sz="1" w:space="0" w:color="000000"/>
        <w:left w:val="single" w:sz="1" w:space="0" w:color="000000"/>
        <w:bottom w:val="single" w:sz="1" w:space="0" w:color="000000"/>
        <w:right w:val="single" w:sz="1" w:space="0" w:color="000000"/>
        <w:insideH w:val="single" w:sz="1" w:space="0" w:color="000000"/>
        <w:insideV w:val="single" w:sz="1" w:space="0" w:color="000000"/>
      </w:tblBorders>
      <w:tblCellMar>
        <w:top w:w="25" w:type="dxa"/>
        <w:left w:w="25" w:type="dxa"/>
        <w:bottom w:w="25" w:type="dxa"/>
        <w:right w:w="25" w:type="dxa"/>
      </w:tblCellMar>
    </w:tblPr>
  </w:style>
  <w:style w:type="table" w:customStyle="1" w:styleId="style46024">
    <w:name w:val="style46024"/>
    <w:uiPriority w:val="99"/>
    <w:tblPr>
      <w:tblBorders>
        <w:top w:val="single" w:sz="1" w:space="0" w:color="000000"/>
        <w:left w:val="single" w:sz="1" w:space="0" w:color="000000"/>
        <w:bottom w:val="single" w:sz="1" w:space="0" w:color="000000"/>
        <w:right w:val="single" w:sz="1" w:space="0" w:color="000000"/>
        <w:insideH w:val="single" w:sz="1" w:space="0" w:color="000000"/>
        <w:insideV w:val="single" w:sz="1" w:space="0" w:color="000000"/>
      </w:tblBorders>
      <w:tblCellMar>
        <w:top w:w="25" w:type="dxa"/>
        <w:left w:w="25" w:type="dxa"/>
        <w:bottom w:w="25" w:type="dxa"/>
        <w:right w:w="25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Liberation Serif" w:hAnsi="Liberation Serif" w:cs="Liberation Serif"/>
        <w:sz w:val="18"/>
        <w:szCs w:val="18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  <w:style w:type="character" w:customStyle="1" w:styleId="myOwnStyle">
    <w:name w:val="myOwnStyle"/>
    <w:rPr>
      <w:b/>
      <w:bCs/>
    </w:rPr>
  </w:style>
  <w:style w:type="paragraph" w:customStyle="1" w:styleId="P-Style">
    <w:name w:val="P-Style"/>
    <w:basedOn w:val="a"/>
    <w:pPr>
      <w:keepLines/>
      <w:spacing w:after="96"/>
      <w:jc w:val="both"/>
    </w:pPr>
  </w:style>
  <w:style w:type="table" w:customStyle="1" w:styleId="style28554">
    <w:name w:val="style28554"/>
    <w:uiPriority w:val="99"/>
    <w:tblPr>
      <w:tblBorders>
        <w:top w:val="single" w:sz="1" w:space="0" w:color="000000"/>
        <w:left w:val="single" w:sz="1" w:space="0" w:color="000000"/>
        <w:bottom w:val="single" w:sz="1" w:space="0" w:color="000000"/>
        <w:right w:val="single" w:sz="1" w:space="0" w:color="000000"/>
        <w:insideH w:val="single" w:sz="1" w:space="0" w:color="000000"/>
        <w:insideV w:val="single" w:sz="1" w:space="0" w:color="000000"/>
      </w:tblBorders>
      <w:tblCellMar>
        <w:top w:w="25" w:type="dxa"/>
        <w:left w:w="25" w:type="dxa"/>
        <w:bottom w:w="25" w:type="dxa"/>
        <w:right w:w="25" w:type="dxa"/>
      </w:tblCellMar>
    </w:tblPr>
  </w:style>
  <w:style w:type="table" w:customStyle="1" w:styleId="style43342">
    <w:name w:val="style43342"/>
    <w:uiPriority w:val="99"/>
    <w:tblPr>
      <w:tblBorders>
        <w:top w:val="single" w:sz="1" w:space="0" w:color="000000"/>
        <w:left w:val="single" w:sz="1" w:space="0" w:color="000000"/>
        <w:bottom w:val="single" w:sz="1" w:space="0" w:color="000000"/>
        <w:right w:val="single" w:sz="1" w:space="0" w:color="000000"/>
        <w:insideH w:val="single" w:sz="1" w:space="0" w:color="000000"/>
        <w:insideV w:val="single" w:sz="1" w:space="0" w:color="000000"/>
      </w:tblBorders>
      <w:tblCellMar>
        <w:top w:w="25" w:type="dxa"/>
        <w:left w:w="25" w:type="dxa"/>
        <w:bottom w:w="25" w:type="dxa"/>
        <w:right w:w="25" w:type="dxa"/>
      </w:tblCellMar>
    </w:tblPr>
  </w:style>
  <w:style w:type="table" w:customStyle="1" w:styleId="style46024">
    <w:name w:val="style46024"/>
    <w:uiPriority w:val="99"/>
    <w:tblPr>
      <w:tblBorders>
        <w:top w:val="single" w:sz="1" w:space="0" w:color="000000"/>
        <w:left w:val="single" w:sz="1" w:space="0" w:color="000000"/>
        <w:bottom w:val="single" w:sz="1" w:space="0" w:color="000000"/>
        <w:right w:val="single" w:sz="1" w:space="0" w:color="000000"/>
        <w:insideH w:val="single" w:sz="1" w:space="0" w:color="000000"/>
        <w:insideV w:val="single" w:sz="1" w:space="0" w:color="000000"/>
      </w:tblBorders>
      <w:tblCellMar>
        <w:top w:w="25" w:type="dxa"/>
        <w:left w:w="25" w:type="dxa"/>
        <w:bottom w:w="25" w:type="dxa"/>
        <w:right w:w="2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620</Words>
  <Characters>3538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2026-06-15T07:01:00Z</dcterms:created>
  <dcterms:modified xsi:type="dcterms:W3CDTF">2026-06-15T07:01:00Z</dcterms:modified>
</cp:coreProperties>
</file>