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C1" w:rsidRDefault="00637CC9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0127100007726000010</w:t>
      </w:r>
    </w:p>
    <w:p w:rsidR="00431CC1" w:rsidRDefault="00431CC1"/>
    <w:p w:rsidR="00431CC1" w:rsidRDefault="00637CC9">
      <w:pPr>
        <w:jc w:val="right"/>
      </w:pPr>
      <w:r>
        <w:t>Дата подведения итогов определения поставщика (подрядчика, исполнителя): 23.03.2026г.</w:t>
      </w:r>
    </w:p>
    <w:p w:rsidR="00431CC1" w:rsidRDefault="00431CC1"/>
    <w:p w:rsidR="00431CC1" w:rsidRDefault="00637CC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431CC1" w:rsidRDefault="00637CC9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0127100007726000010</w:t>
      </w:r>
    </w:p>
    <w:p w:rsidR="00431CC1" w:rsidRDefault="00637CC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431CC1" w:rsidRDefault="00637CC9">
      <w:pPr>
        <w:jc w:val="both"/>
      </w:pPr>
      <w:r>
        <w:t>УПРАВЛЕНИЕ СУДЕБНОГО ДЕПАРТАМЕНТА В БРЯНСКОЙ ОБЛАСТИ</w:t>
      </w:r>
    </w:p>
    <w:p w:rsidR="00431CC1" w:rsidRDefault="00431CC1"/>
    <w:p w:rsidR="00431CC1" w:rsidRDefault="00637CC9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431CC1" w:rsidRDefault="00637CC9">
      <w:pPr>
        <w:jc w:val="both"/>
      </w:pPr>
      <w:r>
        <w:t>УПРАВЛЕНИЕ СУДЕБНОГО ДЕПАРТАМЕНТА В БРЯНСКОЙ ОБЛАСТИ</w:t>
      </w:r>
    </w:p>
    <w:p w:rsidR="00431CC1" w:rsidRDefault="00431CC1"/>
    <w:p w:rsidR="00431CC1" w:rsidRDefault="00637CC9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261320100512432570100100030010000244</w:t>
      </w:r>
    </w:p>
    <w:p w:rsidR="00431CC1" w:rsidRDefault="00637CC9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текущему ремонту в здании </w:t>
      </w:r>
      <w:proofErr w:type="spellStart"/>
      <w:r>
        <w:t>Брасовского</w:t>
      </w:r>
      <w:proofErr w:type="spellEnd"/>
      <w:r>
        <w:t xml:space="preserve"> районного суда Брянской области</w:t>
      </w:r>
    </w:p>
    <w:p w:rsidR="00431CC1" w:rsidRDefault="00637CC9">
      <w:pPr>
        <w:keepLines/>
        <w:numPr>
          <w:ilvl w:val="0"/>
          <w:numId w:val="1"/>
        </w:numPr>
        <w:spacing w:after="96"/>
      </w:pPr>
      <w:r>
        <w:t>Н</w:t>
      </w:r>
      <w:r>
        <w:t>ачальная (максимальная) цена контракта: 1 129 941,38 руб.</w:t>
      </w:r>
      <w:r>
        <w:br/>
        <w:t>Текущее снижение: 18,00%</w:t>
      </w:r>
    </w:p>
    <w:p w:rsidR="00431CC1" w:rsidRDefault="00637CC9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«11» марта 2026г. на официальном сайте единой информационной системы в сфере закупок http://zakupki.gov.ru/, а также на сайте эл</w:t>
      </w:r>
      <w:r>
        <w:t>ектронной площадки АО «ЕЭТП» http://roseltorg.ru.</w:t>
      </w:r>
    </w:p>
    <w:p w:rsidR="00431CC1" w:rsidRDefault="00637CC9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0607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431CC1">
        <w:tc>
          <w:tcPr>
            <w:tcW w:w="600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431CC1">
        <w:tc>
          <w:tcPr>
            <w:tcW w:w="6000" w:type="dxa"/>
            <w:vAlign w:val="center"/>
          </w:tcPr>
          <w:p w:rsidR="00431CC1" w:rsidRDefault="00637CC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431CC1" w:rsidRDefault="00637CC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31CC1" w:rsidRDefault="00637CC9">
            <w:pPr>
              <w:jc w:val="center"/>
            </w:pPr>
            <w:r>
              <w:t>Да</w:t>
            </w:r>
          </w:p>
        </w:tc>
      </w:tr>
      <w:tr w:rsidR="00431CC1">
        <w:tc>
          <w:tcPr>
            <w:tcW w:w="6000" w:type="dxa"/>
            <w:vAlign w:val="center"/>
          </w:tcPr>
          <w:p w:rsidR="00431CC1" w:rsidRDefault="00637CC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431CC1" w:rsidRDefault="00637CC9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431CC1" w:rsidRDefault="00637CC9">
            <w:pPr>
              <w:jc w:val="center"/>
            </w:pPr>
            <w:r>
              <w:t>Да</w:t>
            </w:r>
          </w:p>
        </w:tc>
      </w:tr>
      <w:tr w:rsidR="00431CC1">
        <w:tc>
          <w:tcPr>
            <w:tcW w:w="6000" w:type="dxa"/>
            <w:vAlign w:val="center"/>
          </w:tcPr>
          <w:p w:rsidR="00431CC1" w:rsidRDefault="00637CC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431CC1" w:rsidRDefault="00637CC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431CC1" w:rsidRDefault="00637CC9">
            <w:pPr>
              <w:jc w:val="center"/>
            </w:pPr>
            <w:r>
              <w:t>Да</w:t>
            </w:r>
          </w:p>
        </w:tc>
      </w:tr>
      <w:tr w:rsidR="00431CC1">
        <w:tc>
          <w:tcPr>
            <w:tcW w:w="6000" w:type="dxa"/>
            <w:vAlign w:val="center"/>
          </w:tcPr>
          <w:p w:rsidR="00431CC1" w:rsidRDefault="00637CC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431CC1" w:rsidRDefault="00637CC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31CC1" w:rsidRDefault="00637CC9">
            <w:pPr>
              <w:jc w:val="center"/>
            </w:pPr>
            <w:r>
              <w:t>Да</w:t>
            </w:r>
          </w:p>
        </w:tc>
      </w:tr>
      <w:tr w:rsidR="00431CC1">
        <w:tc>
          <w:tcPr>
            <w:tcW w:w="6000" w:type="dxa"/>
            <w:vAlign w:val="center"/>
          </w:tcPr>
          <w:p w:rsidR="00431CC1" w:rsidRDefault="00637CC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431CC1" w:rsidRDefault="00637CC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31CC1" w:rsidRDefault="00637CC9">
            <w:pPr>
              <w:jc w:val="center"/>
            </w:pPr>
            <w:r>
              <w:t>Да</w:t>
            </w:r>
          </w:p>
        </w:tc>
      </w:tr>
      <w:tr w:rsidR="00431CC1">
        <w:tc>
          <w:tcPr>
            <w:tcW w:w="6000" w:type="dxa"/>
            <w:vAlign w:val="center"/>
          </w:tcPr>
          <w:p w:rsidR="00431CC1" w:rsidRDefault="00637CC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431CC1" w:rsidRDefault="00637CC9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431CC1" w:rsidRDefault="00637CC9">
            <w:pPr>
              <w:jc w:val="center"/>
            </w:pPr>
            <w:r>
              <w:t>Да</w:t>
            </w:r>
          </w:p>
        </w:tc>
      </w:tr>
    </w:tbl>
    <w:p w:rsidR="00431CC1" w:rsidRDefault="00431CC1"/>
    <w:p w:rsidR="00431CC1" w:rsidRDefault="00637CC9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431CC1" w:rsidRDefault="00431CC1"/>
    <w:p w:rsidR="00431CC1" w:rsidRDefault="00637CC9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</w:t>
      </w:r>
      <w:r>
        <w:t>тренных пунктом 2 и 3 части 6 статьи 43 Федерального закона от 05 апреля 2013 г. № 44-ФЗ, протокола подачи ценовых предложений электронного аукциона № 0127100007726000010 членами комиссии по осуществлению закупок были рассмотрены все заявки, поданные на уч</w:t>
      </w:r>
      <w:r>
        <w:t>астие в закупке, а также информация и документы, предусмотренные пунктом 2 и 3</w:t>
      </w:r>
      <w:proofErr w:type="gramEnd"/>
      <w:r>
        <w:t xml:space="preserve"> части 6 статьи 43 Федерального закона от 05 апреля 2013 г. № 44-ФЗ, и приняты следующие решения:</w:t>
      </w:r>
    </w:p>
    <w:tbl>
      <w:tblPr>
        <w:tblStyle w:val="style391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431CC1">
        <w:tc>
          <w:tcPr>
            <w:tcW w:w="135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>Поря</w:t>
            </w:r>
            <w:r>
              <w:rPr>
                <w:b/>
                <w:bCs/>
              </w:rPr>
              <w:t>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>Решение чле</w:t>
            </w:r>
            <w:r>
              <w:rPr>
                <w:b/>
                <w:bCs/>
              </w:rPr>
              <w:t>на комиссии по осуществлению закупок</w:t>
            </w:r>
          </w:p>
        </w:tc>
      </w:tr>
      <w:tr w:rsidR="00431CC1">
        <w:tc>
          <w:tcPr>
            <w:tcW w:w="1350" w:type="dxa"/>
            <w:vMerge w:val="restart"/>
            <w:vAlign w:val="center"/>
          </w:tcPr>
          <w:p w:rsidR="00431CC1" w:rsidRDefault="00637CC9">
            <w:pPr>
              <w:jc w:val="center"/>
            </w:pPr>
            <w:r>
              <w:t>2965778</w:t>
            </w:r>
          </w:p>
        </w:tc>
        <w:tc>
          <w:tcPr>
            <w:tcW w:w="1350" w:type="dxa"/>
            <w:vMerge w:val="restart"/>
            <w:vAlign w:val="center"/>
          </w:tcPr>
          <w:p w:rsidR="00431CC1" w:rsidRDefault="00637CC9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Зайцева Александра </w:t>
            </w:r>
            <w:r>
              <w:lastRenderedPageBreak/>
              <w:t>Николаевна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Признать заявку соответствующей извещению об осуществ</w:t>
            </w:r>
            <w:r>
              <w:t xml:space="preserve">лении закупки. </w:t>
            </w:r>
          </w:p>
        </w:tc>
      </w:tr>
      <w:tr w:rsidR="00431CC1">
        <w:tc>
          <w:tcPr>
            <w:tcW w:w="1350" w:type="dxa"/>
            <w:vMerge w:val="restart"/>
            <w:vAlign w:val="center"/>
          </w:tcPr>
          <w:p w:rsidR="00431CC1" w:rsidRDefault="00637CC9">
            <w:pPr>
              <w:jc w:val="center"/>
            </w:pPr>
            <w:r>
              <w:t>2945374</w:t>
            </w:r>
          </w:p>
        </w:tc>
        <w:tc>
          <w:tcPr>
            <w:tcW w:w="1350" w:type="dxa"/>
            <w:vMerge w:val="restart"/>
            <w:vAlign w:val="center"/>
          </w:tcPr>
          <w:p w:rsidR="00431CC1" w:rsidRDefault="00637CC9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1350" w:type="dxa"/>
            <w:vMerge w:val="restart"/>
            <w:vAlign w:val="center"/>
          </w:tcPr>
          <w:p w:rsidR="00431CC1" w:rsidRDefault="00637CC9">
            <w:pPr>
              <w:jc w:val="center"/>
            </w:pPr>
            <w:r>
              <w:t>2976496</w:t>
            </w:r>
          </w:p>
        </w:tc>
        <w:tc>
          <w:tcPr>
            <w:tcW w:w="1350" w:type="dxa"/>
            <w:vMerge w:val="restart"/>
            <w:vAlign w:val="center"/>
          </w:tcPr>
          <w:p w:rsidR="00431CC1" w:rsidRDefault="00637CC9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31CC1"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0" w:type="auto"/>
            <w:vMerge/>
            <w:vAlign w:val="center"/>
          </w:tcPr>
          <w:p w:rsidR="00431CC1" w:rsidRDefault="00431CC1"/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31CC1" w:rsidRDefault="00637CC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431CC1" w:rsidRDefault="00431CC1"/>
    <w:p w:rsidR="00431CC1" w:rsidRDefault="00637CC9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</w:t>
      </w:r>
      <w:r>
        <w:t>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</w:t>
      </w:r>
      <w:r>
        <w:t>явку:</w:t>
      </w:r>
    </w:p>
    <w:tbl>
      <w:tblPr>
        <w:tblStyle w:val="style55985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431CC1">
        <w:tc>
          <w:tcPr>
            <w:tcW w:w="105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 xml:space="preserve">Порядковый номер, присвоенный </w:t>
            </w:r>
            <w:r>
              <w:rPr>
                <w:b/>
                <w:bCs/>
              </w:rPr>
              <w:lastRenderedPageBreak/>
              <w:t>комиссией</w:t>
            </w:r>
          </w:p>
        </w:tc>
        <w:tc>
          <w:tcPr>
            <w:tcW w:w="160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lastRenderedPageBreak/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431CC1" w:rsidRDefault="00637CC9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431CC1">
        <w:tc>
          <w:tcPr>
            <w:tcW w:w="1050" w:type="dxa"/>
            <w:vAlign w:val="center"/>
          </w:tcPr>
          <w:p w:rsidR="00431CC1" w:rsidRDefault="00637CC9">
            <w:pPr>
              <w:jc w:val="center"/>
            </w:pPr>
            <w:r>
              <w:lastRenderedPageBreak/>
              <w:t>1</w:t>
            </w:r>
          </w:p>
        </w:tc>
        <w:tc>
          <w:tcPr>
            <w:tcW w:w="1600" w:type="dxa"/>
            <w:vAlign w:val="center"/>
          </w:tcPr>
          <w:p w:rsidR="00431CC1" w:rsidRDefault="00637CC9">
            <w:pPr>
              <w:jc w:val="center"/>
            </w:pPr>
            <w:r>
              <w:t>№2965778</w:t>
            </w:r>
          </w:p>
        </w:tc>
        <w:tc>
          <w:tcPr>
            <w:tcW w:w="1600" w:type="dxa"/>
            <w:vAlign w:val="center"/>
          </w:tcPr>
          <w:p w:rsidR="00431CC1" w:rsidRDefault="00637CC9">
            <w:pPr>
              <w:jc w:val="center"/>
            </w:pPr>
            <w:r>
              <w:t>18.03.2026 09:44:17 (MCK +0)</w:t>
            </w:r>
          </w:p>
        </w:tc>
        <w:tc>
          <w:tcPr>
            <w:tcW w:w="2600" w:type="dxa"/>
            <w:vAlign w:val="center"/>
          </w:tcPr>
          <w:p w:rsidR="00431CC1" w:rsidRDefault="00637CC9">
            <w:pPr>
              <w:jc w:val="center"/>
            </w:pPr>
            <w:r>
              <w:t>20.03.2026 10:40:34 (MCK +0)</w:t>
            </w:r>
          </w:p>
        </w:tc>
        <w:tc>
          <w:tcPr>
            <w:tcW w:w="1850" w:type="dxa"/>
            <w:vAlign w:val="center"/>
          </w:tcPr>
          <w:p w:rsidR="00431CC1" w:rsidRDefault="00637CC9">
            <w:pPr>
              <w:jc w:val="center"/>
            </w:pPr>
            <w:r>
              <w:t>926 551,82</w:t>
            </w:r>
          </w:p>
        </w:tc>
        <w:tc>
          <w:tcPr>
            <w:tcW w:w="1850" w:type="dxa"/>
            <w:vAlign w:val="center"/>
          </w:tcPr>
          <w:p w:rsidR="00431CC1" w:rsidRDefault="00637CC9">
            <w:pPr>
              <w:jc w:val="center"/>
            </w:pPr>
            <w:r>
              <w:t>18,00%</w:t>
            </w:r>
          </w:p>
        </w:tc>
      </w:tr>
      <w:tr w:rsidR="00431CC1">
        <w:tc>
          <w:tcPr>
            <w:tcW w:w="1050" w:type="dxa"/>
            <w:vAlign w:val="center"/>
          </w:tcPr>
          <w:p w:rsidR="00431CC1" w:rsidRDefault="00637CC9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431CC1" w:rsidRDefault="00637CC9">
            <w:pPr>
              <w:jc w:val="center"/>
            </w:pPr>
            <w:r>
              <w:t>№2945374</w:t>
            </w:r>
          </w:p>
        </w:tc>
        <w:tc>
          <w:tcPr>
            <w:tcW w:w="1600" w:type="dxa"/>
            <w:vAlign w:val="center"/>
          </w:tcPr>
          <w:p w:rsidR="00431CC1" w:rsidRDefault="00637CC9">
            <w:pPr>
              <w:jc w:val="center"/>
            </w:pPr>
            <w:r>
              <w:t>12.03.2026 14:31:25 (MCK +0)</w:t>
            </w:r>
          </w:p>
        </w:tc>
        <w:tc>
          <w:tcPr>
            <w:tcW w:w="2600" w:type="dxa"/>
            <w:vAlign w:val="center"/>
          </w:tcPr>
          <w:p w:rsidR="00431CC1" w:rsidRDefault="00637CC9">
            <w:pPr>
              <w:jc w:val="center"/>
            </w:pPr>
            <w:r>
              <w:t>20.03.2026 10:39:54 (MCK +0)</w:t>
            </w:r>
          </w:p>
        </w:tc>
        <w:tc>
          <w:tcPr>
            <w:tcW w:w="1850" w:type="dxa"/>
            <w:vAlign w:val="center"/>
          </w:tcPr>
          <w:p w:rsidR="00431CC1" w:rsidRDefault="00637CC9">
            <w:pPr>
              <w:jc w:val="center"/>
            </w:pPr>
            <w:r>
              <w:t>932 201,53</w:t>
            </w:r>
          </w:p>
        </w:tc>
        <w:tc>
          <w:tcPr>
            <w:tcW w:w="1850" w:type="dxa"/>
            <w:vAlign w:val="center"/>
          </w:tcPr>
          <w:p w:rsidR="00431CC1" w:rsidRDefault="00637CC9">
            <w:pPr>
              <w:jc w:val="center"/>
            </w:pPr>
            <w:r>
              <w:t>17,50%</w:t>
            </w:r>
          </w:p>
        </w:tc>
      </w:tr>
      <w:tr w:rsidR="00431CC1">
        <w:tc>
          <w:tcPr>
            <w:tcW w:w="1050" w:type="dxa"/>
            <w:vAlign w:val="center"/>
          </w:tcPr>
          <w:p w:rsidR="00431CC1" w:rsidRDefault="00637CC9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431CC1" w:rsidRDefault="00637CC9">
            <w:pPr>
              <w:jc w:val="center"/>
            </w:pPr>
            <w:r>
              <w:t>№2976496</w:t>
            </w:r>
          </w:p>
        </w:tc>
        <w:tc>
          <w:tcPr>
            <w:tcW w:w="1600" w:type="dxa"/>
            <w:vAlign w:val="center"/>
          </w:tcPr>
          <w:p w:rsidR="00431CC1" w:rsidRDefault="00637CC9">
            <w:pPr>
              <w:jc w:val="center"/>
            </w:pPr>
            <w:r>
              <w:t>19.03.2026 12:07:09 (MCK +0)</w:t>
            </w:r>
          </w:p>
        </w:tc>
        <w:tc>
          <w:tcPr>
            <w:tcW w:w="2600" w:type="dxa"/>
            <w:vAlign w:val="center"/>
          </w:tcPr>
          <w:p w:rsidR="00431CC1" w:rsidRDefault="00637CC9">
            <w:pPr>
              <w:jc w:val="center"/>
            </w:pPr>
            <w:r>
              <w:t>20.03.2026 10:35:54 (MCK +0)</w:t>
            </w:r>
          </w:p>
        </w:tc>
        <w:tc>
          <w:tcPr>
            <w:tcW w:w="1850" w:type="dxa"/>
            <w:vAlign w:val="center"/>
          </w:tcPr>
          <w:p w:rsidR="00431CC1" w:rsidRDefault="00637CC9">
            <w:pPr>
              <w:jc w:val="center"/>
            </w:pPr>
            <w:r>
              <w:t>954 800,37</w:t>
            </w:r>
          </w:p>
        </w:tc>
        <w:tc>
          <w:tcPr>
            <w:tcW w:w="1850" w:type="dxa"/>
            <w:vAlign w:val="center"/>
          </w:tcPr>
          <w:p w:rsidR="00431CC1" w:rsidRDefault="00637CC9">
            <w:pPr>
              <w:jc w:val="center"/>
            </w:pPr>
            <w:r>
              <w:t>15,50%</w:t>
            </w:r>
          </w:p>
        </w:tc>
      </w:tr>
    </w:tbl>
    <w:p w:rsidR="00431CC1" w:rsidRDefault="00431CC1"/>
    <w:p w:rsidR="00431CC1" w:rsidRDefault="00637CC9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2965778, предложивший цену контракта 926 551,82 (Девятьсот двадцать шесть тысяч пя</w:t>
      </w:r>
      <w:r>
        <w:t>тьсот пятьдесят один рубль 82 копейки).</w:t>
      </w:r>
    </w:p>
    <w:p w:rsidR="00431CC1" w:rsidRDefault="00637CC9" w:rsidP="00844868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</w:t>
      </w:r>
      <w:r>
        <w:t xml:space="preserve">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431CC1" w:rsidRDefault="00637CC9">
      <w:r>
        <w:br/>
      </w:r>
      <w:r>
        <w:br/>
      </w:r>
      <w:r>
        <w:t>Документ подписан электронной подписью</w:t>
      </w:r>
    </w:p>
    <w:p w:rsidR="00431CC1" w:rsidRDefault="00637CC9">
      <w:r>
        <w:br/>
      </w:r>
    </w:p>
    <w:p w:rsidR="00000000" w:rsidRDefault="00637CC9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8081C9"/>
    <w:multiLevelType w:val="multilevel"/>
    <w:tmpl w:val="199006F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C1"/>
    <w:rsid w:val="00431CC1"/>
    <w:rsid w:val="00637CC9"/>
    <w:rsid w:val="008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0607">
    <w:name w:val="style406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914">
    <w:name w:val="style39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5985">
    <w:name w:val="style559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0607">
    <w:name w:val="style406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914">
    <w:name w:val="style39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5985">
    <w:name w:val="style559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2026-03-23T05:04:00Z</cp:lastPrinted>
  <dcterms:created xsi:type="dcterms:W3CDTF">2026-03-23T05:06:00Z</dcterms:created>
  <dcterms:modified xsi:type="dcterms:W3CDTF">2026-03-23T05:06:00Z</dcterms:modified>
</cp:coreProperties>
</file>