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234" w:rsidRDefault="00D37EF9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0127100007726000007</w:t>
      </w:r>
    </w:p>
    <w:p w:rsidR="00230234" w:rsidRDefault="00230234"/>
    <w:p w:rsidR="00230234" w:rsidRDefault="00D37EF9">
      <w:pPr>
        <w:jc w:val="right"/>
      </w:pPr>
      <w:r>
        <w:t>Дата подведения итогов определения поставщика (подрядчика, исполнителя): 12.03.2026г.</w:t>
      </w:r>
    </w:p>
    <w:p w:rsidR="00230234" w:rsidRDefault="00230234"/>
    <w:p w:rsidR="00230234" w:rsidRDefault="00D37EF9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230234" w:rsidRDefault="00D37EF9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0127100007726000007</w:t>
      </w:r>
    </w:p>
    <w:p w:rsidR="00230234" w:rsidRDefault="00D37EF9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230234" w:rsidRDefault="00D37EF9">
      <w:pPr>
        <w:jc w:val="both"/>
      </w:pPr>
      <w:r>
        <w:t>УПРАВЛЕНИЕ СУДЕБНОГО ДЕПАРТАМЕНТА В БРЯНСКОЙ ОБЛАСТИ</w:t>
      </w:r>
    </w:p>
    <w:p w:rsidR="00230234" w:rsidRDefault="00230234"/>
    <w:p w:rsidR="00230234" w:rsidRDefault="00D37EF9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230234" w:rsidRDefault="00D37EF9">
      <w:pPr>
        <w:jc w:val="both"/>
      </w:pPr>
      <w:r>
        <w:t>УПРАВЛЕНИЕ СУДЕБНОГО ДЕПАРТАМЕНТА В БРЯНСКОЙ ОБЛАСТИ</w:t>
      </w:r>
    </w:p>
    <w:p w:rsidR="00230234" w:rsidRDefault="00230234"/>
    <w:p w:rsidR="00230234" w:rsidRDefault="00D37EF9">
      <w:pPr>
        <w:keepLines/>
        <w:numPr>
          <w:ilvl w:val="0"/>
          <w:numId w:val="1"/>
        </w:numPr>
        <w:spacing w:after="96"/>
      </w:pPr>
      <w:r>
        <w:t>Идентификационный код закупки: 261320100512432570100100410017120244</w:t>
      </w:r>
    </w:p>
    <w:p w:rsidR="00230234" w:rsidRDefault="00D37EF9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Оказание услуг по испытанию внутреннего противопожарного водопровода и перекатке пожарных р</w:t>
      </w:r>
      <w:r>
        <w:t>укавов на новое ребро в зданиях районных (городских) судов г. Брянска и Брянской области, Брянского гарнизонного военного суда (не относящихся к сфере ИКТ)</w:t>
      </w:r>
    </w:p>
    <w:p w:rsidR="00230234" w:rsidRDefault="00D37EF9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112 800,00 руб.</w:t>
      </w:r>
      <w:r>
        <w:br/>
        <w:t>Текущее снижение: 27,00%</w:t>
      </w:r>
    </w:p>
    <w:p w:rsidR="00230234" w:rsidRDefault="00D37EF9">
      <w:pPr>
        <w:keepLines/>
        <w:numPr>
          <w:ilvl w:val="0"/>
          <w:numId w:val="1"/>
        </w:numPr>
        <w:spacing w:after="96"/>
        <w:jc w:val="both"/>
      </w:pPr>
      <w:r>
        <w:t>Извещение об осуще</w:t>
      </w:r>
      <w:r>
        <w:t>ствлении закупки размещено «26» февраля 2026г.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:rsidR="00230234" w:rsidRDefault="00D37EF9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</w:t>
      </w:r>
      <w:r>
        <w:t>исутствовали:</w:t>
      </w:r>
    </w:p>
    <w:tbl>
      <w:tblPr>
        <w:tblStyle w:val="style50258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230234">
        <w:tc>
          <w:tcPr>
            <w:tcW w:w="6000" w:type="dxa"/>
            <w:vAlign w:val="center"/>
          </w:tcPr>
          <w:p w:rsidR="00230234" w:rsidRDefault="00D37EF9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230234" w:rsidRDefault="00D37EF9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230234" w:rsidRDefault="00D37EF9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230234">
        <w:tc>
          <w:tcPr>
            <w:tcW w:w="6000" w:type="dxa"/>
            <w:vAlign w:val="center"/>
          </w:tcPr>
          <w:p w:rsidR="00230234" w:rsidRDefault="00D37EF9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230234" w:rsidRDefault="00D37EF9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230234" w:rsidRDefault="00D37EF9">
            <w:pPr>
              <w:jc w:val="center"/>
            </w:pPr>
            <w:r>
              <w:t>Да</w:t>
            </w:r>
          </w:p>
        </w:tc>
      </w:tr>
      <w:tr w:rsidR="00230234">
        <w:tc>
          <w:tcPr>
            <w:tcW w:w="6000" w:type="dxa"/>
            <w:vAlign w:val="center"/>
          </w:tcPr>
          <w:p w:rsidR="00230234" w:rsidRDefault="00D37EF9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230234" w:rsidRDefault="00D37EF9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230234" w:rsidRDefault="00D37EF9">
            <w:pPr>
              <w:jc w:val="center"/>
            </w:pPr>
            <w:r>
              <w:t>Да</w:t>
            </w:r>
          </w:p>
        </w:tc>
      </w:tr>
      <w:tr w:rsidR="00230234">
        <w:tc>
          <w:tcPr>
            <w:tcW w:w="6000" w:type="dxa"/>
            <w:vAlign w:val="center"/>
          </w:tcPr>
          <w:p w:rsidR="00230234" w:rsidRDefault="00D37EF9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230234" w:rsidRDefault="00D37EF9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230234" w:rsidRDefault="00D37EF9">
            <w:pPr>
              <w:jc w:val="center"/>
            </w:pPr>
            <w:r>
              <w:t>Да</w:t>
            </w:r>
          </w:p>
        </w:tc>
      </w:tr>
      <w:tr w:rsidR="00230234">
        <w:tc>
          <w:tcPr>
            <w:tcW w:w="6000" w:type="dxa"/>
            <w:vAlign w:val="center"/>
          </w:tcPr>
          <w:p w:rsidR="00230234" w:rsidRDefault="00D37EF9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230234" w:rsidRDefault="00D37EF9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230234" w:rsidRDefault="00D37EF9">
            <w:pPr>
              <w:jc w:val="center"/>
            </w:pPr>
            <w:r>
              <w:t>Да</w:t>
            </w:r>
          </w:p>
        </w:tc>
      </w:tr>
      <w:tr w:rsidR="00230234">
        <w:tc>
          <w:tcPr>
            <w:tcW w:w="6000" w:type="dxa"/>
            <w:vAlign w:val="center"/>
          </w:tcPr>
          <w:p w:rsidR="00230234" w:rsidRDefault="00D37EF9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230234" w:rsidRDefault="00D37EF9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230234" w:rsidRDefault="00D37EF9">
            <w:pPr>
              <w:jc w:val="center"/>
            </w:pPr>
            <w:r>
              <w:t>Да</w:t>
            </w:r>
          </w:p>
        </w:tc>
      </w:tr>
    </w:tbl>
    <w:p w:rsidR="00230234" w:rsidRDefault="00230234"/>
    <w:p w:rsidR="00230234" w:rsidRDefault="00D37EF9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230234" w:rsidRDefault="00230234"/>
    <w:p w:rsidR="00230234" w:rsidRDefault="00D37EF9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Члены комиссии по осуществлению закупок рассмотрели заявки на участие в закупке, информацию и документы, направленные оператором электронной площадки в соответствии с пунктом 4 части 4 статьи 49 Федерального закона от 5 апреля 2013 года № 44-ФЗ «О контракт</w:t>
      </w:r>
      <w:r>
        <w:t>ной системе в сфере закупок товаров, работ, услуг для обеспечения государственных и муниципальных нужд» (далее - Закон № 44-ФЗ) и приняли решение:</w:t>
      </w:r>
      <w:proofErr w:type="gramEnd"/>
    </w:p>
    <w:tbl>
      <w:tblPr>
        <w:tblStyle w:val="style2157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230234">
        <w:tc>
          <w:tcPr>
            <w:tcW w:w="1350" w:type="dxa"/>
            <w:vAlign w:val="center"/>
          </w:tcPr>
          <w:p w:rsidR="00230234" w:rsidRDefault="00D37EF9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230234" w:rsidRDefault="00D37EF9">
            <w:pPr>
              <w:jc w:val="center"/>
            </w:pPr>
            <w:r>
              <w:rPr>
                <w:b/>
                <w:bCs/>
              </w:rPr>
              <w:t>Порядковый номер заявки, присвоен</w:t>
            </w:r>
            <w:r>
              <w:rPr>
                <w:b/>
                <w:bCs/>
              </w:rPr>
              <w:t>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230234" w:rsidRDefault="00D37EF9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230234" w:rsidRDefault="00D37EF9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230234" w:rsidRDefault="00D37EF9">
            <w:pPr>
              <w:jc w:val="center"/>
            </w:pPr>
            <w:r>
              <w:rPr>
                <w:b/>
                <w:bCs/>
              </w:rPr>
              <w:t xml:space="preserve">Решение члена комиссии по осуществлению </w:t>
            </w:r>
            <w:r>
              <w:rPr>
                <w:b/>
                <w:bCs/>
              </w:rPr>
              <w:t>закупок</w:t>
            </w:r>
          </w:p>
        </w:tc>
      </w:tr>
      <w:tr w:rsidR="00230234">
        <w:tc>
          <w:tcPr>
            <w:tcW w:w="1350" w:type="dxa"/>
            <w:vMerge w:val="restart"/>
            <w:vAlign w:val="center"/>
          </w:tcPr>
          <w:p w:rsidR="00230234" w:rsidRDefault="00D37EF9">
            <w:pPr>
              <w:jc w:val="center"/>
            </w:pPr>
            <w:r>
              <w:t>2927032</w:t>
            </w:r>
          </w:p>
        </w:tc>
        <w:tc>
          <w:tcPr>
            <w:tcW w:w="1350" w:type="dxa"/>
            <w:vMerge w:val="restart"/>
            <w:vAlign w:val="center"/>
          </w:tcPr>
          <w:p w:rsidR="00230234" w:rsidRDefault="00D37EF9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230234" w:rsidRDefault="00D37EF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230234" w:rsidRDefault="00D37EF9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230234" w:rsidRDefault="00D37EF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30234"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2250" w:type="dxa"/>
            <w:vAlign w:val="center"/>
          </w:tcPr>
          <w:p w:rsidR="00230234" w:rsidRDefault="00D37EF9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230234" w:rsidRDefault="00D37EF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30234"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2250" w:type="dxa"/>
            <w:vAlign w:val="center"/>
          </w:tcPr>
          <w:p w:rsidR="00230234" w:rsidRDefault="00D37EF9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230234" w:rsidRDefault="00D37EF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30234"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2250" w:type="dxa"/>
            <w:vAlign w:val="center"/>
          </w:tcPr>
          <w:p w:rsidR="00230234" w:rsidRDefault="00D37EF9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230234" w:rsidRDefault="00D37EF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30234"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2250" w:type="dxa"/>
            <w:vAlign w:val="center"/>
          </w:tcPr>
          <w:p w:rsidR="00230234" w:rsidRDefault="00D37EF9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230234" w:rsidRDefault="00D37EF9">
            <w:pPr>
              <w:jc w:val="center"/>
            </w:pPr>
            <w:r>
              <w:t xml:space="preserve">Признать заявку соответствующей </w:t>
            </w:r>
            <w:r>
              <w:lastRenderedPageBreak/>
              <w:t xml:space="preserve">извещению об осуществлении закупки. </w:t>
            </w:r>
          </w:p>
        </w:tc>
      </w:tr>
      <w:tr w:rsidR="00230234">
        <w:tc>
          <w:tcPr>
            <w:tcW w:w="1350" w:type="dxa"/>
            <w:vMerge w:val="restart"/>
            <w:vAlign w:val="center"/>
          </w:tcPr>
          <w:p w:rsidR="00230234" w:rsidRDefault="00D37EF9">
            <w:pPr>
              <w:jc w:val="center"/>
            </w:pPr>
            <w:r>
              <w:lastRenderedPageBreak/>
              <w:t>2917218</w:t>
            </w:r>
          </w:p>
        </w:tc>
        <w:tc>
          <w:tcPr>
            <w:tcW w:w="1350" w:type="dxa"/>
            <w:vMerge w:val="restart"/>
            <w:vAlign w:val="center"/>
          </w:tcPr>
          <w:p w:rsidR="00230234" w:rsidRDefault="00D37EF9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230234" w:rsidRDefault="00D37EF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230234" w:rsidRDefault="00D37EF9">
            <w:pPr>
              <w:jc w:val="center"/>
            </w:pPr>
            <w:proofErr w:type="spellStart"/>
            <w:r>
              <w:t>Хачк</w:t>
            </w:r>
            <w:r>
              <w:t>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230234" w:rsidRDefault="00D37EF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30234"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2250" w:type="dxa"/>
            <w:vAlign w:val="center"/>
          </w:tcPr>
          <w:p w:rsidR="00230234" w:rsidRDefault="00D37EF9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230234" w:rsidRDefault="00D37EF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30234"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2250" w:type="dxa"/>
            <w:vAlign w:val="center"/>
          </w:tcPr>
          <w:p w:rsidR="00230234" w:rsidRDefault="00D37EF9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230234" w:rsidRDefault="00D37EF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30234"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2250" w:type="dxa"/>
            <w:vAlign w:val="center"/>
          </w:tcPr>
          <w:p w:rsidR="00230234" w:rsidRDefault="00D37EF9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230234" w:rsidRDefault="00D37EF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30234"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2250" w:type="dxa"/>
            <w:vAlign w:val="center"/>
          </w:tcPr>
          <w:p w:rsidR="00230234" w:rsidRDefault="00D37EF9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230234" w:rsidRDefault="00D37EF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30234">
        <w:tc>
          <w:tcPr>
            <w:tcW w:w="1350" w:type="dxa"/>
            <w:vMerge w:val="restart"/>
            <w:vAlign w:val="center"/>
          </w:tcPr>
          <w:p w:rsidR="00230234" w:rsidRDefault="00D37EF9">
            <w:pPr>
              <w:jc w:val="center"/>
            </w:pPr>
            <w:r>
              <w:t>2895667</w:t>
            </w:r>
          </w:p>
        </w:tc>
        <w:tc>
          <w:tcPr>
            <w:tcW w:w="1350" w:type="dxa"/>
            <w:vMerge w:val="restart"/>
            <w:vAlign w:val="center"/>
          </w:tcPr>
          <w:p w:rsidR="00230234" w:rsidRDefault="00D37EF9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:rsidR="00230234" w:rsidRDefault="00D37EF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230234" w:rsidRDefault="00D37EF9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230234" w:rsidRDefault="00D37EF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30234"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2250" w:type="dxa"/>
            <w:vAlign w:val="center"/>
          </w:tcPr>
          <w:p w:rsidR="00230234" w:rsidRDefault="00D37EF9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230234" w:rsidRDefault="00D37EF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30234"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2250" w:type="dxa"/>
            <w:vAlign w:val="center"/>
          </w:tcPr>
          <w:p w:rsidR="00230234" w:rsidRDefault="00D37EF9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230234" w:rsidRDefault="00D37EF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30234"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2250" w:type="dxa"/>
            <w:vAlign w:val="center"/>
          </w:tcPr>
          <w:p w:rsidR="00230234" w:rsidRDefault="00D37EF9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230234" w:rsidRDefault="00D37EF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30234"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2250" w:type="dxa"/>
            <w:vAlign w:val="center"/>
          </w:tcPr>
          <w:p w:rsidR="00230234" w:rsidRDefault="00D37EF9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230234" w:rsidRDefault="00D37EF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30234">
        <w:tc>
          <w:tcPr>
            <w:tcW w:w="1350" w:type="dxa"/>
            <w:vMerge w:val="restart"/>
            <w:vAlign w:val="center"/>
          </w:tcPr>
          <w:p w:rsidR="00230234" w:rsidRDefault="00D37EF9">
            <w:pPr>
              <w:jc w:val="center"/>
            </w:pPr>
            <w:r>
              <w:t>2931368</w:t>
            </w:r>
          </w:p>
        </w:tc>
        <w:tc>
          <w:tcPr>
            <w:tcW w:w="1350" w:type="dxa"/>
            <w:vMerge w:val="restart"/>
            <w:vAlign w:val="center"/>
          </w:tcPr>
          <w:p w:rsidR="00230234" w:rsidRDefault="00D37EF9">
            <w:pPr>
              <w:jc w:val="center"/>
            </w:pPr>
            <w:r>
              <w:t>4</w:t>
            </w:r>
          </w:p>
        </w:tc>
        <w:tc>
          <w:tcPr>
            <w:tcW w:w="3350" w:type="dxa"/>
            <w:vMerge w:val="restart"/>
            <w:vAlign w:val="center"/>
          </w:tcPr>
          <w:p w:rsidR="00230234" w:rsidRDefault="00D37EF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230234" w:rsidRDefault="00D37EF9">
            <w:pPr>
              <w:jc w:val="center"/>
            </w:pPr>
            <w:proofErr w:type="spellStart"/>
            <w:r>
              <w:t>Хачк</w:t>
            </w:r>
            <w:r>
              <w:t>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230234" w:rsidRDefault="00D37EF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30234"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2250" w:type="dxa"/>
            <w:vAlign w:val="center"/>
          </w:tcPr>
          <w:p w:rsidR="00230234" w:rsidRDefault="00D37EF9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230234" w:rsidRDefault="00D37EF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30234"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2250" w:type="dxa"/>
            <w:vAlign w:val="center"/>
          </w:tcPr>
          <w:p w:rsidR="00230234" w:rsidRDefault="00D37EF9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230234" w:rsidRDefault="00D37EF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30234"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2250" w:type="dxa"/>
            <w:vAlign w:val="center"/>
          </w:tcPr>
          <w:p w:rsidR="00230234" w:rsidRDefault="00D37EF9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230234" w:rsidRDefault="00D37EF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30234"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2250" w:type="dxa"/>
            <w:vAlign w:val="center"/>
          </w:tcPr>
          <w:p w:rsidR="00230234" w:rsidRDefault="00D37EF9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230234" w:rsidRDefault="00D37EF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30234">
        <w:tc>
          <w:tcPr>
            <w:tcW w:w="1350" w:type="dxa"/>
            <w:vMerge w:val="restart"/>
            <w:vAlign w:val="center"/>
          </w:tcPr>
          <w:p w:rsidR="00230234" w:rsidRDefault="00D37EF9">
            <w:pPr>
              <w:jc w:val="center"/>
            </w:pPr>
            <w:r>
              <w:t>2934854</w:t>
            </w:r>
          </w:p>
        </w:tc>
        <w:tc>
          <w:tcPr>
            <w:tcW w:w="1350" w:type="dxa"/>
            <w:vMerge w:val="restart"/>
            <w:vAlign w:val="center"/>
          </w:tcPr>
          <w:p w:rsidR="00230234" w:rsidRDefault="00D37EF9">
            <w:pPr>
              <w:jc w:val="center"/>
            </w:pPr>
            <w:r>
              <w:t>5</w:t>
            </w:r>
          </w:p>
        </w:tc>
        <w:tc>
          <w:tcPr>
            <w:tcW w:w="3350" w:type="dxa"/>
            <w:vMerge w:val="restart"/>
            <w:vAlign w:val="center"/>
          </w:tcPr>
          <w:p w:rsidR="00230234" w:rsidRDefault="00D37EF9">
            <w:pPr>
              <w:jc w:val="center"/>
            </w:pPr>
            <w:r>
              <w:t xml:space="preserve">Признать заявку соответствующей </w:t>
            </w:r>
            <w:r>
              <w:lastRenderedPageBreak/>
              <w:t xml:space="preserve">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230234" w:rsidRDefault="00D37EF9">
            <w:pPr>
              <w:jc w:val="center"/>
            </w:pPr>
            <w:proofErr w:type="spellStart"/>
            <w:r>
              <w:lastRenderedPageBreak/>
              <w:t>Хачко</w:t>
            </w:r>
            <w:proofErr w:type="spellEnd"/>
            <w:r>
              <w:t xml:space="preserve"> Елизавета </w:t>
            </w:r>
            <w:r>
              <w:lastRenderedPageBreak/>
              <w:t>Анатольевна</w:t>
            </w:r>
          </w:p>
        </w:tc>
        <w:tc>
          <w:tcPr>
            <w:tcW w:w="2250" w:type="dxa"/>
            <w:vAlign w:val="center"/>
          </w:tcPr>
          <w:p w:rsidR="00230234" w:rsidRDefault="00D37EF9">
            <w:pPr>
              <w:jc w:val="center"/>
            </w:pPr>
            <w:r>
              <w:lastRenderedPageBreak/>
              <w:t xml:space="preserve">Признать заявку </w:t>
            </w:r>
            <w:r>
              <w:lastRenderedPageBreak/>
              <w:t xml:space="preserve">соответствующей извещению об осуществлении закупки. </w:t>
            </w:r>
          </w:p>
        </w:tc>
      </w:tr>
      <w:tr w:rsidR="00230234"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2250" w:type="dxa"/>
            <w:vAlign w:val="center"/>
          </w:tcPr>
          <w:p w:rsidR="00230234" w:rsidRDefault="00D37EF9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230234" w:rsidRDefault="00D37EF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30234"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2250" w:type="dxa"/>
            <w:vAlign w:val="center"/>
          </w:tcPr>
          <w:p w:rsidR="00230234" w:rsidRDefault="00D37EF9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230234" w:rsidRDefault="00D37EF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30234"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2250" w:type="dxa"/>
            <w:vAlign w:val="center"/>
          </w:tcPr>
          <w:p w:rsidR="00230234" w:rsidRDefault="00D37EF9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230234" w:rsidRDefault="00D37EF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30234"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2250" w:type="dxa"/>
            <w:vAlign w:val="center"/>
          </w:tcPr>
          <w:p w:rsidR="00230234" w:rsidRDefault="00D37EF9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230234" w:rsidRDefault="00D37EF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30234">
        <w:tc>
          <w:tcPr>
            <w:tcW w:w="1350" w:type="dxa"/>
            <w:vMerge w:val="restart"/>
            <w:vAlign w:val="center"/>
          </w:tcPr>
          <w:p w:rsidR="00230234" w:rsidRDefault="00D37EF9">
            <w:pPr>
              <w:jc w:val="center"/>
            </w:pPr>
            <w:r>
              <w:t>2896107</w:t>
            </w:r>
          </w:p>
        </w:tc>
        <w:tc>
          <w:tcPr>
            <w:tcW w:w="1350" w:type="dxa"/>
            <w:vMerge w:val="restart"/>
            <w:vAlign w:val="center"/>
          </w:tcPr>
          <w:p w:rsidR="00230234" w:rsidRDefault="00D37EF9">
            <w:pPr>
              <w:jc w:val="center"/>
            </w:pPr>
            <w:r>
              <w:t>6</w:t>
            </w:r>
          </w:p>
        </w:tc>
        <w:tc>
          <w:tcPr>
            <w:tcW w:w="3350" w:type="dxa"/>
            <w:vMerge w:val="restart"/>
            <w:vAlign w:val="center"/>
          </w:tcPr>
          <w:p w:rsidR="00230234" w:rsidRDefault="00D37EF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230234" w:rsidRDefault="00D37EF9">
            <w:pPr>
              <w:jc w:val="center"/>
            </w:pPr>
            <w:proofErr w:type="spellStart"/>
            <w:r>
              <w:t>Хачк</w:t>
            </w:r>
            <w:r>
              <w:t>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230234" w:rsidRDefault="00D37EF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30234"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2250" w:type="dxa"/>
            <w:vAlign w:val="center"/>
          </w:tcPr>
          <w:p w:rsidR="00230234" w:rsidRDefault="00D37EF9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230234" w:rsidRDefault="00D37EF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30234"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2250" w:type="dxa"/>
            <w:vAlign w:val="center"/>
          </w:tcPr>
          <w:p w:rsidR="00230234" w:rsidRDefault="00D37EF9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230234" w:rsidRDefault="00D37EF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30234"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2250" w:type="dxa"/>
            <w:vAlign w:val="center"/>
          </w:tcPr>
          <w:p w:rsidR="00230234" w:rsidRDefault="00D37EF9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230234" w:rsidRDefault="00D37EF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30234"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0" w:type="auto"/>
            <w:vMerge/>
            <w:vAlign w:val="center"/>
          </w:tcPr>
          <w:p w:rsidR="00230234" w:rsidRDefault="00230234"/>
        </w:tc>
        <w:tc>
          <w:tcPr>
            <w:tcW w:w="2250" w:type="dxa"/>
            <w:vAlign w:val="center"/>
          </w:tcPr>
          <w:p w:rsidR="00230234" w:rsidRDefault="00D37EF9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230234" w:rsidRDefault="00D37EF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230234" w:rsidRDefault="00230234"/>
    <w:p w:rsidR="00230234" w:rsidRDefault="00D37EF9">
      <w:pPr>
        <w:keepLines/>
        <w:numPr>
          <w:ilvl w:val="0"/>
          <w:numId w:val="1"/>
        </w:numPr>
        <w:spacing w:after="96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proofErr w:type="gramStart"/>
      <w:r>
        <w:t>."</w:t>
      </w:r>
      <w:proofErr w:type="gramEnd"/>
      <w:r>
        <w:t>б" п.1 ч.5 ст.49 Закона №44 ФЗ на основании информации, содержащейся в протоколе подачи ценовых предложений, а также результатов рассмотрения заявок участников, чле</w:t>
      </w:r>
      <w:r>
        <w:t>ны комиссии по осуществлению закупок присвоили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</w:t>
      </w:r>
      <w:r>
        <w:t>явку:</w:t>
      </w:r>
    </w:p>
    <w:tbl>
      <w:tblPr>
        <w:tblStyle w:val="style83630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420"/>
        <w:gridCol w:w="2243"/>
        <w:gridCol w:w="1671"/>
        <w:gridCol w:w="1627"/>
      </w:tblGrid>
      <w:tr w:rsidR="00230234">
        <w:tc>
          <w:tcPr>
            <w:tcW w:w="1050" w:type="dxa"/>
            <w:vAlign w:val="center"/>
          </w:tcPr>
          <w:p w:rsidR="00230234" w:rsidRDefault="00D37EF9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230234" w:rsidRDefault="00D37EF9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:rsidR="00230234" w:rsidRDefault="00D37EF9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:rsidR="00230234" w:rsidRDefault="00D37EF9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:rsidR="00230234" w:rsidRDefault="00D37EF9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:rsidR="00230234" w:rsidRDefault="00D37EF9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230234">
        <w:tc>
          <w:tcPr>
            <w:tcW w:w="1050" w:type="dxa"/>
            <w:vAlign w:val="center"/>
          </w:tcPr>
          <w:p w:rsidR="00230234" w:rsidRDefault="00D37EF9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230234" w:rsidRDefault="00D37EF9">
            <w:pPr>
              <w:jc w:val="center"/>
            </w:pPr>
            <w:r>
              <w:t>№2927032</w:t>
            </w:r>
          </w:p>
        </w:tc>
        <w:tc>
          <w:tcPr>
            <w:tcW w:w="1600" w:type="dxa"/>
            <w:vAlign w:val="center"/>
          </w:tcPr>
          <w:p w:rsidR="00230234" w:rsidRDefault="00D37EF9">
            <w:pPr>
              <w:jc w:val="center"/>
            </w:pPr>
            <w:r>
              <w:t>09.03.2026 21:56:14 (MCK +0)</w:t>
            </w:r>
          </w:p>
        </w:tc>
        <w:tc>
          <w:tcPr>
            <w:tcW w:w="2600" w:type="dxa"/>
            <w:vAlign w:val="center"/>
          </w:tcPr>
          <w:p w:rsidR="00230234" w:rsidRDefault="00D37EF9">
            <w:pPr>
              <w:jc w:val="center"/>
            </w:pPr>
            <w:r>
              <w:t>11.03.2026 10:48:39 (MCK +0)</w:t>
            </w:r>
          </w:p>
        </w:tc>
        <w:tc>
          <w:tcPr>
            <w:tcW w:w="1850" w:type="dxa"/>
            <w:vAlign w:val="center"/>
          </w:tcPr>
          <w:p w:rsidR="00230234" w:rsidRDefault="00D37EF9">
            <w:pPr>
              <w:jc w:val="center"/>
            </w:pPr>
            <w:r>
              <w:t>82 344,00</w:t>
            </w:r>
          </w:p>
        </w:tc>
        <w:tc>
          <w:tcPr>
            <w:tcW w:w="1850" w:type="dxa"/>
            <w:vAlign w:val="center"/>
          </w:tcPr>
          <w:p w:rsidR="00230234" w:rsidRDefault="00D37EF9">
            <w:pPr>
              <w:jc w:val="center"/>
            </w:pPr>
            <w:r>
              <w:t>27,00%</w:t>
            </w:r>
          </w:p>
        </w:tc>
      </w:tr>
      <w:tr w:rsidR="00230234">
        <w:tc>
          <w:tcPr>
            <w:tcW w:w="1050" w:type="dxa"/>
            <w:vAlign w:val="center"/>
          </w:tcPr>
          <w:p w:rsidR="00230234" w:rsidRDefault="00D37EF9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230234" w:rsidRDefault="00D37EF9">
            <w:pPr>
              <w:jc w:val="center"/>
            </w:pPr>
            <w:r>
              <w:t>№2917218</w:t>
            </w:r>
          </w:p>
        </w:tc>
        <w:tc>
          <w:tcPr>
            <w:tcW w:w="1600" w:type="dxa"/>
            <w:vAlign w:val="center"/>
          </w:tcPr>
          <w:p w:rsidR="00230234" w:rsidRDefault="00D37EF9">
            <w:pPr>
              <w:jc w:val="center"/>
            </w:pPr>
            <w:r>
              <w:t>05.03.2026 16:06:23 (MCK +0)</w:t>
            </w:r>
          </w:p>
        </w:tc>
        <w:tc>
          <w:tcPr>
            <w:tcW w:w="2600" w:type="dxa"/>
            <w:vAlign w:val="center"/>
          </w:tcPr>
          <w:p w:rsidR="00230234" w:rsidRDefault="00D37EF9">
            <w:pPr>
              <w:jc w:val="center"/>
            </w:pPr>
            <w:r>
              <w:t>11.03.2026 10:47:26 (MCK +0)</w:t>
            </w:r>
          </w:p>
        </w:tc>
        <w:tc>
          <w:tcPr>
            <w:tcW w:w="1850" w:type="dxa"/>
            <w:vAlign w:val="center"/>
          </w:tcPr>
          <w:p w:rsidR="00230234" w:rsidRDefault="00D37EF9">
            <w:pPr>
              <w:jc w:val="center"/>
            </w:pPr>
            <w:r>
              <w:t>82 908,00</w:t>
            </w:r>
          </w:p>
        </w:tc>
        <w:tc>
          <w:tcPr>
            <w:tcW w:w="1850" w:type="dxa"/>
            <w:vAlign w:val="center"/>
          </w:tcPr>
          <w:p w:rsidR="00230234" w:rsidRDefault="00D37EF9">
            <w:pPr>
              <w:jc w:val="center"/>
            </w:pPr>
            <w:r>
              <w:t>26,50%</w:t>
            </w:r>
          </w:p>
        </w:tc>
      </w:tr>
      <w:tr w:rsidR="00230234">
        <w:tc>
          <w:tcPr>
            <w:tcW w:w="1050" w:type="dxa"/>
            <w:vAlign w:val="center"/>
          </w:tcPr>
          <w:p w:rsidR="00230234" w:rsidRDefault="00D37EF9">
            <w:pPr>
              <w:jc w:val="center"/>
            </w:pPr>
            <w:r>
              <w:t>3</w:t>
            </w:r>
          </w:p>
        </w:tc>
        <w:tc>
          <w:tcPr>
            <w:tcW w:w="1600" w:type="dxa"/>
            <w:vAlign w:val="center"/>
          </w:tcPr>
          <w:p w:rsidR="00230234" w:rsidRDefault="00D37EF9">
            <w:pPr>
              <w:jc w:val="center"/>
            </w:pPr>
            <w:r>
              <w:t>№2895667</w:t>
            </w:r>
          </w:p>
        </w:tc>
        <w:tc>
          <w:tcPr>
            <w:tcW w:w="1600" w:type="dxa"/>
            <w:vAlign w:val="center"/>
          </w:tcPr>
          <w:p w:rsidR="00230234" w:rsidRDefault="00D37EF9">
            <w:pPr>
              <w:jc w:val="center"/>
            </w:pPr>
            <w:r>
              <w:t>02.03.2026 09:44:43 (MCK +0)</w:t>
            </w:r>
          </w:p>
        </w:tc>
        <w:tc>
          <w:tcPr>
            <w:tcW w:w="2600" w:type="dxa"/>
            <w:vAlign w:val="center"/>
          </w:tcPr>
          <w:p w:rsidR="00230234" w:rsidRDefault="00D37EF9">
            <w:pPr>
              <w:jc w:val="center"/>
            </w:pPr>
            <w:r>
              <w:t>11.03.2026 10:43:53 (MCK +0)</w:t>
            </w:r>
          </w:p>
        </w:tc>
        <w:tc>
          <w:tcPr>
            <w:tcW w:w="1850" w:type="dxa"/>
            <w:vAlign w:val="center"/>
          </w:tcPr>
          <w:p w:rsidR="00230234" w:rsidRDefault="00D37EF9">
            <w:pPr>
              <w:jc w:val="center"/>
            </w:pPr>
            <w:r>
              <w:t>85 728,00</w:t>
            </w:r>
          </w:p>
        </w:tc>
        <w:tc>
          <w:tcPr>
            <w:tcW w:w="1850" w:type="dxa"/>
            <w:vAlign w:val="center"/>
          </w:tcPr>
          <w:p w:rsidR="00230234" w:rsidRDefault="00D37EF9">
            <w:pPr>
              <w:jc w:val="center"/>
            </w:pPr>
            <w:r>
              <w:t>24,00%</w:t>
            </w:r>
          </w:p>
        </w:tc>
      </w:tr>
      <w:tr w:rsidR="00230234">
        <w:tc>
          <w:tcPr>
            <w:tcW w:w="1050" w:type="dxa"/>
            <w:vAlign w:val="center"/>
          </w:tcPr>
          <w:p w:rsidR="00230234" w:rsidRDefault="00D37EF9">
            <w:pPr>
              <w:jc w:val="center"/>
            </w:pPr>
            <w:r>
              <w:t>4</w:t>
            </w:r>
          </w:p>
        </w:tc>
        <w:tc>
          <w:tcPr>
            <w:tcW w:w="1600" w:type="dxa"/>
            <w:vAlign w:val="center"/>
          </w:tcPr>
          <w:p w:rsidR="00230234" w:rsidRDefault="00D37EF9">
            <w:pPr>
              <w:jc w:val="center"/>
            </w:pPr>
            <w:r>
              <w:t>№2931368</w:t>
            </w:r>
          </w:p>
        </w:tc>
        <w:tc>
          <w:tcPr>
            <w:tcW w:w="1600" w:type="dxa"/>
            <w:vAlign w:val="center"/>
          </w:tcPr>
          <w:p w:rsidR="00230234" w:rsidRDefault="00D37EF9">
            <w:pPr>
              <w:jc w:val="center"/>
            </w:pPr>
            <w:r>
              <w:t>10.03.2026 14:18:51 (MCK +0)</w:t>
            </w:r>
          </w:p>
        </w:tc>
        <w:tc>
          <w:tcPr>
            <w:tcW w:w="2600" w:type="dxa"/>
            <w:vAlign w:val="center"/>
          </w:tcPr>
          <w:p w:rsidR="00230234" w:rsidRDefault="00D37EF9">
            <w:pPr>
              <w:jc w:val="center"/>
            </w:pPr>
            <w:r>
              <w:t>11.03.2026 10:32:50 (MCK +0)</w:t>
            </w:r>
          </w:p>
        </w:tc>
        <w:tc>
          <w:tcPr>
            <w:tcW w:w="1850" w:type="dxa"/>
            <w:vAlign w:val="center"/>
          </w:tcPr>
          <w:p w:rsidR="00230234" w:rsidRDefault="00D37EF9">
            <w:pPr>
              <w:jc w:val="center"/>
            </w:pPr>
            <w:r>
              <w:t>98 700,00</w:t>
            </w:r>
          </w:p>
        </w:tc>
        <w:tc>
          <w:tcPr>
            <w:tcW w:w="1850" w:type="dxa"/>
            <w:vAlign w:val="center"/>
          </w:tcPr>
          <w:p w:rsidR="00230234" w:rsidRDefault="00D37EF9">
            <w:pPr>
              <w:jc w:val="center"/>
            </w:pPr>
            <w:r>
              <w:t>12,50%</w:t>
            </w:r>
          </w:p>
        </w:tc>
      </w:tr>
      <w:tr w:rsidR="00230234">
        <w:tc>
          <w:tcPr>
            <w:tcW w:w="1050" w:type="dxa"/>
            <w:vAlign w:val="center"/>
          </w:tcPr>
          <w:p w:rsidR="00230234" w:rsidRDefault="00D37EF9">
            <w:pPr>
              <w:jc w:val="center"/>
            </w:pPr>
            <w:r>
              <w:t>5</w:t>
            </w:r>
          </w:p>
        </w:tc>
        <w:tc>
          <w:tcPr>
            <w:tcW w:w="1600" w:type="dxa"/>
            <w:vAlign w:val="center"/>
          </w:tcPr>
          <w:p w:rsidR="00230234" w:rsidRDefault="00D37EF9">
            <w:pPr>
              <w:jc w:val="center"/>
            </w:pPr>
            <w:r>
              <w:t>№2934854</w:t>
            </w:r>
          </w:p>
        </w:tc>
        <w:tc>
          <w:tcPr>
            <w:tcW w:w="1600" w:type="dxa"/>
            <w:vAlign w:val="center"/>
          </w:tcPr>
          <w:p w:rsidR="00230234" w:rsidRDefault="00D37EF9">
            <w:pPr>
              <w:jc w:val="center"/>
            </w:pPr>
            <w:r>
              <w:t xml:space="preserve">11.03.2026 03:46:55 (MCK </w:t>
            </w:r>
            <w:r>
              <w:lastRenderedPageBreak/>
              <w:t>+0)</w:t>
            </w:r>
          </w:p>
        </w:tc>
        <w:tc>
          <w:tcPr>
            <w:tcW w:w="2600" w:type="dxa"/>
            <w:vAlign w:val="center"/>
          </w:tcPr>
          <w:p w:rsidR="00230234" w:rsidRDefault="00D37EF9">
            <w:pPr>
              <w:jc w:val="center"/>
            </w:pPr>
            <w:r>
              <w:lastRenderedPageBreak/>
              <w:t>11.03.2026 10:31:38 (MCK +0)</w:t>
            </w:r>
          </w:p>
        </w:tc>
        <w:tc>
          <w:tcPr>
            <w:tcW w:w="1850" w:type="dxa"/>
            <w:vAlign w:val="center"/>
          </w:tcPr>
          <w:p w:rsidR="00230234" w:rsidRDefault="00D37EF9">
            <w:pPr>
              <w:jc w:val="center"/>
            </w:pPr>
            <w:r>
              <w:t>99 264,00</w:t>
            </w:r>
          </w:p>
        </w:tc>
        <w:tc>
          <w:tcPr>
            <w:tcW w:w="1850" w:type="dxa"/>
            <w:vAlign w:val="center"/>
          </w:tcPr>
          <w:p w:rsidR="00230234" w:rsidRDefault="00D37EF9">
            <w:pPr>
              <w:jc w:val="center"/>
            </w:pPr>
            <w:r>
              <w:t>12,00%</w:t>
            </w:r>
          </w:p>
        </w:tc>
      </w:tr>
      <w:tr w:rsidR="00230234">
        <w:tc>
          <w:tcPr>
            <w:tcW w:w="1050" w:type="dxa"/>
            <w:vAlign w:val="center"/>
          </w:tcPr>
          <w:p w:rsidR="00230234" w:rsidRDefault="00D37EF9">
            <w:pPr>
              <w:jc w:val="center"/>
            </w:pPr>
            <w:r>
              <w:lastRenderedPageBreak/>
              <w:t>6</w:t>
            </w:r>
          </w:p>
        </w:tc>
        <w:tc>
          <w:tcPr>
            <w:tcW w:w="1600" w:type="dxa"/>
            <w:vAlign w:val="center"/>
          </w:tcPr>
          <w:p w:rsidR="00230234" w:rsidRDefault="00D37EF9">
            <w:pPr>
              <w:jc w:val="center"/>
            </w:pPr>
            <w:r>
              <w:t>№2896107</w:t>
            </w:r>
          </w:p>
        </w:tc>
        <w:tc>
          <w:tcPr>
            <w:tcW w:w="1600" w:type="dxa"/>
            <w:vAlign w:val="center"/>
          </w:tcPr>
          <w:p w:rsidR="00230234" w:rsidRDefault="00D37EF9">
            <w:pPr>
              <w:jc w:val="center"/>
            </w:pPr>
            <w:r>
              <w:t>02.03.2026 10:54:28 (MCK +0)</w:t>
            </w:r>
          </w:p>
        </w:tc>
        <w:tc>
          <w:tcPr>
            <w:tcW w:w="2600" w:type="dxa"/>
            <w:vAlign w:val="center"/>
          </w:tcPr>
          <w:p w:rsidR="00230234" w:rsidRDefault="00D37EF9">
            <w:pPr>
              <w:jc w:val="center"/>
            </w:pPr>
            <w:r>
              <w:t>02.03.2026 10:54:28 (MCK +0)</w:t>
            </w:r>
          </w:p>
        </w:tc>
        <w:tc>
          <w:tcPr>
            <w:tcW w:w="1850" w:type="dxa"/>
            <w:vAlign w:val="center"/>
          </w:tcPr>
          <w:p w:rsidR="00230234" w:rsidRDefault="00D37EF9">
            <w:pPr>
              <w:jc w:val="center"/>
            </w:pPr>
            <w:r>
              <w:t>112 800,00</w:t>
            </w:r>
          </w:p>
        </w:tc>
        <w:tc>
          <w:tcPr>
            <w:tcW w:w="1850" w:type="dxa"/>
            <w:vAlign w:val="center"/>
          </w:tcPr>
          <w:p w:rsidR="00230234" w:rsidRDefault="00D37EF9">
            <w:pPr>
              <w:jc w:val="center"/>
            </w:pPr>
            <w:r>
              <w:t>-</w:t>
            </w:r>
          </w:p>
        </w:tc>
      </w:tr>
    </w:tbl>
    <w:p w:rsidR="00230234" w:rsidRDefault="00230234"/>
    <w:p w:rsidR="00230234" w:rsidRDefault="00D37EF9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2927032, предложивший цену контракта 82 344,00 (Восемьдесят две тысячи триста соро</w:t>
      </w:r>
      <w:r>
        <w:t>к четыре рубля 00 копеек).</w:t>
      </w:r>
    </w:p>
    <w:p w:rsidR="00230234" w:rsidRDefault="00D37EF9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</w:t>
      </w:r>
      <w:r>
        <w:t xml:space="preserve">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230234" w:rsidRDefault="00D37EF9">
      <w:r>
        <w:br/>
      </w:r>
      <w:r>
        <w:br/>
      </w:r>
      <w:r>
        <w:t>Документ подписан электронной подписью</w:t>
      </w:r>
    </w:p>
    <w:p w:rsidR="00230234" w:rsidRDefault="00D37EF9">
      <w:r>
        <w:br/>
      </w:r>
    </w:p>
    <w:p w:rsidR="00000000" w:rsidRDefault="00D37EF9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F1502E"/>
    <w:multiLevelType w:val="multilevel"/>
    <w:tmpl w:val="99247752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234"/>
    <w:rsid w:val="00230234"/>
    <w:rsid w:val="00D3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50258">
    <w:name w:val="style5025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2157">
    <w:name w:val="style215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3630">
    <w:name w:val="style8363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50258">
    <w:name w:val="style5025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2157">
    <w:name w:val="style215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3630">
    <w:name w:val="style8363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2026-03-12T06:44:00Z</cp:lastPrinted>
  <dcterms:created xsi:type="dcterms:W3CDTF">2026-03-12T06:45:00Z</dcterms:created>
  <dcterms:modified xsi:type="dcterms:W3CDTF">2026-03-12T06:45:00Z</dcterms:modified>
</cp:coreProperties>
</file>