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FB" w:rsidRDefault="00A02E4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0127100007725000104</w:t>
      </w:r>
    </w:p>
    <w:p w:rsidR="002222FB" w:rsidRDefault="002222FB"/>
    <w:p w:rsidR="002222FB" w:rsidRDefault="00A02E4B">
      <w:pPr>
        <w:jc w:val="right"/>
      </w:pPr>
      <w:r>
        <w:t>Дата подведения итогов определения поставщика (подрядчика, исполнителя): 19.12.2025г.</w:t>
      </w:r>
    </w:p>
    <w:p w:rsidR="002222FB" w:rsidRDefault="002222FB"/>
    <w:p w:rsidR="002222FB" w:rsidRDefault="00A02E4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2222FB" w:rsidRDefault="00A02E4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0127100007725000104</w:t>
      </w:r>
    </w:p>
    <w:p w:rsidR="002222FB" w:rsidRDefault="00A02E4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2222FB" w:rsidRDefault="00A02E4B">
      <w:pPr>
        <w:jc w:val="both"/>
      </w:pPr>
      <w:r>
        <w:t>УПРАВЛЕНИЕ СУДЕБНОГО ДЕПАРТАМЕНТА В БРЯНСКОЙ ОБЛАСТИ</w:t>
      </w:r>
    </w:p>
    <w:p w:rsidR="002222FB" w:rsidRDefault="002222FB"/>
    <w:p w:rsidR="002222FB" w:rsidRDefault="00A02E4B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2222FB" w:rsidRDefault="00A02E4B">
      <w:pPr>
        <w:jc w:val="both"/>
      </w:pPr>
      <w:r>
        <w:t>УПРАВЛЕНИЕ СУДЕБНОГО ДЕПАРТАМЕНТА В БРЯНСКОЙ ОБЛАСТИ</w:t>
      </w:r>
    </w:p>
    <w:p w:rsidR="002222FB" w:rsidRDefault="002222FB"/>
    <w:p w:rsidR="002222FB" w:rsidRDefault="00A02E4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251320100512432570100100350020000242</w:t>
      </w:r>
    </w:p>
    <w:p w:rsidR="002222FB" w:rsidRDefault="00A02E4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послегарантийному (</w:t>
      </w:r>
      <w:proofErr w:type="spellStart"/>
      <w:r>
        <w:t>негарантийному</w:t>
      </w:r>
      <w:proofErr w:type="spellEnd"/>
      <w:r>
        <w:t>) ремонту программно-технических средств</w:t>
      </w:r>
      <w:r>
        <w:t xml:space="preserve"> (относящихся к сфере ИКТ)</w:t>
      </w:r>
    </w:p>
    <w:p w:rsidR="002222FB" w:rsidRDefault="00A02E4B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1 525 300,00 руб.</w:t>
      </w:r>
      <w:r>
        <w:br/>
        <w:t>Начальная сумма цен единиц товара, работы, услуги: 5 287 551,00 руб.</w:t>
      </w:r>
      <w:r>
        <w:br/>
        <w:t>Текущее снижение: 0,50%</w:t>
      </w:r>
    </w:p>
    <w:p w:rsidR="002222FB" w:rsidRDefault="00A02E4B">
      <w:pPr>
        <w:keepLines/>
        <w:numPr>
          <w:ilvl w:val="0"/>
          <w:numId w:val="1"/>
        </w:numPr>
        <w:spacing w:after="96"/>
        <w:jc w:val="both"/>
      </w:pPr>
      <w:r>
        <w:t xml:space="preserve">Извещение об осуществлении закупки размещено «10» декабря 2025г. на официальном </w:t>
      </w:r>
      <w:r>
        <w:t>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2222FB" w:rsidRDefault="00A02E4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8265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2222FB">
        <w:tc>
          <w:tcPr>
            <w:tcW w:w="6000" w:type="dxa"/>
            <w:vAlign w:val="center"/>
          </w:tcPr>
          <w:p w:rsidR="002222FB" w:rsidRDefault="00A02E4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2222FB" w:rsidRDefault="00A02E4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2222FB" w:rsidRDefault="00A02E4B">
            <w:pPr>
              <w:jc w:val="center"/>
            </w:pPr>
            <w:r>
              <w:rPr>
                <w:b/>
                <w:bCs/>
              </w:rPr>
              <w:t>Пр</w:t>
            </w:r>
            <w:r>
              <w:rPr>
                <w:b/>
                <w:bCs/>
              </w:rPr>
              <w:t>аво голоса</w:t>
            </w:r>
          </w:p>
        </w:tc>
      </w:tr>
      <w:tr w:rsidR="002222FB">
        <w:tc>
          <w:tcPr>
            <w:tcW w:w="6000" w:type="dxa"/>
            <w:vAlign w:val="center"/>
          </w:tcPr>
          <w:p w:rsidR="002222FB" w:rsidRDefault="00A02E4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2222FB" w:rsidRDefault="00A02E4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2222FB" w:rsidRDefault="00A02E4B">
            <w:pPr>
              <w:jc w:val="center"/>
            </w:pPr>
            <w:r>
              <w:t>Да</w:t>
            </w:r>
          </w:p>
        </w:tc>
      </w:tr>
      <w:tr w:rsidR="002222FB">
        <w:tc>
          <w:tcPr>
            <w:tcW w:w="6000" w:type="dxa"/>
            <w:vAlign w:val="center"/>
          </w:tcPr>
          <w:p w:rsidR="002222FB" w:rsidRDefault="00A02E4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2222FB" w:rsidRDefault="00A02E4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2222FB" w:rsidRDefault="00A02E4B">
            <w:pPr>
              <w:jc w:val="center"/>
            </w:pPr>
            <w:r>
              <w:t>Да</w:t>
            </w:r>
          </w:p>
        </w:tc>
      </w:tr>
      <w:tr w:rsidR="002222FB">
        <w:tc>
          <w:tcPr>
            <w:tcW w:w="6000" w:type="dxa"/>
            <w:vAlign w:val="center"/>
          </w:tcPr>
          <w:p w:rsidR="002222FB" w:rsidRDefault="00A02E4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2222FB" w:rsidRDefault="00A02E4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2222FB" w:rsidRDefault="00A02E4B">
            <w:pPr>
              <w:jc w:val="center"/>
            </w:pPr>
            <w:r>
              <w:t>Да</w:t>
            </w:r>
          </w:p>
        </w:tc>
      </w:tr>
      <w:tr w:rsidR="002222FB">
        <w:tc>
          <w:tcPr>
            <w:tcW w:w="6000" w:type="dxa"/>
            <w:vAlign w:val="center"/>
          </w:tcPr>
          <w:p w:rsidR="002222FB" w:rsidRDefault="00A02E4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2222FB" w:rsidRDefault="00A02E4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222FB" w:rsidRDefault="00A02E4B">
            <w:pPr>
              <w:jc w:val="center"/>
            </w:pPr>
            <w:r>
              <w:t>Да</w:t>
            </w:r>
          </w:p>
        </w:tc>
      </w:tr>
      <w:tr w:rsidR="002222FB">
        <w:tc>
          <w:tcPr>
            <w:tcW w:w="6000" w:type="dxa"/>
            <w:vAlign w:val="center"/>
          </w:tcPr>
          <w:p w:rsidR="002222FB" w:rsidRDefault="00A02E4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2222FB" w:rsidRDefault="00A02E4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222FB" w:rsidRDefault="00A02E4B">
            <w:pPr>
              <w:jc w:val="center"/>
            </w:pPr>
            <w:r>
              <w:t>Да</w:t>
            </w:r>
          </w:p>
        </w:tc>
      </w:tr>
      <w:tr w:rsidR="002222FB">
        <w:tc>
          <w:tcPr>
            <w:tcW w:w="6000" w:type="dxa"/>
            <w:vAlign w:val="center"/>
          </w:tcPr>
          <w:p w:rsidR="002222FB" w:rsidRDefault="00A02E4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2222FB" w:rsidRDefault="00A02E4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222FB" w:rsidRDefault="00A02E4B">
            <w:pPr>
              <w:jc w:val="center"/>
            </w:pPr>
            <w:r>
              <w:t>Да</w:t>
            </w:r>
          </w:p>
        </w:tc>
      </w:tr>
    </w:tbl>
    <w:p w:rsidR="002222FB" w:rsidRDefault="002222FB"/>
    <w:p w:rsidR="002222FB" w:rsidRDefault="00A02E4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2222FB" w:rsidRDefault="002222FB"/>
    <w:p w:rsidR="002222FB" w:rsidRDefault="00A02E4B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</w:t>
      </w:r>
      <w:r>
        <w:t>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2951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2222FB">
        <w:tc>
          <w:tcPr>
            <w:tcW w:w="1350" w:type="dxa"/>
            <w:vAlign w:val="center"/>
          </w:tcPr>
          <w:p w:rsidR="002222FB" w:rsidRDefault="00A02E4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2222FB" w:rsidRDefault="00A02E4B">
            <w:pPr>
              <w:jc w:val="center"/>
            </w:pPr>
            <w:r>
              <w:rPr>
                <w:b/>
                <w:bCs/>
              </w:rPr>
              <w:t>Порядковый номер заявки, присвоен</w:t>
            </w:r>
            <w:r>
              <w:rPr>
                <w:b/>
                <w:bCs/>
              </w:rPr>
              <w:t>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2222FB" w:rsidRDefault="00A02E4B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rPr>
                <w:b/>
                <w:bCs/>
              </w:rPr>
              <w:t xml:space="preserve">Решение члена комиссии по осуществлению </w:t>
            </w:r>
            <w:r>
              <w:rPr>
                <w:b/>
                <w:bCs/>
              </w:rPr>
              <w:t>закупок</w:t>
            </w:r>
          </w:p>
        </w:tc>
      </w:tr>
      <w:tr w:rsidR="002222FB">
        <w:tc>
          <w:tcPr>
            <w:tcW w:w="1350" w:type="dxa"/>
            <w:vMerge w:val="restart"/>
            <w:vAlign w:val="center"/>
          </w:tcPr>
          <w:p w:rsidR="002222FB" w:rsidRDefault="00A02E4B">
            <w:pPr>
              <w:jc w:val="center"/>
            </w:pPr>
            <w:r>
              <w:t>2693845</w:t>
            </w:r>
          </w:p>
        </w:tc>
        <w:tc>
          <w:tcPr>
            <w:tcW w:w="1350" w:type="dxa"/>
            <w:vMerge w:val="restart"/>
            <w:vAlign w:val="center"/>
          </w:tcPr>
          <w:p w:rsidR="002222FB" w:rsidRDefault="00A02E4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2222FB" w:rsidRDefault="00A02E4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222FB"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222FB"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222FB"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222FB"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 xml:space="preserve">Серегин Евгений </w:t>
            </w:r>
            <w:r>
              <w:lastRenderedPageBreak/>
              <w:t>Петрович</w:t>
            </w:r>
          </w:p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2222FB"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 </w:t>
            </w:r>
          </w:p>
        </w:tc>
      </w:tr>
      <w:tr w:rsidR="002222FB">
        <w:tc>
          <w:tcPr>
            <w:tcW w:w="1350" w:type="dxa"/>
            <w:vMerge w:val="restart"/>
            <w:vAlign w:val="center"/>
          </w:tcPr>
          <w:p w:rsidR="002222FB" w:rsidRDefault="00A02E4B">
            <w:pPr>
              <w:jc w:val="center"/>
            </w:pPr>
            <w:r>
              <w:t>2696463</w:t>
            </w:r>
          </w:p>
        </w:tc>
        <w:tc>
          <w:tcPr>
            <w:tcW w:w="1350" w:type="dxa"/>
            <w:vMerge w:val="restart"/>
            <w:vAlign w:val="center"/>
          </w:tcPr>
          <w:p w:rsidR="002222FB" w:rsidRDefault="00A02E4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2222FB" w:rsidRDefault="00A02E4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222FB"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222FB"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222FB"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222FB"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222FB"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0" w:type="auto"/>
            <w:vMerge/>
            <w:vAlign w:val="center"/>
          </w:tcPr>
          <w:p w:rsidR="002222FB" w:rsidRDefault="002222FB"/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2222FB" w:rsidRDefault="00A02E4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2222FB" w:rsidRDefault="002222FB"/>
    <w:p w:rsidR="002222FB" w:rsidRDefault="00A02E4B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</w:t>
      </w:r>
      <w:r>
        <w:t>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</w:t>
      </w:r>
      <w:r>
        <w:t>явку:</w:t>
      </w:r>
    </w:p>
    <w:tbl>
      <w:tblPr>
        <w:tblStyle w:val="style77021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2222FB">
        <w:tc>
          <w:tcPr>
            <w:tcW w:w="1050" w:type="dxa"/>
            <w:vAlign w:val="center"/>
          </w:tcPr>
          <w:p w:rsidR="002222FB" w:rsidRDefault="00A02E4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2222FB" w:rsidRDefault="00A02E4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2222FB" w:rsidRDefault="00A02E4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2222FB" w:rsidRDefault="00A02E4B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2222FB" w:rsidRDefault="00A02E4B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2222FB" w:rsidRDefault="00A02E4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2222FB">
        <w:tc>
          <w:tcPr>
            <w:tcW w:w="1050" w:type="dxa"/>
            <w:vAlign w:val="center"/>
          </w:tcPr>
          <w:p w:rsidR="002222FB" w:rsidRDefault="00A02E4B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2222FB" w:rsidRDefault="00A02E4B">
            <w:pPr>
              <w:jc w:val="center"/>
            </w:pPr>
            <w:r>
              <w:t>№2693845</w:t>
            </w:r>
          </w:p>
        </w:tc>
        <w:tc>
          <w:tcPr>
            <w:tcW w:w="1600" w:type="dxa"/>
            <w:vAlign w:val="center"/>
          </w:tcPr>
          <w:p w:rsidR="002222FB" w:rsidRDefault="00A02E4B">
            <w:pPr>
              <w:jc w:val="center"/>
            </w:pPr>
            <w:r>
              <w:t>17.12.2025 15:01:11 (MCK +0)</w:t>
            </w:r>
          </w:p>
        </w:tc>
        <w:tc>
          <w:tcPr>
            <w:tcW w:w="2600" w:type="dxa"/>
            <w:vAlign w:val="center"/>
          </w:tcPr>
          <w:p w:rsidR="002222FB" w:rsidRDefault="00A02E4B">
            <w:pPr>
              <w:jc w:val="center"/>
            </w:pPr>
            <w:r>
              <w:t>18.12.2025 10:30:58 (MCK +0)</w:t>
            </w:r>
          </w:p>
        </w:tc>
        <w:tc>
          <w:tcPr>
            <w:tcW w:w="1850" w:type="dxa"/>
            <w:vAlign w:val="center"/>
          </w:tcPr>
          <w:p w:rsidR="002222FB" w:rsidRDefault="00A02E4B">
            <w:pPr>
              <w:jc w:val="center"/>
            </w:pPr>
            <w:r>
              <w:t>5 261 113,24 руб.</w:t>
            </w:r>
          </w:p>
        </w:tc>
        <w:tc>
          <w:tcPr>
            <w:tcW w:w="1850" w:type="dxa"/>
            <w:vAlign w:val="center"/>
          </w:tcPr>
          <w:p w:rsidR="002222FB" w:rsidRDefault="00A02E4B">
            <w:pPr>
              <w:jc w:val="center"/>
            </w:pPr>
            <w:r>
              <w:t>0,50%</w:t>
            </w:r>
          </w:p>
        </w:tc>
      </w:tr>
      <w:tr w:rsidR="002222FB">
        <w:tc>
          <w:tcPr>
            <w:tcW w:w="1050" w:type="dxa"/>
            <w:vAlign w:val="center"/>
          </w:tcPr>
          <w:p w:rsidR="002222FB" w:rsidRDefault="00A02E4B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2222FB" w:rsidRDefault="00A02E4B">
            <w:pPr>
              <w:jc w:val="center"/>
            </w:pPr>
            <w:r>
              <w:t>№2696463</w:t>
            </w:r>
          </w:p>
        </w:tc>
        <w:tc>
          <w:tcPr>
            <w:tcW w:w="1600" w:type="dxa"/>
            <w:vAlign w:val="center"/>
          </w:tcPr>
          <w:p w:rsidR="002222FB" w:rsidRDefault="00A02E4B">
            <w:pPr>
              <w:jc w:val="center"/>
            </w:pPr>
            <w:r>
              <w:t>18.12.2025 07:40:44 (MCK +0)</w:t>
            </w:r>
          </w:p>
        </w:tc>
        <w:tc>
          <w:tcPr>
            <w:tcW w:w="2600" w:type="dxa"/>
            <w:vAlign w:val="center"/>
          </w:tcPr>
          <w:p w:rsidR="002222FB" w:rsidRDefault="00A02E4B">
            <w:pPr>
              <w:jc w:val="center"/>
            </w:pPr>
            <w:r>
              <w:t>18.12.2025 10:31:46 (MCK +0)</w:t>
            </w:r>
          </w:p>
        </w:tc>
        <w:tc>
          <w:tcPr>
            <w:tcW w:w="1850" w:type="dxa"/>
            <w:vAlign w:val="center"/>
          </w:tcPr>
          <w:p w:rsidR="002222FB" w:rsidRDefault="00A02E4B">
            <w:pPr>
              <w:jc w:val="center"/>
            </w:pPr>
            <w:r>
              <w:t>5 261 113,24 руб.</w:t>
            </w:r>
          </w:p>
        </w:tc>
        <w:tc>
          <w:tcPr>
            <w:tcW w:w="1850" w:type="dxa"/>
            <w:vAlign w:val="center"/>
          </w:tcPr>
          <w:p w:rsidR="002222FB" w:rsidRDefault="00A02E4B">
            <w:pPr>
              <w:jc w:val="center"/>
            </w:pPr>
            <w:r>
              <w:t>0,50%</w:t>
            </w:r>
          </w:p>
        </w:tc>
      </w:tr>
    </w:tbl>
    <w:p w:rsidR="002222FB" w:rsidRDefault="002222FB"/>
    <w:p w:rsidR="002222FB" w:rsidRDefault="00A02E4B">
      <w:pPr>
        <w:keepLines/>
        <w:numPr>
          <w:ilvl w:val="0"/>
          <w:numId w:val="1"/>
        </w:numPr>
        <w:spacing w:after="96"/>
        <w:jc w:val="both"/>
      </w:pPr>
      <w:r>
        <w:t xml:space="preserve">По результатам подведения итогов определения поставщика (подрядчика, исполнителя) победителем электронного аукциона признается участник </w:t>
      </w:r>
      <w:r>
        <w:t>закупки с идентификационным номером № 2693845, предложивший сумму цен единиц товара, работы, услуги 5 261 113,24 руб. руб. (Пять миллионов двести шестьдесят одна тысяча сто тринадцать рублей 24 копейки).</w:t>
      </w:r>
    </w:p>
    <w:p w:rsidR="002222FB" w:rsidRDefault="00A02E4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</w:t>
      </w:r>
      <w:r>
        <w:t xml:space="preserve">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</w:t>
      </w:r>
      <w:r>
        <w:t>адресу в сети «Интернет»: http://roseltorg.ru.</w:t>
      </w:r>
    </w:p>
    <w:p w:rsidR="002222FB" w:rsidRDefault="00A02E4B">
      <w:bookmarkStart w:id="0" w:name="_GoBack"/>
      <w:bookmarkEnd w:id="0"/>
      <w:r>
        <w:br/>
      </w:r>
      <w:r>
        <w:br/>
      </w:r>
      <w:r>
        <w:t>Документ подписан электронной подписью</w:t>
      </w:r>
    </w:p>
    <w:p w:rsidR="002222FB" w:rsidRDefault="00A02E4B">
      <w:r>
        <w:br/>
      </w:r>
    </w:p>
    <w:p w:rsidR="00000000" w:rsidRDefault="00A02E4B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CD77"/>
    <w:multiLevelType w:val="multilevel"/>
    <w:tmpl w:val="1D1ABF8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FB"/>
    <w:rsid w:val="002222FB"/>
    <w:rsid w:val="00A02E4B"/>
    <w:rsid w:val="00E7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8265">
    <w:name w:val="style3826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9519">
    <w:name w:val="style2951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7021">
    <w:name w:val="style7702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8265">
    <w:name w:val="style3826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9519">
    <w:name w:val="style2951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7021">
    <w:name w:val="style7702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2025-12-19T07:21:00Z</cp:lastPrinted>
  <dcterms:created xsi:type="dcterms:W3CDTF">2025-12-19T07:21:00Z</dcterms:created>
  <dcterms:modified xsi:type="dcterms:W3CDTF">2025-12-19T07:21:00Z</dcterms:modified>
</cp:coreProperties>
</file>