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AC6" w:rsidRDefault="00B72076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0127100007725000064</w:t>
      </w:r>
    </w:p>
    <w:p w:rsidR="00101AC6" w:rsidRDefault="00101AC6"/>
    <w:p w:rsidR="00101AC6" w:rsidRDefault="00B72076">
      <w:pPr>
        <w:jc w:val="right"/>
      </w:pPr>
      <w:r>
        <w:t>Дата подведения итогов определения поставщика (подрядчика, исполнителя): 16.10.2025г.</w:t>
      </w:r>
    </w:p>
    <w:p w:rsidR="00101AC6" w:rsidRDefault="00101AC6"/>
    <w:p w:rsidR="00101AC6" w:rsidRDefault="00B72076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101AC6" w:rsidRDefault="00B72076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0127100007725000064</w:t>
      </w:r>
    </w:p>
    <w:p w:rsidR="00101AC6" w:rsidRDefault="00B72076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101AC6" w:rsidRDefault="00B72076">
      <w:pPr>
        <w:jc w:val="both"/>
      </w:pPr>
      <w:r>
        <w:t>УПРАВЛЕНИЕ СУДЕБНОГО ДЕПАРТАМЕНТА В БРЯНСКОЙ ОБЛАСТИ</w:t>
      </w:r>
    </w:p>
    <w:p w:rsidR="00101AC6" w:rsidRDefault="00101AC6"/>
    <w:p w:rsidR="00101AC6" w:rsidRDefault="00B72076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101AC6" w:rsidRDefault="00B72076">
      <w:pPr>
        <w:jc w:val="both"/>
      </w:pPr>
      <w:r>
        <w:t>УПРАВЛЕНИЕ СУДЕБНОГО ДЕПАРТАМЕНТА В БРЯНСКОЙ ОБЛАСТИ</w:t>
      </w:r>
    </w:p>
    <w:p w:rsidR="00101AC6" w:rsidRDefault="00101AC6"/>
    <w:p w:rsidR="00101AC6" w:rsidRDefault="00B72076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251320100512432570100100720012825244</w:t>
      </w:r>
    </w:p>
    <w:p w:rsidR="00101AC6" w:rsidRDefault="00B72076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кондиционеров (сплит-систем) для нужд районных (городских) судов Брян</w:t>
      </w:r>
      <w:r>
        <w:t>ской области и г. Брянска</w:t>
      </w:r>
    </w:p>
    <w:p w:rsidR="00101AC6" w:rsidRDefault="00B72076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362 200,00 руб.</w:t>
      </w:r>
      <w:r>
        <w:br/>
        <w:t>Текущее снижение: 36,00%</w:t>
      </w:r>
    </w:p>
    <w:p w:rsidR="00101AC6" w:rsidRDefault="00B72076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«03» октября 2025г. на официальном сайте единой информационной системы в сфере закупок http://zakupki.g</w:t>
      </w:r>
      <w:r>
        <w:t>ov.ru/, а также на сайте электронной площадки АО «ЕЭТП» http://roseltorg.ru.</w:t>
      </w:r>
    </w:p>
    <w:p w:rsidR="00101AC6" w:rsidRDefault="00B72076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56184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101AC6">
        <w:tc>
          <w:tcPr>
            <w:tcW w:w="6000" w:type="dxa"/>
            <w:vAlign w:val="center"/>
          </w:tcPr>
          <w:p w:rsidR="00101AC6" w:rsidRDefault="00B72076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101AC6" w:rsidRDefault="00B72076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101AC6" w:rsidRDefault="00B72076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101AC6">
        <w:tc>
          <w:tcPr>
            <w:tcW w:w="6000" w:type="dxa"/>
            <w:vAlign w:val="center"/>
          </w:tcPr>
          <w:p w:rsidR="00101AC6" w:rsidRDefault="00B7207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101AC6" w:rsidRDefault="00B7207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01AC6" w:rsidRDefault="00B72076">
            <w:pPr>
              <w:jc w:val="center"/>
            </w:pPr>
            <w:r>
              <w:t>Да</w:t>
            </w:r>
          </w:p>
        </w:tc>
      </w:tr>
      <w:tr w:rsidR="00101AC6">
        <w:tc>
          <w:tcPr>
            <w:tcW w:w="6000" w:type="dxa"/>
            <w:vAlign w:val="center"/>
          </w:tcPr>
          <w:p w:rsidR="00101AC6" w:rsidRDefault="00B7207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101AC6" w:rsidRDefault="00B7207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101AC6" w:rsidRDefault="00B72076">
            <w:pPr>
              <w:jc w:val="center"/>
            </w:pPr>
            <w:r>
              <w:t>Да</w:t>
            </w:r>
          </w:p>
        </w:tc>
      </w:tr>
      <w:tr w:rsidR="00101AC6">
        <w:tc>
          <w:tcPr>
            <w:tcW w:w="6000" w:type="dxa"/>
            <w:vAlign w:val="center"/>
          </w:tcPr>
          <w:p w:rsidR="00101AC6" w:rsidRDefault="00B7207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101AC6" w:rsidRDefault="00B7207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01AC6" w:rsidRDefault="00B72076">
            <w:pPr>
              <w:jc w:val="center"/>
            </w:pPr>
            <w:r>
              <w:t>Да</w:t>
            </w:r>
          </w:p>
        </w:tc>
      </w:tr>
      <w:tr w:rsidR="00101AC6">
        <w:tc>
          <w:tcPr>
            <w:tcW w:w="6000" w:type="dxa"/>
            <w:vAlign w:val="center"/>
          </w:tcPr>
          <w:p w:rsidR="00101AC6" w:rsidRDefault="00B7207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101AC6" w:rsidRDefault="00B7207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01AC6" w:rsidRDefault="00B72076">
            <w:pPr>
              <w:jc w:val="center"/>
            </w:pPr>
            <w:r>
              <w:t>Да</w:t>
            </w:r>
          </w:p>
        </w:tc>
      </w:tr>
      <w:tr w:rsidR="00101AC6">
        <w:tc>
          <w:tcPr>
            <w:tcW w:w="6000" w:type="dxa"/>
            <w:vAlign w:val="center"/>
          </w:tcPr>
          <w:p w:rsidR="00101AC6" w:rsidRDefault="00B7207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101AC6" w:rsidRDefault="00B7207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01AC6" w:rsidRDefault="00B72076">
            <w:pPr>
              <w:jc w:val="center"/>
            </w:pPr>
            <w:r>
              <w:t>Да</w:t>
            </w:r>
          </w:p>
        </w:tc>
      </w:tr>
      <w:tr w:rsidR="00101AC6">
        <w:tc>
          <w:tcPr>
            <w:tcW w:w="6000" w:type="dxa"/>
            <w:vAlign w:val="center"/>
          </w:tcPr>
          <w:p w:rsidR="00101AC6" w:rsidRDefault="00B7207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101AC6" w:rsidRDefault="00B72076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101AC6" w:rsidRDefault="00B72076">
            <w:pPr>
              <w:jc w:val="center"/>
            </w:pPr>
            <w:r>
              <w:t>Да</w:t>
            </w:r>
          </w:p>
        </w:tc>
      </w:tr>
    </w:tbl>
    <w:p w:rsidR="00101AC6" w:rsidRDefault="00101AC6"/>
    <w:p w:rsidR="00101AC6" w:rsidRDefault="00B72076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101AC6" w:rsidRDefault="00101AC6"/>
    <w:p w:rsidR="00101AC6" w:rsidRDefault="00B72076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17592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101AC6">
        <w:tc>
          <w:tcPr>
            <w:tcW w:w="1350" w:type="dxa"/>
            <w:vAlign w:val="center"/>
          </w:tcPr>
          <w:p w:rsidR="00101AC6" w:rsidRDefault="00B72076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101AC6" w:rsidRDefault="00B72076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101AC6" w:rsidRDefault="00B72076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101AC6">
        <w:tc>
          <w:tcPr>
            <w:tcW w:w="1350" w:type="dxa"/>
            <w:vMerge w:val="restart"/>
            <w:vAlign w:val="center"/>
          </w:tcPr>
          <w:p w:rsidR="00101AC6" w:rsidRDefault="00B72076">
            <w:pPr>
              <w:jc w:val="center"/>
            </w:pPr>
            <w:r>
              <w:t>2427363</w:t>
            </w:r>
          </w:p>
        </w:tc>
        <w:tc>
          <w:tcPr>
            <w:tcW w:w="1350" w:type="dxa"/>
            <w:vMerge w:val="restart"/>
            <w:vAlign w:val="center"/>
          </w:tcPr>
          <w:p w:rsidR="00101AC6" w:rsidRDefault="00B72076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осуществлении</w:t>
            </w:r>
            <w:r>
              <w:t xml:space="preserve">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1350" w:type="dxa"/>
            <w:vMerge w:val="restart"/>
            <w:vAlign w:val="center"/>
          </w:tcPr>
          <w:p w:rsidR="00101AC6" w:rsidRDefault="00B72076">
            <w:pPr>
              <w:jc w:val="center"/>
            </w:pPr>
            <w:r>
              <w:t>2430229</w:t>
            </w:r>
          </w:p>
        </w:tc>
        <w:tc>
          <w:tcPr>
            <w:tcW w:w="1350" w:type="dxa"/>
            <w:vMerge w:val="restart"/>
            <w:vAlign w:val="center"/>
          </w:tcPr>
          <w:p w:rsidR="00101AC6" w:rsidRDefault="00B72076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1350" w:type="dxa"/>
            <w:vMerge w:val="restart"/>
            <w:vAlign w:val="center"/>
          </w:tcPr>
          <w:p w:rsidR="00101AC6" w:rsidRDefault="00B72076">
            <w:pPr>
              <w:jc w:val="center"/>
            </w:pPr>
            <w:r>
              <w:t>2427239</w:t>
            </w:r>
          </w:p>
        </w:tc>
        <w:tc>
          <w:tcPr>
            <w:tcW w:w="1350" w:type="dxa"/>
            <w:vMerge w:val="restart"/>
            <w:vAlign w:val="center"/>
          </w:tcPr>
          <w:p w:rsidR="00101AC6" w:rsidRDefault="00B72076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1350" w:type="dxa"/>
            <w:vMerge w:val="restart"/>
            <w:vAlign w:val="center"/>
          </w:tcPr>
          <w:p w:rsidR="00101AC6" w:rsidRDefault="00B72076">
            <w:pPr>
              <w:jc w:val="center"/>
            </w:pPr>
            <w:r>
              <w:t>2395618</w:t>
            </w:r>
          </w:p>
        </w:tc>
        <w:tc>
          <w:tcPr>
            <w:tcW w:w="1350" w:type="dxa"/>
            <w:vMerge w:val="restart"/>
            <w:vAlign w:val="center"/>
          </w:tcPr>
          <w:p w:rsidR="00101AC6" w:rsidRDefault="00B72076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</w:t>
            </w:r>
            <w:r>
              <w:lastRenderedPageBreak/>
              <w:t>Николаевич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1350" w:type="dxa"/>
            <w:vMerge w:val="restart"/>
            <w:vAlign w:val="center"/>
          </w:tcPr>
          <w:p w:rsidR="00101AC6" w:rsidRDefault="00B72076">
            <w:pPr>
              <w:jc w:val="center"/>
            </w:pPr>
            <w:r>
              <w:t>2416638</w:t>
            </w:r>
          </w:p>
        </w:tc>
        <w:tc>
          <w:tcPr>
            <w:tcW w:w="1350" w:type="dxa"/>
            <w:vMerge w:val="restart"/>
            <w:vAlign w:val="center"/>
          </w:tcPr>
          <w:p w:rsidR="00101AC6" w:rsidRDefault="00B72076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101AC6"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0" w:type="auto"/>
            <w:vMerge/>
            <w:vAlign w:val="center"/>
          </w:tcPr>
          <w:p w:rsidR="00101AC6" w:rsidRDefault="00101AC6"/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101AC6" w:rsidRDefault="00B7207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101AC6" w:rsidRDefault="00101AC6"/>
    <w:p w:rsidR="00101AC6" w:rsidRDefault="00B72076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</w:t>
      </w:r>
      <w:r>
        <w:t>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</w:t>
      </w:r>
      <w:r>
        <w:t>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41081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318"/>
        <w:gridCol w:w="1421"/>
        <w:gridCol w:w="1415"/>
        <w:gridCol w:w="1462"/>
        <w:gridCol w:w="1345"/>
      </w:tblGrid>
      <w:tr w:rsidR="00101AC6">
        <w:tc>
          <w:tcPr>
            <w:tcW w:w="1050" w:type="dxa"/>
            <w:vAlign w:val="center"/>
          </w:tcPr>
          <w:p w:rsidR="00101AC6" w:rsidRDefault="00B72076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500" w:type="dxa"/>
            <w:vAlign w:val="center"/>
          </w:tcPr>
          <w:p w:rsidR="00101AC6" w:rsidRDefault="00B72076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rPr>
                <w:b/>
                <w:bCs/>
              </w:rPr>
              <w:t>Ценовое предложен</w:t>
            </w:r>
            <w:r>
              <w:rPr>
                <w:b/>
                <w:bCs/>
              </w:rPr>
              <w:t>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rPr>
                <w:b/>
                <w:bCs/>
              </w:rPr>
              <w:t>Ценовое предложение с учетом преимущества (</w:t>
            </w:r>
            <w:proofErr w:type="spellStart"/>
            <w:r>
              <w:rPr>
                <w:b/>
                <w:bCs/>
              </w:rPr>
              <w:t>пп</w:t>
            </w:r>
            <w:proofErr w:type="spellEnd"/>
            <w:r>
              <w:rPr>
                <w:b/>
                <w:bCs/>
              </w:rPr>
              <w:t>. «а» п. 3 ч. 4 ст. 14 Закона ФЗ-44)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101AC6">
        <w:tc>
          <w:tcPr>
            <w:tcW w:w="1050" w:type="dxa"/>
            <w:vAlign w:val="center"/>
          </w:tcPr>
          <w:p w:rsidR="00101AC6" w:rsidRDefault="00B72076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center"/>
          </w:tcPr>
          <w:p w:rsidR="00101AC6" w:rsidRDefault="00B72076">
            <w:pPr>
              <w:jc w:val="center"/>
            </w:pPr>
            <w:r>
              <w:t>№2427363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14.10.2025 12:33:52 (MCK +0)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15.10.2025 10:42:36 (MCK +0)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231 808,00</w:t>
            </w:r>
          </w:p>
        </w:tc>
        <w:tc>
          <w:tcPr>
            <w:tcW w:w="1600" w:type="dxa"/>
            <w:vAlign w:val="center"/>
          </w:tcPr>
          <w:p w:rsidR="00101AC6" w:rsidRDefault="00101AC6">
            <w:pPr>
              <w:jc w:val="center"/>
            </w:pP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36,00%</w:t>
            </w:r>
          </w:p>
        </w:tc>
      </w:tr>
      <w:tr w:rsidR="00101AC6">
        <w:tc>
          <w:tcPr>
            <w:tcW w:w="1050" w:type="dxa"/>
            <w:vAlign w:val="center"/>
          </w:tcPr>
          <w:p w:rsidR="00101AC6" w:rsidRDefault="00B72076">
            <w:pPr>
              <w:jc w:val="center"/>
            </w:pPr>
            <w:r>
              <w:t>2</w:t>
            </w:r>
          </w:p>
        </w:tc>
        <w:tc>
          <w:tcPr>
            <w:tcW w:w="1500" w:type="dxa"/>
            <w:vAlign w:val="center"/>
          </w:tcPr>
          <w:p w:rsidR="00101AC6" w:rsidRDefault="00B72076">
            <w:pPr>
              <w:jc w:val="center"/>
            </w:pPr>
            <w:r>
              <w:t>№2430229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14.10.2025 21:29:51 (MCK +0)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15.10.2025 10:41:45 (MCK +0)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233 619,00</w:t>
            </w:r>
          </w:p>
        </w:tc>
        <w:tc>
          <w:tcPr>
            <w:tcW w:w="1600" w:type="dxa"/>
            <w:vAlign w:val="center"/>
          </w:tcPr>
          <w:p w:rsidR="00101AC6" w:rsidRDefault="00101AC6">
            <w:pPr>
              <w:jc w:val="center"/>
            </w:pP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35,50%</w:t>
            </w:r>
          </w:p>
        </w:tc>
      </w:tr>
      <w:tr w:rsidR="00101AC6">
        <w:tc>
          <w:tcPr>
            <w:tcW w:w="1050" w:type="dxa"/>
            <w:vAlign w:val="center"/>
          </w:tcPr>
          <w:p w:rsidR="00101AC6" w:rsidRDefault="00B72076">
            <w:pPr>
              <w:jc w:val="center"/>
            </w:pPr>
            <w:r>
              <w:t>3</w:t>
            </w:r>
          </w:p>
        </w:tc>
        <w:tc>
          <w:tcPr>
            <w:tcW w:w="1500" w:type="dxa"/>
            <w:vAlign w:val="center"/>
          </w:tcPr>
          <w:p w:rsidR="00101AC6" w:rsidRDefault="00B72076">
            <w:pPr>
              <w:jc w:val="center"/>
            </w:pPr>
            <w:r>
              <w:t>№2427239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14.10.2025 11:53:30 (MCK +0)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15.10.2025 10:38:04 (MCK +0)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237 241,00</w:t>
            </w:r>
          </w:p>
        </w:tc>
        <w:tc>
          <w:tcPr>
            <w:tcW w:w="1600" w:type="dxa"/>
            <w:vAlign w:val="center"/>
          </w:tcPr>
          <w:p w:rsidR="00101AC6" w:rsidRDefault="00101AC6">
            <w:pPr>
              <w:jc w:val="center"/>
            </w:pP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34,50%</w:t>
            </w:r>
          </w:p>
        </w:tc>
      </w:tr>
      <w:tr w:rsidR="00101AC6">
        <w:tc>
          <w:tcPr>
            <w:tcW w:w="1050" w:type="dxa"/>
            <w:vAlign w:val="center"/>
          </w:tcPr>
          <w:p w:rsidR="00101AC6" w:rsidRDefault="00B72076">
            <w:pPr>
              <w:jc w:val="center"/>
            </w:pPr>
            <w:r>
              <w:t>4</w:t>
            </w:r>
          </w:p>
        </w:tc>
        <w:tc>
          <w:tcPr>
            <w:tcW w:w="1500" w:type="dxa"/>
            <w:vAlign w:val="center"/>
          </w:tcPr>
          <w:p w:rsidR="00101AC6" w:rsidRDefault="00B72076">
            <w:pPr>
              <w:jc w:val="center"/>
            </w:pPr>
            <w:r>
              <w:t>№2395618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09.10.2025 18:13:26 (MCK +0)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09.10.2025 18:13:26 (MCK +0)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362 200,00</w:t>
            </w:r>
          </w:p>
        </w:tc>
        <w:tc>
          <w:tcPr>
            <w:tcW w:w="1600" w:type="dxa"/>
            <w:vAlign w:val="center"/>
          </w:tcPr>
          <w:p w:rsidR="00101AC6" w:rsidRDefault="00101AC6">
            <w:pPr>
              <w:jc w:val="center"/>
            </w:pP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-</w:t>
            </w:r>
          </w:p>
        </w:tc>
      </w:tr>
      <w:tr w:rsidR="00101AC6">
        <w:tc>
          <w:tcPr>
            <w:tcW w:w="1050" w:type="dxa"/>
            <w:vAlign w:val="center"/>
          </w:tcPr>
          <w:p w:rsidR="00101AC6" w:rsidRDefault="00B72076">
            <w:pPr>
              <w:jc w:val="center"/>
            </w:pPr>
            <w:r>
              <w:lastRenderedPageBreak/>
              <w:t>5</w:t>
            </w:r>
          </w:p>
        </w:tc>
        <w:tc>
          <w:tcPr>
            <w:tcW w:w="1500" w:type="dxa"/>
            <w:vAlign w:val="center"/>
          </w:tcPr>
          <w:p w:rsidR="00101AC6" w:rsidRDefault="00B72076">
            <w:pPr>
              <w:jc w:val="center"/>
            </w:pPr>
            <w:r>
              <w:t>№2416638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10.10.2025 10:24:07 (MCK +0)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10.10.2025 10:24:07 (MCK +0)</w:t>
            </w: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362 200,00</w:t>
            </w:r>
          </w:p>
        </w:tc>
        <w:tc>
          <w:tcPr>
            <w:tcW w:w="1600" w:type="dxa"/>
            <w:vAlign w:val="center"/>
          </w:tcPr>
          <w:p w:rsidR="00101AC6" w:rsidRDefault="00101AC6">
            <w:pPr>
              <w:jc w:val="center"/>
            </w:pPr>
          </w:p>
        </w:tc>
        <w:tc>
          <w:tcPr>
            <w:tcW w:w="1600" w:type="dxa"/>
            <w:vAlign w:val="center"/>
          </w:tcPr>
          <w:p w:rsidR="00101AC6" w:rsidRDefault="00B72076">
            <w:pPr>
              <w:jc w:val="center"/>
            </w:pPr>
            <w:r>
              <w:t>-</w:t>
            </w:r>
          </w:p>
        </w:tc>
      </w:tr>
    </w:tbl>
    <w:p w:rsidR="00101AC6" w:rsidRDefault="00101AC6"/>
    <w:p w:rsidR="00101AC6" w:rsidRDefault="00B72076">
      <w:pPr>
        <w:keepLines/>
        <w:numPr>
          <w:ilvl w:val="0"/>
          <w:numId w:val="1"/>
        </w:numPr>
        <w:spacing w:after="96"/>
        <w:jc w:val="both"/>
      </w:pPr>
      <w:r>
        <w:t xml:space="preserve"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2427363, предложивший цену контракта 231 808,00 руб. (Двести тридцать одна тысяча </w:t>
      </w:r>
      <w:r>
        <w:t>восемьсот восемь рублей 00 копеек).</w:t>
      </w:r>
    </w:p>
    <w:p w:rsidR="00101AC6" w:rsidRDefault="00B72076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</w:t>
      </w:r>
      <w:r>
        <w:t xml:space="preserve">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B72076" w:rsidRDefault="00B72076"/>
    <w:p w:rsidR="00B72076" w:rsidRDefault="00B72076"/>
    <w:p w:rsidR="00101AC6" w:rsidRDefault="00B72076">
      <w:r>
        <w:t>Документ подписан электронной подписью</w:t>
      </w:r>
    </w:p>
    <w:p w:rsidR="00101AC6" w:rsidRDefault="00B72076">
      <w:r>
        <w:br/>
      </w:r>
    </w:p>
    <w:p w:rsidR="00000000" w:rsidRDefault="00B72076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A7BA"/>
    <w:multiLevelType w:val="multilevel"/>
    <w:tmpl w:val="5BFC3AC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C6"/>
    <w:rsid w:val="00101AC6"/>
    <w:rsid w:val="00B7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6184">
    <w:name w:val="style5618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7592">
    <w:name w:val="style1759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1081">
    <w:name w:val="style4108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6184">
    <w:name w:val="style5618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7592">
    <w:name w:val="style1759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1081">
    <w:name w:val="style4108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2025-10-16T07:28:00Z</cp:lastPrinted>
  <dcterms:created xsi:type="dcterms:W3CDTF">2025-10-16T07:29:00Z</dcterms:created>
  <dcterms:modified xsi:type="dcterms:W3CDTF">2025-10-16T07:29:00Z</dcterms:modified>
</cp:coreProperties>
</file>