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CC" w:rsidRDefault="00E14021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0127100007725000025</w:t>
      </w:r>
    </w:p>
    <w:p w:rsidR="008077CC" w:rsidRDefault="008077CC"/>
    <w:p w:rsidR="008077CC" w:rsidRDefault="00E14021">
      <w:pPr>
        <w:jc w:val="right"/>
      </w:pPr>
      <w:r>
        <w:t>Дата подведения итогов определения поставщика (подрядчика, исполнителя): 14.05.2025г.</w:t>
      </w:r>
    </w:p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8077CC" w:rsidRDefault="00E14021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0127100007725000025</w:t>
      </w:r>
    </w:p>
    <w:p w:rsidR="008077CC" w:rsidRDefault="00E14021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8077CC" w:rsidRDefault="00E14021">
      <w:pPr>
        <w:jc w:val="both"/>
      </w:pPr>
      <w:r>
        <w:t>УПРАВЛЕНИЕ СУДЕБНОГО ДЕПАРТАМЕНТА В БРЯНСКОЙ ОБЛАСТИ</w:t>
      </w:r>
    </w:p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8077CC" w:rsidRDefault="00E14021">
      <w:pPr>
        <w:jc w:val="both"/>
      </w:pPr>
      <w:r>
        <w:t>УПРАВЛЕНИЕ СУДЕБНОГО ДЕПАРТАМЕНТА В БРЯНСКОЙ ОБЛАСТИ</w:t>
      </w:r>
    </w:p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251320100512432570100100520011723244</w:t>
      </w:r>
    </w:p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номерных бланков с изображением Государственного герба Российской Ф</w:t>
      </w:r>
      <w:r>
        <w:t>едерации для районных (городских) судов Брянской области</w:t>
      </w:r>
    </w:p>
    <w:p w:rsidR="008077CC" w:rsidRDefault="00E14021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14 000,00 руб.</w:t>
      </w:r>
    </w:p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апреля 2025г. на официальном сайте единой информационной системы в сфере закупок http://zakup</w:t>
      </w:r>
      <w:r>
        <w:t>ki.gov.ru/, а также на сайте электронной площадки АО «ЕЭТП» http://roseltorg.ru.</w:t>
      </w:r>
    </w:p>
    <w:p w:rsidR="008077CC" w:rsidRDefault="00E14021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982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t>Да</w:t>
            </w:r>
          </w:p>
        </w:tc>
      </w:tr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t>Да</w:t>
            </w:r>
          </w:p>
        </w:tc>
      </w:tr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t>Да</w:t>
            </w:r>
          </w:p>
        </w:tc>
      </w:tr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t>Да</w:t>
            </w:r>
          </w:p>
        </w:tc>
      </w:tr>
      <w:tr w:rsidR="008077CC">
        <w:tc>
          <w:tcPr>
            <w:tcW w:w="6000" w:type="dxa"/>
            <w:vAlign w:val="center"/>
          </w:tcPr>
          <w:p w:rsidR="008077CC" w:rsidRDefault="00E1402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8077CC" w:rsidRDefault="00E14021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8077CC" w:rsidRDefault="00E14021">
            <w:pPr>
              <w:jc w:val="center"/>
            </w:pPr>
            <w:r>
              <w:t>Да</w:t>
            </w:r>
          </w:p>
        </w:tc>
      </w:tr>
    </w:tbl>
    <w:p w:rsidR="008077CC" w:rsidRDefault="008077CC"/>
    <w:p w:rsidR="008077CC" w:rsidRDefault="00E14021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9919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8077CC">
        <w:tc>
          <w:tcPr>
            <w:tcW w:w="13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077CC">
        <w:tc>
          <w:tcPr>
            <w:tcW w:w="1350" w:type="dxa"/>
            <w:vMerge w:val="restart"/>
            <w:vAlign w:val="center"/>
          </w:tcPr>
          <w:p w:rsidR="008077CC" w:rsidRDefault="00E14021">
            <w:pPr>
              <w:jc w:val="center"/>
            </w:pPr>
            <w:r>
              <w:t>1</w:t>
            </w:r>
            <w:r>
              <w:t>912918</w:t>
            </w:r>
          </w:p>
        </w:tc>
        <w:tc>
          <w:tcPr>
            <w:tcW w:w="1350" w:type="dxa"/>
            <w:vMerge w:val="restart"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077CC"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1912918</w:t>
            </w:r>
          </w:p>
        </w:tc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077CC"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1912918</w:t>
            </w:r>
          </w:p>
        </w:tc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077CC"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1912918</w:t>
            </w:r>
          </w:p>
        </w:tc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077CC"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1912918</w:t>
            </w:r>
          </w:p>
        </w:tc>
        <w:tc>
          <w:tcPr>
            <w:tcW w:w="1350" w:type="dxa"/>
            <w:vMerge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8077CC" w:rsidRDefault="00E14021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</w:tbl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</w:t>
      </w:r>
      <w:r>
        <w:t>вый номер:</w:t>
      </w:r>
    </w:p>
    <w:tbl>
      <w:tblPr>
        <w:tblStyle w:val="style16033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8077CC">
        <w:tc>
          <w:tcPr>
            <w:tcW w:w="210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8077CC" w:rsidRDefault="00E14021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8077CC">
        <w:tc>
          <w:tcPr>
            <w:tcW w:w="2100" w:type="dxa"/>
            <w:vAlign w:val="center"/>
          </w:tcPr>
          <w:p w:rsidR="008077CC" w:rsidRDefault="00E14021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8077CC" w:rsidRDefault="00E14021">
            <w:pPr>
              <w:jc w:val="center"/>
            </w:pPr>
            <w:r>
              <w:t>1912918</w:t>
            </w:r>
          </w:p>
        </w:tc>
        <w:tc>
          <w:tcPr>
            <w:tcW w:w="3200" w:type="dxa"/>
            <w:vAlign w:val="center"/>
          </w:tcPr>
          <w:p w:rsidR="008077CC" w:rsidRDefault="00E14021">
            <w:pPr>
              <w:jc w:val="center"/>
            </w:pPr>
            <w:r>
              <w:t>12.05.2025 15:31:19 (MCK +0)</w:t>
            </w:r>
          </w:p>
        </w:tc>
        <w:tc>
          <w:tcPr>
            <w:tcW w:w="3150" w:type="dxa"/>
            <w:vAlign w:val="center"/>
          </w:tcPr>
          <w:p w:rsidR="008077CC" w:rsidRDefault="00E14021">
            <w:pPr>
              <w:jc w:val="center"/>
            </w:pPr>
            <w:r>
              <w:t>14 000,00</w:t>
            </w:r>
          </w:p>
        </w:tc>
      </w:tr>
    </w:tbl>
    <w:p w:rsidR="008077CC" w:rsidRDefault="008077CC"/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1912918 по цене контракта 14 000,00 руб. (Четырнадцать тысяч рублей 00 копеек) в соответствии с п. 25 </w:t>
      </w:r>
      <w:r>
        <w:t>ч. 1 ст. 93 Федерального закона №44-ФЗ в порядке, установленном настоящим Федеральным Законом.</w:t>
      </w:r>
    </w:p>
    <w:p w:rsidR="008077CC" w:rsidRDefault="00E1402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</w:t>
      </w:r>
      <w:r>
        <w:t xml:space="preserve">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8077CC" w:rsidRDefault="00E14021">
      <w:bookmarkStart w:id="0" w:name="_GoBack"/>
      <w:bookmarkEnd w:id="0"/>
      <w:r>
        <w:br/>
      </w:r>
      <w:r>
        <w:br/>
      </w:r>
      <w:r>
        <w:t>Документ подписан электронной подписью</w:t>
      </w:r>
    </w:p>
    <w:p w:rsidR="008077CC" w:rsidRDefault="00E14021">
      <w:r>
        <w:br/>
      </w:r>
    </w:p>
    <w:p w:rsidR="00000000" w:rsidRDefault="00E14021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8EC1FD"/>
    <w:multiLevelType w:val="multilevel"/>
    <w:tmpl w:val="960854DC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7CC"/>
    <w:rsid w:val="008077CC"/>
    <w:rsid w:val="00E1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829">
    <w:name w:val="style98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9196">
    <w:name w:val="style991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6033">
    <w:name w:val="style1603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Manager/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2025-05-14T08:10:00Z</dcterms:created>
  <dcterms:modified xsi:type="dcterms:W3CDTF">2025-05-14T13:18:00Z</dcterms:modified>
  <cp:category/>
</cp:coreProperties>
</file>