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F8" w:rsidRDefault="007E494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0127100007724000032</w:t>
      </w:r>
    </w:p>
    <w:p w:rsidR="00C565F8" w:rsidRDefault="00C565F8"/>
    <w:p w:rsidR="00C565F8" w:rsidRDefault="007E4949">
      <w:pPr>
        <w:jc w:val="right"/>
      </w:pPr>
      <w:r>
        <w:t>Дата подведения итогов определения поставщика (подрядчика, исполнителя): 02.07.2024г.</w:t>
      </w:r>
    </w:p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565F8" w:rsidRDefault="007E494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0127100007724000032</w:t>
      </w:r>
    </w:p>
    <w:p w:rsidR="00C565F8" w:rsidRDefault="007E494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565F8" w:rsidRDefault="007E4949">
      <w:pPr>
        <w:jc w:val="both"/>
      </w:pPr>
      <w:r>
        <w:t>УПРАВЛЕНИЕ СУДЕБНОГО ДЕПАРТАМЕНТА В БРЯНСКОЙ ОБЛАСТИ</w:t>
      </w:r>
    </w:p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565F8" w:rsidRDefault="007E4949">
      <w:pPr>
        <w:jc w:val="both"/>
      </w:pPr>
      <w:r>
        <w:t>УПРАВЛЕНИЕ СУДЕБНОГО ДЕПАРТАМЕНТА В БРЯНСКОЙ ОБЛАСТИ</w:t>
      </w:r>
    </w:p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241320100512432570100100540018425244</w:t>
      </w:r>
    </w:p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изготовлению декларации пожарной безопасности и последующей регистрации в</w:t>
      </w:r>
      <w:r>
        <w:t xml:space="preserve"> ГУ МЧС по Брянской области на здания районных (городских) судов Брянской области и Брянского гарнизонного военного суда</w:t>
      </w:r>
    </w:p>
    <w:p w:rsidR="00C565F8" w:rsidRDefault="007E494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148 000,00 руб.</w:t>
      </w:r>
      <w:r>
        <w:br/>
        <w:t>Текущее снижение: 89,00%</w:t>
      </w:r>
    </w:p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«21» июня 2024г. на официальном с</w:t>
      </w:r>
      <w:r>
        <w:t>айте единой информационной системы в сфере закупок http://zakupki.gov.ru/, а также на сайте электронной площадки АО «ЕЭТП» http://roseltorg.ru.</w:t>
      </w:r>
    </w:p>
    <w:p w:rsidR="00C565F8" w:rsidRDefault="007E494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175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Пра</w:t>
            </w:r>
            <w:r>
              <w:rPr>
                <w:b/>
                <w:bCs/>
              </w:rPr>
              <w:t>во голоса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  <w:tr w:rsidR="00C565F8">
        <w:tc>
          <w:tcPr>
            <w:tcW w:w="6000" w:type="dxa"/>
            <w:vAlign w:val="center"/>
          </w:tcPr>
          <w:p w:rsidR="00C565F8" w:rsidRDefault="007E494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565F8" w:rsidRDefault="007E494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65F8" w:rsidRDefault="007E4949">
            <w:pPr>
              <w:jc w:val="center"/>
            </w:pPr>
            <w:r>
              <w:t>Да</w:t>
            </w:r>
          </w:p>
        </w:tc>
      </w:tr>
    </w:tbl>
    <w:p w:rsidR="00C565F8" w:rsidRDefault="00C565F8"/>
    <w:p w:rsidR="00C565F8" w:rsidRDefault="007E4949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0127100007724000032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9188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565F8">
        <w:tc>
          <w:tcPr>
            <w:tcW w:w="13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565F8"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824061</w:t>
            </w:r>
          </w:p>
        </w:tc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824061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824061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824061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</w:t>
            </w:r>
            <w:r>
              <w:t xml:space="preserve"> Николаевич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lastRenderedPageBreak/>
              <w:t>824061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8240</w:t>
            </w:r>
            <w:r>
              <w:t>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824061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825881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>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Ульянова Мари</w:t>
            </w:r>
            <w:r>
              <w:t>на Львовна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lastRenderedPageBreak/>
              <w:t>835093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>Призна</w:t>
            </w:r>
            <w:r>
              <w:t xml:space="preserve">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Ульянова Марина Льв</w:t>
            </w:r>
            <w:r>
              <w:t>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565F8"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827820</w:t>
            </w:r>
          </w:p>
        </w:tc>
        <w:tc>
          <w:tcPr>
            <w:tcW w:w="1350" w:type="dxa"/>
            <w:vMerge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65F8" w:rsidRDefault="007E494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65F8" w:rsidRDefault="007E4949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</w:t>
      </w:r>
      <w:r>
        <w:t>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</w:t>
      </w:r>
      <w:r>
        <w:t>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2318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C565F8">
        <w:tc>
          <w:tcPr>
            <w:tcW w:w="10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565F8">
        <w:tc>
          <w:tcPr>
            <w:tcW w:w="1050" w:type="dxa"/>
            <w:vAlign w:val="center"/>
          </w:tcPr>
          <w:p w:rsidR="00C565F8" w:rsidRDefault="007E4949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№824061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21.06.2024 11:12:48 (MCK +0)</w:t>
            </w:r>
          </w:p>
        </w:tc>
        <w:tc>
          <w:tcPr>
            <w:tcW w:w="2600" w:type="dxa"/>
            <w:vAlign w:val="center"/>
          </w:tcPr>
          <w:p w:rsidR="00C565F8" w:rsidRDefault="007E4949">
            <w:pPr>
              <w:jc w:val="center"/>
            </w:pPr>
            <w:r>
              <w:t>01.07.2024 10:37:28 (MCK +0)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16 280,00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89,00%</w:t>
            </w:r>
          </w:p>
        </w:tc>
      </w:tr>
      <w:tr w:rsidR="00C565F8">
        <w:tc>
          <w:tcPr>
            <w:tcW w:w="1050" w:type="dxa"/>
            <w:vAlign w:val="center"/>
          </w:tcPr>
          <w:p w:rsidR="00C565F8" w:rsidRDefault="007E494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№825881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22.06.2024 07:22:35 (MCK +0)</w:t>
            </w:r>
          </w:p>
        </w:tc>
        <w:tc>
          <w:tcPr>
            <w:tcW w:w="2600" w:type="dxa"/>
            <w:vAlign w:val="center"/>
          </w:tcPr>
          <w:p w:rsidR="00C565F8" w:rsidRDefault="007E4949">
            <w:pPr>
              <w:jc w:val="center"/>
            </w:pPr>
            <w:r>
              <w:t>01.07.2024 10:37:24 (MCK +0)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17 020,00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88,50%</w:t>
            </w:r>
          </w:p>
        </w:tc>
      </w:tr>
      <w:tr w:rsidR="00C565F8">
        <w:tc>
          <w:tcPr>
            <w:tcW w:w="1050" w:type="dxa"/>
            <w:vAlign w:val="center"/>
          </w:tcPr>
          <w:p w:rsidR="00C565F8" w:rsidRDefault="007E4949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№835093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26.06.2024 08:04:06 (MCK +0)</w:t>
            </w:r>
          </w:p>
        </w:tc>
        <w:tc>
          <w:tcPr>
            <w:tcW w:w="2600" w:type="dxa"/>
            <w:vAlign w:val="center"/>
          </w:tcPr>
          <w:p w:rsidR="00C565F8" w:rsidRDefault="007E4949">
            <w:pPr>
              <w:jc w:val="center"/>
            </w:pPr>
            <w:r>
              <w:t>01.07.2024 10:35:54 (MCK +0)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73 260,00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50,50%</w:t>
            </w:r>
          </w:p>
        </w:tc>
      </w:tr>
      <w:tr w:rsidR="00C565F8">
        <w:tc>
          <w:tcPr>
            <w:tcW w:w="1050" w:type="dxa"/>
            <w:vAlign w:val="center"/>
          </w:tcPr>
          <w:p w:rsidR="00C565F8" w:rsidRDefault="007E4949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№827820</w:t>
            </w:r>
          </w:p>
        </w:tc>
        <w:tc>
          <w:tcPr>
            <w:tcW w:w="1600" w:type="dxa"/>
            <w:vAlign w:val="center"/>
          </w:tcPr>
          <w:p w:rsidR="00C565F8" w:rsidRDefault="007E4949">
            <w:pPr>
              <w:jc w:val="center"/>
            </w:pPr>
            <w:r>
              <w:t>24.06.2024 10:27:34 (MCK +0)</w:t>
            </w:r>
          </w:p>
        </w:tc>
        <w:tc>
          <w:tcPr>
            <w:tcW w:w="2600" w:type="dxa"/>
            <w:vAlign w:val="center"/>
          </w:tcPr>
          <w:p w:rsidR="00C565F8" w:rsidRDefault="007E4949">
            <w:pPr>
              <w:jc w:val="center"/>
            </w:pPr>
            <w:r>
              <w:t>01.07.2024 10:30:56 (MCK +0)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138 380,00</w:t>
            </w:r>
          </w:p>
        </w:tc>
        <w:tc>
          <w:tcPr>
            <w:tcW w:w="1850" w:type="dxa"/>
            <w:vAlign w:val="center"/>
          </w:tcPr>
          <w:p w:rsidR="00C565F8" w:rsidRDefault="007E4949">
            <w:pPr>
              <w:jc w:val="center"/>
            </w:pPr>
            <w:r>
              <w:t>6,50%</w:t>
            </w:r>
          </w:p>
        </w:tc>
      </w:tr>
    </w:tbl>
    <w:p w:rsidR="00C565F8" w:rsidRDefault="00C565F8"/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824061, предложивши</w:t>
      </w:r>
      <w:proofErr w:type="gramStart"/>
      <w:r>
        <w:t>й(</w:t>
      </w:r>
      <w:proofErr w:type="gramEnd"/>
      <w:r>
        <w:t>-им) цену контракта 16 280,00 руб. (Шестнадцать тысяч двести восемьдесят рублей 00 копеек).</w:t>
      </w:r>
    </w:p>
    <w:p w:rsidR="00C565F8" w:rsidRDefault="007E4949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</w:t>
      </w:r>
      <w:r>
        <w:t>аправлен оператору электронной площадки АО «ЕЭТП» по адресу в сети «Интернет»: http://roseltorg.ru.</w:t>
      </w:r>
    </w:p>
    <w:p w:rsidR="00000000" w:rsidRDefault="007E4949" w:rsidP="007E494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C891"/>
    <w:multiLevelType w:val="multilevel"/>
    <w:tmpl w:val="BCCED59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F8"/>
    <w:rsid w:val="007E4949"/>
    <w:rsid w:val="00C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753">
    <w:name w:val="style617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880">
    <w:name w:val="style918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185">
    <w:name w:val="style231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753">
    <w:name w:val="style617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880">
    <w:name w:val="style918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185">
    <w:name w:val="style231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2024-07-02T11:17:00Z</cp:lastPrinted>
  <dcterms:created xsi:type="dcterms:W3CDTF">2024-07-02T11:18:00Z</dcterms:created>
  <dcterms:modified xsi:type="dcterms:W3CDTF">2024-07-02T11:18:00Z</dcterms:modified>
</cp:coreProperties>
</file>