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9B" w:rsidRDefault="006D249B">
      <w:pPr>
        <w:pStyle w:val="ConsPlusNormal"/>
        <w:jc w:val="both"/>
        <w:outlineLvl w:val="0"/>
      </w:pPr>
    </w:p>
    <w:p w:rsidR="006D249B" w:rsidRDefault="006D249B">
      <w:pPr>
        <w:pStyle w:val="ConsPlusTitle"/>
        <w:jc w:val="center"/>
        <w:outlineLvl w:val="0"/>
      </w:pPr>
      <w:r>
        <w:t>ВЕРХОВНЫЙ СУД РОССИЙСКОЙ ФЕДЕРАЦИИ</w:t>
      </w:r>
    </w:p>
    <w:p w:rsidR="006D249B" w:rsidRDefault="006D249B">
      <w:pPr>
        <w:pStyle w:val="ConsPlusTitle"/>
        <w:jc w:val="center"/>
      </w:pPr>
      <w:r>
        <w:t>N 670кд</w:t>
      </w:r>
    </w:p>
    <w:p w:rsidR="006D249B" w:rsidRDefault="006D249B">
      <w:pPr>
        <w:pStyle w:val="ConsPlusTitle"/>
        <w:jc w:val="both"/>
      </w:pPr>
    </w:p>
    <w:p w:rsidR="006D249B" w:rsidRDefault="006D249B">
      <w:pPr>
        <w:pStyle w:val="ConsPlusTitle"/>
        <w:jc w:val="center"/>
      </w:pPr>
      <w:r>
        <w:t>СУДЕБНЫЙ ДЕПАРТАМЕНТ ПРИ ВЕРХОВНОМ СУДЕ</w:t>
      </w:r>
    </w:p>
    <w:p w:rsidR="006D249B" w:rsidRDefault="006D249B">
      <w:pPr>
        <w:pStyle w:val="ConsPlusTitle"/>
        <w:jc w:val="center"/>
      </w:pPr>
      <w:r>
        <w:t>РОССИЙСКОЙ ФЕДЕРАЦИИ</w:t>
      </w:r>
    </w:p>
    <w:p w:rsidR="006D249B" w:rsidRDefault="006D249B">
      <w:pPr>
        <w:pStyle w:val="ConsPlusTitle"/>
        <w:jc w:val="center"/>
      </w:pPr>
      <w:r>
        <w:t>N 235</w:t>
      </w:r>
    </w:p>
    <w:p w:rsidR="006D249B" w:rsidRDefault="006D249B">
      <w:pPr>
        <w:pStyle w:val="ConsPlusTitle"/>
        <w:jc w:val="both"/>
      </w:pPr>
    </w:p>
    <w:p w:rsidR="006D249B" w:rsidRDefault="006D249B">
      <w:pPr>
        <w:pStyle w:val="ConsPlusTitle"/>
        <w:jc w:val="center"/>
      </w:pPr>
      <w:r>
        <w:t>ПРИКАЗ</w:t>
      </w:r>
    </w:p>
    <w:p w:rsidR="006D249B" w:rsidRDefault="006D249B">
      <w:pPr>
        <w:pStyle w:val="ConsPlusTitle"/>
        <w:jc w:val="center"/>
      </w:pPr>
      <w:r>
        <w:t>от 10 августа 2015 года</w:t>
      </w:r>
    </w:p>
    <w:p w:rsidR="006D249B" w:rsidRDefault="006D249B">
      <w:pPr>
        <w:pStyle w:val="ConsPlusTitle"/>
        <w:jc w:val="both"/>
      </w:pPr>
    </w:p>
    <w:p w:rsidR="006D249B" w:rsidRDefault="006D249B">
      <w:pPr>
        <w:pStyle w:val="ConsPlusTitle"/>
        <w:jc w:val="center"/>
      </w:pPr>
      <w:r>
        <w:t>ОБ УТВЕРЖДЕНИИ ИНСТРУКЦИИ</w:t>
      </w:r>
    </w:p>
    <w:p w:rsidR="006D249B" w:rsidRDefault="006D249B">
      <w:pPr>
        <w:pStyle w:val="ConsPlusTitle"/>
        <w:jc w:val="center"/>
      </w:pPr>
      <w:r>
        <w:t>О ПОРЯДКЕ ВЫПЛАТЫ ВЫХОДНОГО ПОСОБИЯ СУДЬЯМ ФЕДЕРАЛЬНЫХ</w:t>
      </w:r>
    </w:p>
    <w:p w:rsidR="006D249B" w:rsidRDefault="006D249B">
      <w:pPr>
        <w:pStyle w:val="ConsPlusTitle"/>
        <w:jc w:val="center"/>
      </w:pPr>
      <w:r>
        <w:t>СУДОВ ОБЩЕЙ ЮРИСДИКЦИИ, ФЕДЕРАЛЬНЫХ АРБИТРАЖНЫХ СУДОВ</w:t>
      </w:r>
    </w:p>
    <w:p w:rsidR="006D249B" w:rsidRDefault="006D249B">
      <w:pPr>
        <w:pStyle w:val="ConsPlusTitle"/>
        <w:jc w:val="center"/>
      </w:pPr>
      <w:r>
        <w:t>И МИРОВЫМ СУДЬЯМ, УШЕДШИМ ИЛИ УДАЛЕННЫМ В ОТСТАВКУ,</w:t>
      </w:r>
    </w:p>
    <w:p w:rsidR="006D249B" w:rsidRDefault="006D249B">
      <w:pPr>
        <w:pStyle w:val="ConsPlusTitle"/>
        <w:jc w:val="center"/>
      </w:pPr>
      <w:r>
        <w:t>ЕДИНОВРЕМЕННОГО ПОСОБИЯ ЧЛЕНАМ ИХ СЕМЕЙ</w:t>
      </w:r>
    </w:p>
    <w:p w:rsidR="006D249B" w:rsidRDefault="006D249B">
      <w:pPr>
        <w:pStyle w:val="ConsPlusNormal"/>
        <w:jc w:val="center"/>
      </w:pPr>
    </w:p>
    <w:p w:rsidR="006D249B" w:rsidRDefault="006D249B">
      <w:pPr>
        <w:pStyle w:val="ConsPlusNormal"/>
        <w:jc w:val="center"/>
      </w:pPr>
      <w:r>
        <w:t xml:space="preserve">(В редакции </w:t>
      </w:r>
      <w:hyperlink r:id="rId4">
        <w:r>
          <w:rPr>
            <w:color w:val="0000FF"/>
          </w:rPr>
          <w:t>приказа</w:t>
        </w:r>
      </w:hyperlink>
      <w:r>
        <w:t xml:space="preserve"> Судебного департамента</w:t>
      </w:r>
    </w:p>
    <w:p w:rsidR="006D249B" w:rsidRDefault="006D249B">
      <w:pPr>
        <w:pStyle w:val="ConsPlusNormal"/>
        <w:jc w:val="center"/>
      </w:pPr>
      <w:r>
        <w:t>от 01.11.2018 г. N 242/910</w:t>
      </w:r>
      <w:bookmarkStart w:id="0" w:name="_GoBack"/>
      <w:bookmarkEnd w:id="0"/>
      <w:r>
        <w:t>кд)</w:t>
      </w:r>
    </w:p>
    <w:p w:rsidR="006D249B" w:rsidRDefault="006D249B">
      <w:pPr>
        <w:pStyle w:val="ConsPlusNormal"/>
        <w:jc w:val="both"/>
      </w:pPr>
    </w:p>
    <w:p w:rsidR="006D249B" w:rsidRDefault="006D249B">
      <w:pPr>
        <w:pStyle w:val="ConsPlusNormal"/>
        <w:ind w:firstLine="540"/>
        <w:jc w:val="both"/>
      </w:pPr>
      <w:r>
        <w:t xml:space="preserve">В соответствии с </w:t>
      </w:r>
      <w:hyperlink r:id="rId5">
        <w:r>
          <w:rPr>
            <w:color w:val="0000FF"/>
          </w:rPr>
          <w:t>Законом</w:t>
        </w:r>
      </w:hyperlink>
      <w:r>
        <w:t xml:space="preserve"> Российской Федерации от 26 июня 1992 г. N 3132-1 "О статусе судей в Российской Федерации" приказываем:</w:t>
      </w:r>
    </w:p>
    <w:p w:rsidR="006D249B" w:rsidRDefault="006D249B">
      <w:pPr>
        <w:pStyle w:val="ConsPlusNormal"/>
        <w:spacing w:before="220"/>
        <w:ind w:firstLine="540"/>
        <w:jc w:val="both"/>
      </w:pPr>
      <w:r>
        <w:t xml:space="preserve">1. Утвердить прилагаемую </w:t>
      </w:r>
      <w:hyperlink w:anchor="P47">
        <w:r>
          <w:rPr>
            <w:color w:val="0000FF"/>
          </w:rPr>
          <w:t>Инструкцию</w:t>
        </w:r>
      </w:hyperlink>
      <w:r>
        <w:t xml:space="preserve"> о порядке выплаты выходного пособия судьям федеральных судов общей юрисдикции, федеральных арбитражных судов и мировым судьям, ушедшим или удаленным в отставку, единовременного пособия членам их семей.</w:t>
      </w:r>
    </w:p>
    <w:p w:rsidR="006D249B" w:rsidRDefault="006D249B">
      <w:pPr>
        <w:pStyle w:val="ConsPlusNormal"/>
        <w:spacing w:before="220"/>
        <w:ind w:firstLine="540"/>
        <w:jc w:val="both"/>
      </w:pPr>
      <w:r>
        <w:t xml:space="preserve">2. Признать утратившей силу </w:t>
      </w:r>
      <w:hyperlink r:id="rId6">
        <w:r>
          <w:rPr>
            <w:color w:val="0000FF"/>
          </w:rPr>
          <w:t>Инструкцию</w:t>
        </w:r>
      </w:hyperlink>
      <w:r>
        <w:t xml:space="preserve"> о порядке выплаты выходного пособия судьям федеральных судов общей юрисдикции, федеральных арбитражных судов и мировым судьям, ушедшим или удаленным в отставку, единовременного пособия членам их семей, утвержденную Председателем Верховного Суда Российской Федерации Лебедевым В.М. 7 октября 2008 г., Председателем Высшего Арбитражного Суда Российской Федерации Ивановым А.А. 9 сентября 2008 г. и Генеральным директором Судебного департамента при Верховном Суде Российской Федерации Гусевым А.В. 29 июля 2008 г.</w:t>
      </w:r>
    </w:p>
    <w:p w:rsidR="006D249B" w:rsidRDefault="006D249B">
      <w:pPr>
        <w:pStyle w:val="ConsPlusNormal"/>
        <w:jc w:val="both"/>
      </w:pPr>
    </w:p>
    <w:p w:rsidR="006D249B" w:rsidRDefault="006D249B">
      <w:pPr>
        <w:pStyle w:val="ConsPlusNormal"/>
        <w:jc w:val="right"/>
      </w:pPr>
      <w:r>
        <w:t>И.о. Председателя</w:t>
      </w:r>
    </w:p>
    <w:p w:rsidR="006D249B" w:rsidRDefault="006D249B">
      <w:pPr>
        <w:pStyle w:val="ConsPlusNormal"/>
        <w:jc w:val="right"/>
      </w:pPr>
      <w:r>
        <w:t>Верховного Суда</w:t>
      </w:r>
    </w:p>
    <w:p w:rsidR="006D249B" w:rsidRDefault="006D249B">
      <w:pPr>
        <w:pStyle w:val="ConsPlusNormal"/>
        <w:jc w:val="right"/>
      </w:pPr>
      <w:r>
        <w:t>Российской Федерации</w:t>
      </w:r>
    </w:p>
    <w:p w:rsidR="006D249B" w:rsidRDefault="006D249B">
      <w:pPr>
        <w:pStyle w:val="ConsPlusNormal"/>
        <w:jc w:val="right"/>
      </w:pPr>
      <w:r>
        <w:t>П.П.СЕРКОВ</w:t>
      </w:r>
    </w:p>
    <w:p w:rsidR="006D249B" w:rsidRDefault="006D249B">
      <w:pPr>
        <w:pStyle w:val="ConsPlusNormal"/>
        <w:jc w:val="both"/>
      </w:pPr>
    </w:p>
    <w:p w:rsidR="006D249B" w:rsidRDefault="006D249B">
      <w:pPr>
        <w:pStyle w:val="ConsPlusNormal"/>
        <w:jc w:val="right"/>
      </w:pPr>
      <w:r>
        <w:t>Генеральный директор</w:t>
      </w:r>
    </w:p>
    <w:p w:rsidR="006D249B" w:rsidRDefault="006D249B">
      <w:pPr>
        <w:pStyle w:val="ConsPlusNormal"/>
        <w:jc w:val="right"/>
      </w:pPr>
      <w:r>
        <w:t>Судебного департамента</w:t>
      </w:r>
    </w:p>
    <w:p w:rsidR="006D249B" w:rsidRDefault="006D249B">
      <w:pPr>
        <w:pStyle w:val="ConsPlusNormal"/>
        <w:jc w:val="right"/>
      </w:pPr>
      <w:r>
        <w:t>при Верховном Суде</w:t>
      </w:r>
    </w:p>
    <w:p w:rsidR="006D249B" w:rsidRDefault="006D249B">
      <w:pPr>
        <w:pStyle w:val="ConsPlusNormal"/>
        <w:jc w:val="right"/>
      </w:pPr>
      <w:r>
        <w:t>Российской Федерации</w:t>
      </w:r>
    </w:p>
    <w:p w:rsidR="006D249B" w:rsidRDefault="006D249B">
      <w:pPr>
        <w:pStyle w:val="ConsPlusNormal"/>
        <w:jc w:val="right"/>
      </w:pPr>
      <w:r>
        <w:t>А.В.ГУСЕВ</w:t>
      </w: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right"/>
        <w:outlineLvl w:val="0"/>
      </w:pPr>
      <w:r>
        <w:t>Утверждена</w:t>
      </w:r>
    </w:p>
    <w:p w:rsidR="006D249B" w:rsidRDefault="006D249B">
      <w:pPr>
        <w:pStyle w:val="ConsPlusNormal"/>
        <w:jc w:val="right"/>
      </w:pPr>
      <w:r>
        <w:t>приказом Верховного Суда</w:t>
      </w:r>
    </w:p>
    <w:p w:rsidR="006D249B" w:rsidRDefault="006D249B">
      <w:pPr>
        <w:pStyle w:val="ConsPlusNormal"/>
        <w:jc w:val="right"/>
      </w:pPr>
      <w:r>
        <w:lastRenderedPageBreak/>
        <w:t>Российской Федерации</w:t>
      </w:r>
    </w:p>
    <w:p w:rsidR="006D249B" w:rsidRDefault="006D249B">
      <w:pPr>
        <w:pStyle w:val="ConsPlusNormal"/>
        <w:jc w:val="right"/>
      </w:pPr>
      <w:r>
        <w:t>и Судебного департамента</w:t>
      </w:r>
    </w:p>
    <w:p w:rsidR="006D249B" w:rsidRDefault="006D249B">
      <w:pPr>
        <w:pStyle w:val="ConsPlusNormal"/>
        <w:jc w:val="right"/>
      </w:pPr>
      <w:r>
        <w:t>при Верховном Суде</w:t>
      </w:r>
    </w:p>
    <w:p w:rsidR="006D249B" w:rsidRDefault="006D249B">
      <w:pPr>
        <w:pStyle w:val="ConsPlusNormal"/>
        <w:jc w:val="right"/>
      </w:pPr>
      <w:r>
        <w:t>Российской Федерации</w:t>
      </w:r>
    </w:p>
    <w:p w:rsidR="006D249B" w:rsidRDefault="006D249B">
      <w:pPr>
        <w:pStyle w:val="ConsPlusNormal"/>
        <w:jc w:val="right"/>
      </w:pPr>
      <w:r>
        <w:t>от 10 августа 2015 г. N 670кд/235</w:t>
      </w:r>
    </w:p>
    <w:p w:rsidR="006D249B" w:rsidRDefault="006D249B">
      <w:pPr>
        <w:pStyle w:val="ConsPlusNormal"/>
        <w:jc w:val="both"/>
      </w:pPr>
    </w:p>
    <w:p w:rsidR="006D249B" w:rsidRDefault="006D249B">
      <w:pPr>
        <w:pStyle w:val="ConsPlusTitle"/>
        <w:jc w:val="center"/>
      </w:pPr>
      <w:bookmarkStart w:id="1" w:name="P47"/>
      <w:bookmarkEnd w:id="1"/>
      <w:r>
        <w:t>ИНСТРУКЦИЯ</w:t>
      </w:r>
    </w:p>
    <w:p w:rsidR="006D249B" w:rsidRDefault="006D249B">
      <w:pPr>
        <w:pStyle w:val="ConsPlusTitle"/>
        <w:jc w:val="center"/>
      </w:pPr>
      <w:r>
        <w:t>О ПОРЯДКЕ ВЫПЛАТЫ ВЫХОДНОГО ПОСОБИЯ СУДЬЯМ ФЕДЕРАЛЬНЫХ</w:t>
      </w:r>
    </w:p>
    <w:p w:rsidR="006D249B" w:rsidRDefault="006D249B">
      <w:pPr>
        <w:pStyle w:val="ConsPlusTitle"/>
        <w:jc w:val="center"/>
      </w:pPr>
      <w:r>
        <w:t>СУДОВ ОБЩЕЙ ЮРИСДИКЦИИ, ФЕДЕРАЛЬНЫХ АРБИТРАЖНЫХ СУДОВ</w:t>
      </w:r>
    </w:p>
    <w:p w:rsidR="006D249B" w:rsidRDefault="006D249B">
      <w:pPr>
        <w:pStyle w:val="ConsPlusTitle"/>
        <w:jc w:val="center"/>
      </w:pPr>
      <w:r>
        <w:t>И МИРОВЫМ СУДЬЯМ, УШЕДШИМ ИЛИ УДАЛЕННЫМ В ОТСТАВКУ,</w:t>
      </w:r>
    </w:p>
    <w:p w:rsidR="006D249B" w:rsidRDefault="006D249B">
      <w:pPr>
        <w:pStyle w:val="ConsPlusTitle"/>
        <w:jc w:val="center"/>
      </w:pPr>
      <w:r>
        <w:t>ЕДИНОВРЕМЕННОГО ПОСОБИЯ ЧЛЕНАМ ИХ СЕМЕЙ</w:t>
      </w:r>
    </w:p>
    <w:p w:rsidR="006D249B" w:rsidRDefault="006D249B">
      <w:pPr>
        <w:pStyle w:val="ConsPlusNormal"/>
        <w:jc w:val="both"/>
      </w:pPr>
    </w:p>
    <w:p w:rsidR="006D249B" w:rsidRDefault="006D249B">
      <w:pPr>
        <w:pStyle w:val="ConsPlusTitle"/>
        <w:jc w:val="center"/>
        <w:outlineLvl w:val="1"/>
      </w:pPr>
      <w:r>
        <w:t>1. Общие положения</w:t>
      </w:r>
    </w:p>
    <w:p w:rsidR="006D249B" w:rsidRDefault="006D249B">
      <w:pPr>
        <w:pStyle w:val="ConsPlusNormal"/>
        <w:jc w:val="both"/>
      </w:pPr>
    </w:p>
    <w:p w:rsidR="006D249B" w:rsidRDefault="006D249B">
      <w:pPr>
        <w:pStyle w:val="ConsPlusNormal"/>
        <w:ind w:firstLine="540"/>
        <w:jc w:val="both"/>
      </w:pPr>
      <w:r>
        <w:t xml:space="preserve">1.1. Настоящая Инструкция определяет порядок выплаты выходного пособия судьям федеральных судов общей юрисдикции, федеральных арбитражных судов и мировым судьям, ушедшим или удаленным в отставку (далее - выходное пособие), единовременного пособия членам семей судей (далее - единовременное пособие) в соответствии с федеральными конституционными законами от 28 апреля 1995 г. </w:t>
      </w:r>
      <w:hyperlink r:id="rId7">
        <w:r>
          <w:rPr>
            <w:color w:val="0000FF"/>
          </w:rPr>
          <w:t>N 1-ФКЗ</w:t>
        </w:r>
      </w:hyperlink>
      <w:r>
        <w:t xml:space="preserve"> "Об арбитражных судах в Российской Федерации", от 31 декабря 1996 г. </w:t>
      </w:r>
      <w:hyperlink r:id="rId8">
        <w:r>
          <w:rPr>
            <w:color w:val="0000FF"/>
          </w:rPr>
          <w:t>N 1-ФКЗ</w:t>
        </w:r>
      </w:hyperlink>
      <w:r>
        <w:t xml:space="preserve"> "О судебной системе Российской Федерации", от 23 июня 1999 г. </w:t>
      </w:r>
      <w:hyperlink r:id="rId9">
        <w:r>
          <w:rPr>
            <w:color w:val="0000FF"/>
          </w:rPr>
          <w:t>N 1-ФКЗ</w:t>
        </w:r>
      </w:hyperlink>
      <w:r>
        <w:t xml:space="preserve"> "О военных судах Российской Федерации", от 29 июня 2009 г. </w:t>
      </w:r>
      <w:hyperlink r:id="rId10">
        <w:r>
          <w:rPr>
            <w:color w:val="0000FF"/>
          </w:rPr>
          <w:t>N 3-ФКЗ</w:t>
        </w:r>
      </w:hyperlink>
      <w:r>
        <w:t xml:space="preserve"> "О внесении изменений в Федеральный конституционный закон "О военных судах Российской Федерации", федеральными законами от 10 января 1996 г. </w:t>
      </w:r>
      <w:hyperlink r:id="rId11">
        <w:r>
          <w:rPr>
            <w:color w:val="0000FF"/>
          </w:rPr>
          <w:t>N 6-ФЗ</w:t>
        </w:r>
      </w:hyperlink>
      <w:r>
        <w:t xml:space="preserve"> "О дополнительных гарантиях социальной защиты судей и работников аппаратов судов Российской Федерации", от 17 декабря 1998 г. </w:t>
      </w:r>
      <w:hyperlink r:id="rId12">
        <w:r>
          <w:rPr>
            <w:color w:val="0000FF"/>
          </w:rPr>
          <w:t>N 188-ФЗ</w:t>
        </w:r>
      </w:hyperlink>
      <w:r>
        <w:t xml:space="preserve"> "О мировых судьях в Российской Федерации", от 8 июня 2015 г. </w:t>
      </w:r>
      <w:hyperlink r:id="rId13">
        <w:r>
          <w:rPr>
            <w:color w:val="0000FF"/>
          </w:rPr>
          <w:t>N 139-ФЗ</w:t>
        </w:r>
      </w:hyperlink>
      <w:r>
        <w:t xml:space="preserve"> "О гарантиях социальной защиты отдельных категорий граждан", </w:t>
      </w:r>
      <w:hyperlink r:id="rId14">
        <w:r>
          <w:rPr>
            <w:color w:val="0000FF"/>
          </w:rPr>
          <w:t>Законом</w:t>
        </w:r>
      </w:hyperlink>
      <w:r>
        <w:t xml:space="preserve"> Российской Федерации от 26 июня 1992 г. N 3132-1 "О статусе судей в Российской Федерации", </w:t>
      </w:r>
      <w:hyperlink r:id="rId15">
        <w:r>
          <w:rPr>
            <w:color w:val="0000FF"/>
          </w:rPr>
          <w:t>постановлением</w:t>
        </w:r>
      </w:hyperlink>
      <w:r>
        <w:t xml:space="preserve"> Верховного Совета Российской Федерации от 20 мая 1993 г. N 4994-1 "О некоторых вопросах, связанных с применением Закона Российской Федерации "О статусе судей в Российской Федерации".</w:t>
      </w:r>
    </w:p>
    <w:p w:rsidR="006D249B" w:rsidRDefault="006D249B">
      <w:pPr>
        <w:pStyle w:val="ConsPlusNormal"/>
        <w:spacing w:before="220"/>
        <w:ind w:firstLine="540"/>
        <w:jc w:val="both"/>
      </w:pPr>
      <w:r>
        <w:t xml:space="preserve">1.2. В соответствии с </w:t>
      </w:r>
      <w:hyperlink r:id="rId16">
        <w:r>
          <w:rPr>
            <w:color w:val="0000FF"/>
          </w:rPr>
          <w:t>пунктом 3 статьи 15</w:t>
        </w:r>
      </w:hyperlink>
      <w:r>
        <w:t xml:space="preserve"> Закона Российской Федерации "О статусе судей в Российской Федерации" ушедшему или удаленному в отставку судье выплачивается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при расчете выходного пособия учитывается лишь время работы судьей, прошедшее с момента прекращения последней отставки.</w:t>
      </w:r>
    </w:p>
    <w:p w:rsidR="006D249B" w:rsidRDefault="006D249B">
      <w:pPr>
        <w:pStyle w:val="ConsPlusNormal"/>
        <w:spacing w:before="220"/>
        <w:ind w:firstLine="540"/>
        <w:jc w:val="both"/>
      </w:pPr>
      <w:r>
        <w:t xml:space="preserve">1.3. Согласно </w:t>
      </w:r>
      <w:hyperlink r:id="rId17">
        <w:r>
          <w:rPr>
            <w:color w:val="0000FF"/>
          </w:rPr>
          <w:t>пункту 6 статьи 19</w:t>
        </w:r>
      </w:hyperlink>
      <w:r>
        <w:t xml:space="preserve"> Закона Российской Федерации "О статусе судей в Российской Федерации" в случае прекращения полномочий судьи по основаниям, предусмотренным </w:t>
      </w:r>
      <w:hyperlink r:id="rId18">
        <w:r>
          <w:rPr>
            <w:color w:val="0000FF"/>
          </w:rPr>
          <w:t>подпунктом 10 пункта 1 статьи 14</w:t>
        </w:r>
      </w:hyperlink>
      <w:r>
        <w:t xml:space="preserve"> названного Закона, его семье выплачивается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6D249B" w:rsidRDefault="006D249B">
      <w:pPr>
        <w:pStyle w:val="ConsPlusNormal"/>
        <w:spacing w:before="220"/>
        <w:ind w:firstLine="540"/>
        <w:jc w:val="both"/>
      </w:pPr>
      <w:r>
        <w:t>К членам семьи судьи относятся супруг(а), родители и дети.</w:t>
      </w:r>
    </w:p>
    <w:p w:rsidR="006D249B" w:rsidRDefault="006D249B">
      <w:pPr>
        <w:pStyle w:val="ConsPlusNormal"/>
        <w:jc w:val="both"/>
      </w:pPr>
    </w:p>
    <w:p w:rsidR="006D249B" w:rsidRDefault="006D249B">
      <w:pPr>
        <w:pStyle w:val="ConsPlusTitle"/>
        <w:jc w:val="center"/>
        <w:outlineLvl w:val="1"/>
      </w:pPr>
      <w:r>
        <w:t>2. Основания и порядок выплаты выходного пособия</w:t>
      </w:r>
    </w:p>
    <w:p w:rsidR="006D249B" w:rsidRDefault="006D249B">
      <w:pPr>
        <w:pStyle w:val="ConsPlusTitle"/>
        <w:jc w:val="center"/>
      </w:pPr>
      <w:r>
        <w:t>судьям, ушедшим или удаленным в отставку, единовременного</w:t>
      </w:r>
    </w:p>
    <w:p w:rsidR="006D249B" w:rsidRDefault="006D249B">
      <w:pPr>
        <w:pStyle w:val="ConsPlusTitle"/>
        <w:jc w:val="center"/>
      </w:pPr>
      <w:r>
        <w:t>пособия членам их семей</w:t>
      </w:r>
    </w:p>
    <w:p w:rsidR="006D249B" w:rsidRDefault="006D249B">
      <w:pPr>
        <w:pStyle w:val="ConsPlusNormal"/>
        <w:jc w:val="both"/>
      </w:pPr>
    </w:p>
    <w:p w:rsidR="006D249B" w:rsidRDefault="006D249B">
      <w:pPr>
        <w:pStyle w:val="ConsPlusNormal"/>
        <w:ind w:firstLine="540"/>
        <w:jc w:val="both"/>
      </w:pPr>
      <w:r>
        <w:t xml:space="preserve">2.1. Основанием для рассмотрения вопроса о выплате выходного пособия является </w:t>
      </w:r>
      <w:hyperlink w:anchor="P162">
        <w:r>
          <w:rPr>
            <w:color w:val="0000FF"/>
          </w:rPr>
          <w:t>заявление</w:t>
        </w:r>
      </w:hyperlink>
      <w:r>
        <w:t xml:space="preserve"> судьи (приложение N 1), полномочия которого прекращены по основаниям, предусмотренным </w:t>
      </w:r>
      <w:hyperlink r:id="rId19">
        <w:r>
          <w:rPr>
            <w:color w:val="0000FF"/>
          </w:rPr>
          <w:t>подпунктами 1</w:t>
        </w:r>
      </w:hyperlink>
      <w:r>
        <w:t xml:space="preserve">, </w:t>
      </w:r>
      <w:hyperlink r:id="rId20">
        <w:r>
          <w:rPr>
            <w:color w:val="0000FF"/>
          </w:rPr>
          <w:t>2</w:t>
        </w:r>
      </w:hyperlink>
      <w:r>
        <w:t xml:space="preserve">, </w:t>
      </w:r>
      <w:hyperlink r:id="rId21">
        <w:r>
          <w:rPr>
            <w:color w:val="0000FF"/>
          </w:rPr>
          <w:t>4</w:t>
        </w:r>
      </w:hyperlink>
      <w:r>
        <w:t xml:space="preserve">, </w:t>
      </w:r>
      <w:hyperlink r:id="rId22">
        <w:r>
          <w:rPr>
            <w:color w:val="0000FF"/>
          </w:rPr>
          <w:t>9</w:t>
        </w:r>
      </w:hyperlink>
      <w:r>
        <w:t xml:space="preserve"> и </w:t>
      </w:r>
      <w:hyperlink r:id="rId23">
        <w:r>
          <w:rPr>
            <w:color w:val="0000FF"/>
          </w:rPr>
          <w:t>11 пункта 1 статьи 14</w:t>
        </w:r>
      </w:hyperlink>
      <w:r>
        <w:t xml:space="preserve"> Закона Российской Федерации "О </w:t>
      </w:r>
      <w:r>
        <w:lastRenderedPageBreak/>
        <w:t>статусе судей в Российской Федерации", а также приказ об отчислении судьи из штата суда (приказ об освобождении судьи от должности).</w:t>
      </w:r>
    </w:p>
    <w:p w:rsidR="006D249B" w:rsidRDefault="006D249B">
      <w:pPr>
        <w:pStyle w:val="ConsPlusNormal"/>
        <w:spacing w:before="220"/>
        <w:ind w:firstLine="540"/>
        <w:jc w:val="both"/>
      </w:pPr>
      <w:r>
        <w:t xml:space="preserve">Основанием для рассмотрения вопроса о выплате единовременного пособия является </w:t>
      </w:r>
      <w:hyperlink w:anchor="P221">
        <w:r>
          <w:rPr>
            <w:color w:val="0000FF"/>
          </w:rPr>
          <w:t>заявление</w:t>
        </w:r>
      </w:hyperlink>
      <w:r>
        <w:t xml:space="preserve"> членов семьи судьи (приложение N 2), полномочия которого прекращены по основаниям, предусмотренным </w:t>
      </w:r>
      <w:hyperlink r:id="rId24">
        <w:r>
          <w:rPr>
            <w:color w:val="0000FF"/>
          </w:rPr>
          <w:t>подпунктом 10 пункта 1 статьи 14</w:t>
        </w:r>
      </w:hyperlink>
      <w:r>
        <w:t xml:space="preserve"> Закона Российской Федерации "О статусе судей в Российской Федерации", а также приказ об отчислении судьи из штата суда (приказ об освобождении судьи от должности).</w:t>
      </w:r>
    </w:p>
    <w:p w:rsidR="006D249B" w:rsidRDefault="006D249B">
      <w:pPr>
        <w:pStyle w:val="ConsPlusNormal"/>
        <w:spacing w:before="220"/>
        <w:ind w:firstLine="540"/>
        <w:jc w:val="both"/>
      </w:pPr>
      <w:r>
        <w:t>2.2. Приказ об отчислении из штата суда (приказ об освобождении от должности) судьи районного суда, гарнизонного военного суда и мирового судьи издается начальником управления Судебного департамента в субъекте Российской Федерации (далее - управление Судебного департамента).</w:t>
      </w:r>
    </w:p>
    <w:p w:rsidR="006D249B" w:rsidRDefault="006D249B">
      <w:pPr>
        <w:pStyle w:val="ConsPlusNormal"/>
        <w:spacing w:before="220"/>
        <w:ind w:firstLine="540"/>
        <w:jc w:val="both"/>
      </w:pPr>
      <w:r>
        <w:t xml:space="preserve">Приказ об отчислении из штата суда судьи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автономного округа, окружного (флотского) военного суда (далее - федеральные суды общей юрисдикции), Суда по интеллектуальным правам, арбитражного суда округа, арбитражного апелляционного суда, арбитражного суда субъекта Российской Федерации (далее - федеральные арбитражные суды) издается председателем соответствующего суда (В редакции </w:t>
      </w:r>
      <w:hyperlink r:id="rId25">
        <w:r>
          <w:rPr>
            <w:color w:val="0000FF"/>
          </w:rPr>
          <w:t>приказа</w:t>
        </w:r>
      </w:hyperlink>
      <w:r>
        <w:t xml:space="preserve"> Судебного департамента от 01.11.2018 N 242/910кд).</w:t>
      </w:r>
    </w:p>
    <w:p w:rsidR="006D249B" w:rsidRDefault="006D249B">
      <w:pPr>
        <w:pStyle w:val="ConsPlusNormal"/>
        <w:spacing w:before="220"/>
        <w:ind w:firstLine="540"/>
        <w:jc w:val="both"/>
      </w:pPr>
      <w:r>
        <w:t>2.3. Заявление судьи районного суда, гарнизонного военного суда, мирового судьи и членов семей судей подается в соответствующее управление Судебного департамента, а судьи федерального суда общей юрисдикции, федерального арбитражного суда о выплате выходного пособия, членов семей судей о выплате единовременного пособия - в соответствующий суд по последнему месту работы в должности судьи.</w:t>
      </w:r>
    </w:p>
    <w:p w:rsidR="006D249B" w:rsidRDefault="006D249B">
      <w:pPr>
        <w:pStyle w:val="ConsPlusNormal"/>
        <w:spacing w:before="220"/>
        <w:ind w:firstLine="540"/>
        <w:jc w:val="both"/>
      </w:pPr>
      <w:r>
        <w:t>2.4. К заявлению о выплате выходного пособия судья прилагает копию трудовой книжки, решения квалификационной коллегии судей о прекращении полномочий, приказа об отчислении из штата суда (приказа об освобождении судьи от должности) и другие необходимые документы.</w:t>
      </w:r>
    </w:p>
    <w:p w:rsidR="006D249B" w:rsidRDefault="006D249B">
      <w:pPr>
        <w:pStyle w:val="ConsPlusNormal"/>
        <w:spacing w:before="220"/>
        <w:ind w:firstLine="540"/>
        <w:jc w:val="both"/>
      </w:pPr>
      <w:r>
        <w:t>Судья, ушедший или удаленный в отставку, ранее уволенный с военной службы, службы (работы) в органах прокуратуры, внутренних дел, федеральной службы безопасности, налоговой полиции и из других органов, в которых предусмотрена выплата выходного (единовременного) пособия, прилагает к заявлению документы, подтверждающие факт получения (неполучения) указанного выходного (единовременного) пособия.</w:t>
      </w:r>
    </w:p>
    <w:p w:rsidR="006D249B" w:rsidRDefault="006D249B">
      <w:pPr>
        <w:pStyle w:val="ConsPlusNormal"/>
        <w:spacing w:before="220"/>
        <w:ind w:firstLine="540"/>
        <w:jc w:val="both"/>
      </w:pPr>
      <w:r>
        <w:t>К заявлению членов семьи судьи о выплате единовременного пособия, кроме вышеперечисленных документов, приобщаются копия свидетельства о смерти судьи (либо копия решения суда об объявлении его умершим), а также документы, подтверждающие степень родства с умершим (объявленным умершим) судьей.</w:t>
      </w:r>
    </w:p>
    <w:p w:rsidR="006D249B" w:rsidRDefault="006D249B">
      <w:pPr>
        <w:pStyle w:val="ConsPlusNormal"/>
        <w:spacing w:before="220"/>
        <w:ind w:firstLine="540"/>
        <w:jc w:val="both"/>
      </w:pPr>
      <w:r>
        <w:t>2.5. Заявление о выплате выходного пособия судье федерального суда общей юрисдикции, федерального арбитражного суда, районного суда, гарнизонного военного суда, мировому судье или единовременного пособия членам семей судей подлежит рассмотрению соответствующей комиссией по назначению ежемесячного пожизненного содержания при управлении Судебного департамента или суде, имеющем свою бухгалтерию.</w:t>
      </w:r>
    </w:p>
    <w:p w:rsidR="006D249B" w:rsidRDefault="006D249B">
      <w:pPr>
        <w:pStyle w:val="ConsPlusNormal"/>
        <w:spacing w:before="220"/>
        <w:ind w:firstLine="540"/>
        <w:jc w:val="both"/>
      </w:pPr>
      <w:r>
        <w:t>Порядок работы данной комиссии утверждается начальником управления Судебного департамента или председателем соответствующего суда.</w:t>
      </w:r>
    </w:p>
    <w:p w:rsidR="006D249B" w:rsidRDefault="006D249B">
      <w:pPr>
        <w:pStyle w:val="ConsPlusNormal"/>
        <w:spacing w:before="220"/>
        <w:ind w:firstLine="540"/>
        <w:jc w:val="both"/>
      </w:pPr>
      <w:r>
        <w:t>Указанная комиссия в 10-дневный срок проверяет обоснованность поданного в комиссию заявления о выплате выходного пособия, единовременного пособия, производит расчет стажа работы в должности (в качестве) судьи, необходимый для выплаты выходного пособия, единовременного пособия, определяет его размер и принимает решение о назначении выплаты выходного пособия, единовременного пособия либо об отказе в выплате выходного пособия, единовременного пособия.</w:t>
      </w:r>
    </w:p>
    <w:p w:rsidR="006D249B" w:rsidRDefault="006D249B">
      <w:pPr>
        <w:pStyle w:val="ConsPlusNormal"/>
        <w:spacing w:before="220"/>
        <w:ind w:firstLine="540"/>
        <w:jc w:val="both"/>
      </w:pPr>
      <w:r>
        <w:t>Копия решения комиссии об отказе в выплате выходного пособия, единовременного пособия, не позднее 5 дней со дня его принятия, направляется заявителю.</w:t>
      </w:r>
    </w:p>
    <w:p w:rsidR="006D249B" w:rsidRDefault="006D249B">
      <w:pPr>
        <w:pStyle w:val="ConsPlusNormal"/>
        <w:spacing w:before="220"/>
        <w:ind w:firstLine="540"/>
        <w:jc w:val="both"/>
      </w:pPr>
      <w:r>
        <w:t>Решение комиссии о назначении выплаты выходного пособия, единовременного пособия вводится в действие в течение 5 дней приказом начальника управления Судебного департамента или председателя соответствующего суда. В приказе начальника управления Судебного департамента или председателя соответствующего суда указывается конкретная сумма выплаты выходного или единовременного пособия.</w:t>
      </w:r>
    </w:p>
    <w:p w:rsidR="006D249B" w:rsidRDefault="006D249B">
      <w:pPr>
        <w:pStyle w:val="ConsPlusNormal"/>
        <w:spacing w:before="220"/>
        <w:ind w:firstLine="540"/>
        <w:jc w:val="both"/>
      </w:pPr>
      <w:r>
        <w:t>Копия приказа начальника управления Судебного департамента или председателя суда, не позднее 5 дней со дня его издания, направляется заявителю.</w:t>
      </w:r>
    </w:p>
    <w:p w:rsidR="006D249B" w:rsidRDefault="006D249B">
      <w:pPr>
        <w:pStyle w:val="ConsPlusNormal"/>
        <w:spacing w:before="220"/>
        <w:ind w:firstLine="540"/>
        <w:jc w:val="both"/>
      </w:pPr>
      <w:r>
        <w:t>В случае отсутствия необходимых документов для принятия комиссией кадровая служба управления Судебного департамента либо соответствующего суда в 2-дневный срок с даты поступления заявления направляет заявителю или по его ходатайству в соответствующий орган запрос об их предоставлении. Рассмотрение вопроса о выплате выходного пособия, единовременного пособия откладывается до получения необходимых документов, о чем письменно сообщается заявителю. В данном случае установленный 10-дневный срок рассмотрения вопроса о выплате пособия и издания соответствующего приказа подлежит исчислению с момента поступления указанных документов.</w:t>
      </w:r>
    </w:p>
    <w:p w:rsidR="006D249B" w:rsidRDefault="006D249B">
      <w:pPr>
        <w:pStyle w:val="ConsPlusNormal"/>
        <w:spacing w:before="220"/>
        <w:ind w:firstLine="540"/>
        <w:jc w:val="both"/>
      </w:pPr>
      <w:r>
        <w:t>2.6. Документы, относящиеся к назначению выходного пособия судьям федеральных судов общей юрисдикции, федеральных арбитражных судов и мировым судьям, а также единовременного пособия членам их семей (заявление, копия трудовой книжки, приказ, решение квалификационной коллегии судей, расчет необходимых ассигнований), хранятся в личных делах судей.</w:t>
      </w:r>
    </w:p>
    <w:p w:rsidR="006D249B" w:rsidRDefault="006D249B">
      <w:pPr>
        <w:pStyle w:val="ConsPlusNormal"/>
        <w:spacing w:before="220"/>
        <w:ind w:firstLine="540"/>
        <w:jc w:val="both"/>
      </w:pPr>
      <w:r>
        <w:t>Копии указанных документов направляются в адрес Судебного департамента для проведения правового анализа и последующего финансирования назначенных выплат.</w:t>
      </w:r>
    </w:p>
    <w:p w:rsidR="006D249B" w:rsidRDefault="006D249B">
      <w:pPr>
        <w:pStyle w:val="ConsPlusNormal"/>
        <w:spacing w:before="220"/>
        <w:ind w:firstLine="540"/>
        <w:jc w:val="both"/>
      </w:pPr>
      <w:r>
        <w:t>2.7. Выплата выходного пособия, единовременного пособия осуществляется в течение одного месяца с момента получения денежных средств управлением Судебного департамента или соответствующим судом за счет средств федерального бюджета, выделяемых на эти цели по соответствующей заявке бюджетополучателя.</w:t>
      </w:r>
    </w:p>
    <w:p w:rsidR="006D249B" w:rsidRDefault="006D249B">
      <w:pPr>
        <w:pStyle w:val="ConsPlusNormal"/>
        <w:spacing w:before="220"/>
        <w:ind w:firstLine="540"/>
        <w:jc w:val="both"/>
      </w:pPr>
      <w:r>
        <w:t>Выплата выходного пособия, единовременного пособия производится в управлении Судебного департамента или в соответствующем суде по последнему месту работы судьи.</w:t>
      </w:r>
    </w:p>
    <w:p w:rsidR="006D249B" w:rsidRDefault="006D249B">
      <w:pPr>
        <w:pStyle w:val="ConsPlusNormal"/>
        <w:spacing w:before="220"/>
        <w:ind w:firstLine="540"/>
        <w:jc w:val="both"/>
      </w:pPr>
      <w:r>
        <w:t>Выплата выходного пособия, единовременного пособия может быть произведена через предприятие связи или отделение банка по письменному заявлению получателя. При этом расходы по переводу выходного пособия, единовременного пособия по почте и доставка его на дом осуществляются за счет средств получателя этих выплат.</w:t>
      </w:r>
    </w:p>
    <w:p w:rsidR="006D249B" w:rsidRDefault="006D249B">
      <w:pPr>
        <w:pStyle w:val="ConsPlusNormal"/>
        <w:spacing w:before="220"/>
        <w:ind w:firstLine="540"/>
        <w:jc w:val="both"/>
      </w:pPr>
      <w:r>
        <w:t>2.8. Верховный Суд Российской Федерации осуществляет выплату выходного пособия судьям Верховного Суда Российской Федерации, а также единовременного пособия членам их семей в порядке, установленном Верховным Судом Российской Федерации.</w:t>
      </w:r>
    </w:p>
    <w:p w:rsidR="006D249B" w:rsidRDefault="006D249B">
      <w:pPr>
        <w:pStyle w:val="ConsPlusNormal"/>
        <w:jc w:val="both"/>
      </w:pPr>
    </w:p>
    <w:p w:rsidR="006D249B" w:rsidRDefault="006D249B">
      <w:pPr>
        <w:pStyle w:val="ConsPlusTitle"/>
        <w:jc w:val="center"/>
        <w:outlineLvl w:val="1"/>
      </w:pPr>
      <w:r>
        <w:t>3. Определение стажа работы при исчислении размера</w:t>
      </w:r>
    </w:p>
    <w:p w:rsidR="006D249B" w:rsidRDefault="006D249B">
      <w:pPr>
        <w:pStyle w:val="ConsPlusTitle"/>
        <w:jc w:val="center"/>
      </w:pPr>
      <w:r>
        <w:t>выходного пособия судьям, ушедшим или удаленным в отставку,</w:t>
      </w:r>
    </w:p>
    <w:p w:rsidR="006D249B" w:rsidRDefault="006D249B">
      <w:pPr>
        <w:pStyle w:val="ConsPlusTitle"/>
        <w:jc w:val="center"/>
      </w:pPr>
      <w:r>
        <w:t>единовременного пособия членам семей судей</w:t>
      </w:r>
    </w:p>
    <w:p w:rsidR="006D249B" w:rsidRDefault="006D249B">
      <w:pPr>
        <w:pStyle w:val="ConsPlusNormal"/>
        <w:jc w:val="both"/>
      </w:pPr>
    </w:p>
    <w:p w:rsidR="006D249B" w:rsidRDefault="006D249B">
      <w:pPr>
        <w:pStyle w:val="ConsPlusNormal"/>
        <w:ind w:firstLine="540"/>
        <w:jc w:val="both"/>
      </w:pPr>
      <w:bookmarkStart w:id="2" w:name="P90"/>
      <w:bookmarkEnd w:id="2"/>
      <w:r>
        <w:t>3.1. В стаж работы в должности (качестве) судьи Российской Федерации (если судья назначен (избран) на должность до 22 октября 2014 г.) для выплаты выходного пособия и единовременного пособия включается время работы:</w:t>
      </w:r>
    </w:p>
    <w:p w:rsidR="006D249B" w:rsidRDefault="006D249B">
      <w:pPr>
        <w:pStyle w:val="ConsPlusNormal"/>
        <w:spacing w:before="220"/>
        <w:ind w:firstLine="540"/>
        <w:jc w:val="both"/>
      </w:pPr>
      <w:r>
        <w:t>судьей со дня зачисления в штат суда в установленном законом порядке по день отчисления из штата суда (по день освобождения от должности судьи);</w:t>
      </w:r>
    </w:p>
    <w:p w:rsidR="006D249B" w:rsidRDefault="006D249B">
      <w:pPr>
        <w:pStyle w:val="ConsPlusNormal"/>
        <w:spacing w:before="220"/>
        <w:ind w:firstLine="540"/>
        <w:jc w:val="both"/>
      </w:pPr>
      <w:bookmarkStart w:id="3" w:name="P92"/>
      <w:bookmarkEnd w:id="3"/>
      <w:r>
        <w:t>государственным арбитром;</w:t>
      </w:r>
    </w:p>
    <w:p w:rsidR="006D249B" w:rsidRDefault="006D249B">
      <w:pPr>
        <w:pStyle w:val="ConsPlusNormal"/>
        <w:spacing w:before="220"/>
        <w:ind w:firstLine="540"/>
        <w:jc w:val="both"/>
      </w:pPr>
      <w:bookmarkStart w:id="4" w:name="P93"/>
      <w:bookmarkEnd w:id="4"/>
      <w:r>
        <w:t>в аппаратах судов общей юрисдикции, конституционных (уставных) судов, федеральных арбитражных судов и органов государственного арбитража, в органах юстиции (министерствах юстиции СССР и Российской Федерации, министерствах юстиции республик в составе Российской Федерации, управлениях (отделах) юстиции) на должностях, для замещения которых необходимо высшее юридическое образование, стажером судьи или исполняющим обязанности судьи, а также в качестве прокурора, следователя, адвоката;</w:t>
      </w:r>
    </w:p>
    <w:p w:rsidR="006D249B" w:rsidRDefault="006D249B">
      <w:pPr>
        <w:pStyle w:val="ConsPlusNormal"/>
        <w:spacing w:before="220"/>
        <w:ind w:firstLine="540"/>
        <w:jc w:val="both"/>
      </w:pPr>
      <w:bookmarkStart w:id="5" w:name="P94"/>
      <w:bookmarkEnd w:id="5"/>
      <w:r>
        <w:t>государственным нотариусом с момента получения высшего юридического образования.</w:t>
      </w:r>
    </w:p>
    <w:p w:rsidR="006D249B" w:rsidRDefault="006D249B">
      <w:pPr>
        <w:pStyle w:val="ConsPlusNormal"/>
        <w:spacing w:before="220"/>
        <w:ind w:firstLine="540"/>
        <w:jc w:val="both"/>
      </w:pPr>
      <w:bookmarkStart w:id="6" w:name="P95"/>
      <w:bookmarkEnd w:id="6"/>
      <w:r>
        <w:t>3.2. В стаж работы в должности (качестве) судьи Российской Федерации (если судья впервые назначен на должность после 22 октября 2014 г.) для выплаты выходного пособия и единовременного пособия включается время работы:</w:t>
      </w:r>
    </w:p>
    <w:p w:rsidR="006D249B" w:rsidRDefault="006D249B">
      <w:pPr>
        <w:pStyle w:val="ConsPlusNormal"/>
        <w:spacing w:before="220"/>
        <w:ind w:firstLine="540"/>
        <w:jc w:val="both"/>
      </w:pPr>
      <w:r>
        <w:t>судьей со дня зачисления в штат суда в установленном законом порядке по день отчисления из штата суда (по день освобождения от должности судьи);</w:t>
      </w:r>
    </w:p>
    <w:p w:rsidR="006D249B" w:rsidRDefault="006D249B">
      <w:pPr>
        <w:pStyle w:val="ConsPlusNormal"/>
        <w:spacing w:before="220"/>
        <w:ind w:firstLine="540"/>
        <w:jc w:val="both"/>
      </w:pPr>
      <w:bookmarkStart w:id="7" w:name="P97"/>
      <w:bookmarkEnd w:id="7"/>
      <w:r>
        <w:t>в аппаратах судов общей юрисдикции, конституционных (уставных) судов, арбитражных судов и органов государственного арбитража, на должностях, для замещения которых необходимо высшее юридическое образование, стажером судьи или исполнявшим обязанности судьи, а также в качестве прокурора, следователя, адвоката.</w:t>
      </w:r>
    </w:p>
    <w:p w:rsidR="006D249B" w:rsidRDefault="006D249B">
      <w:pPr>
        <w:pStyle w:val="ConsPlusNormal"/>
        <w:spacing w:before="220"/>
        <w:ind w:firstLine="540"/>
        <w:jc w:val="both"/>
      </w:pPr>
      <w:r>
        <w:t xml:space="preserve">3.3. Время работы на должностях, перечисленных в </w:t>
      </w:r>
      <w:hyperlink w:anchor="P92">
        <w:r>
          <w:rPr>
            <w:color w:val="0000FF"/>
          </w:rPr>
          <w:t>абзацах 3</w:t>
        </w:r>
      </w:hyperlink>
      <w:r>
        <w:t xml:space="preserve">, </w:t>
      </w:r>
      <w:hyperlink w:anchor="P93">
        <w:r>
          <w:rPr>
            <w:color w:val="0000FF"/>
          </w:rPr>
          <w:t>4</w:t>
        </w:r>
      </w:hyperlink>
      <w:r>
        <w:t xml:space="preserve">, </w:t>
      </w:r>
      <w:hyperlink w:anchor="P94">
        <w:r>
          <w:rPr>
            <w:color w:val="0000FF"/>
          </w:rPr>
          <w:t>5 пункта 3.1</w:t>
        </w:r>
      </w:hyperlink>
      <w:r>
        <w:t xml:space="preserve"> и </w:t>
      </w:r>
      <w:hyperlink w:anchor="P97">
        <w:r>
          <w:rPr>
            <w:color w:val="0000FF"/>
          </w:rPr>
          <w:t>абзаце 3 пункта 3.2</w:t>
        </w:r>
      </w:hyperlink>
      <w:r>
        <w:t xml:space="preserve"> настоящей Инструкции, включается в стаж работы в качестве судьи, если эта работа предшествовала назначению (избранию) на должность судьи.</w:t>
      </w:r>
    </w:p>
    <w:p w:rsidR="006D249B" w:rsidRDefault="006D249B">
      <w:pPr>
        <w:pStyle w:val="ConsPlusNormal"/>
        <w:spacing w:before="220"/>
        <w:ind w:firstLine="540"/>
        <w:jc w:val="both"/>
      </w:pPr>
      <w:r>
        <w:t xml:space="preserve">Периоды работы на должностях, перечисленных в </w:t>
      </w:r>
      <w:hyperlink w:anchor="P90">
        <w:r>
          <w:rPr>
            <w:color w:val="0000FF"/>
          </w:rPr>
          <w:t>пунктах 3.1</w:t>
        </w:r>
      </w:hyperlink>
      <w:r>
        <w:t xml:space="preserve"> и </w:t>
      </w:r>
      <w:hyperlink w:anchor="P95">
        <w:r>
          <w:rPr>
            <w:color w:val="0000FF"/>
          </w:rPr>
          <w:t>3.2</w:t>
        </w:r>
      </w:hyperlink>
      <w:r>
        <w:t xml:space="preserve"> настоящей Инструкции, в государствах, ранее входивших в состав СССР, засчитываются в стаж работы лицам, ушедшим в отставку с должности судьи Российской Федерации, до 12 декабря 1991 г.</w:t>
      </w:r>
    </w:p>
    <w:p w:rsidR="006D249B" w:rsidRDefault="006D249B">
      <w:pPr>
        <w:pStyle w:val="ConsPlusNormal"/>
        <w:spacing w:before="220"/>
        <w:ind w:firstLine="540"/>
        <w:jc w:val="both"/>
      </w:pPr>
      <w:r>
        <w:t xml:space="preserve">3.4. Для судей, назначенных на должность после 1 июля 2002 г., время работы в должностях, предусмотренных </w:t>
      </w:r>
      <w:hyperlink w:anchor="P92">
        <w:r>
          <w:rPr>
            <w:color w:val="0000FF"/>
          </w:rPr>
          <w:t>абзацами 3</w:t>
        </w:r>
      </w:hyperlink>
      <w:r>
        <w:t xml:space="preserve"> и </w:t>
      </w:r>
      <w:hyperlink w:anchor="P93">
        <w:r>
          <w:rPr>
            <w:color w:val="0000FF"/>
          </w:rPr>
          <w:t>4 пункта 3.1</w:t>
        </w:r>
      </w:hyperlink>
      <w:r>
        <w:t xml:space="preserve"> настоящей Инструкции, включается в стаж работы в качестве судьи Российской Федерации при условии, что стаж их работы непосредственно в должности судьи составляет не менее 5 лет, за исключением случаев досрочного прекращения полномочий судьи по основаниям, предусмотренным </w:t>
      </w:r>
      <w:hyperlink r:id="rId26">
        <w:r>
          <w:rPr>
            <w:color w:val="0000FF"/>
          </w:rPr>
          <w:t>подпунктами 2</w:t>
        </w:r>
      </w:hyperlink>
      <w:r>
        <w:t xml:space="preserve"> и </w:t>
      </w:r>
      <w:hyperlink r:id="rId27">
        <w:r>
          <w:rPr>
            <w:color w:val="0000FF"/>
          </w:rPr>
          <w:t>9 пункта 1 статьи 14</w:t>
        </w:r>
      </w:hyperlink>
      <w:r>
        <w:t xml:space="preserve"> Закона Российской Федерации "О статусе судей в Российской Федерации".</w:t>
      </w:r>
    </w:p>
    <w:p w:rsidR="006D249B" w:rsidRDefault="006D249B">
      <w:pPr>
        <w:pStyle w:val="ConsPlusNormal"/>
        <w:spacing w:before="220"/>
        <w:ind w:firstLine="540"/>
        <w:jc w:val="both"/>
      </w:pPr>
      <w:r>
        <w:t xml:space="preserve">3.5. Для судей, назначенных на должность после 22 октября 2014 г., время работы в должностях, предусмотренных </w:t>
      </w:r>
      <w:hyperlink w:anchor="P97">
        <w:r>
          <w:rPr>
            <w:color w:val="0000FF"/>
          </w:rPr>
          <w:t>абзацем третьим пункта 3.2</w:t>
        </w:r>
      </w:hyperlink>
      <w:r>
        <w:t xml:space="preserve"> настоящей Инструкции, включается в стаж работы в качестве судьи Российской Федерации при условии, что стаж их работы непосредственно в должности судьи составляет не менее 10 лет, за исключением случаев досрочного прекращения полномочий судьи по основаниям, предусмотренным </w:t>
      </w:r>
      <w:hyperlink r:id="rId28">
        <w:r>
          <w:rPr>
            <w:color w:val="0000FF"/>
          </w:rPr>
          <w:t>подпунктами 2</w:t>
        </w:r>
      </w:hyperlink>
      <w:r>
        <w:t xml:space="preserve"> и </w:t>
      </w:r>
      <w:hyperlink r:id="rId29">
        <w:r>
          <w:rPr>
            <w:color w:val="0000FF"/>
          </w:rPr>
          <w:t>9 пункта 1 статьи 14</w:t>
        </w:r>
      </w:hyperlink>
      <w:r>
        <w:t xml:space="preserve"> Закона Российской Федерации "О статусе судей в Российской Федерации".</w:t>
      </w:r>
    </w:p>
    <w:p w:rsidR="006D249B" w:rsidRDefault="006D249B">
      <w:pPr>
        <w:pStyle w:val="ConsPlusNormal"/>
        <w:spacing w:before="220"/>
        <w:ind w:firstLine="540"/>
        <w:jc w:val="both"/>
      </w:pPr>
      <w:r>
        <w:t xml:space="preserve">3.6. Гражданам Российской Федерации, замещавшим на 18 марта 2014 года должности судей судов, действовавших на территориях Республики Крым и города федерального значения Севастополя, постоянно проживавших на 18 марта 2014 года на территориях Республики Крым и города федерального значения Севастополя назначенных и не назначенных на должности судей при формировании в соответствии с Федеральным </w:t>
      </w:r>
      <w:hyperlink r:id="rId30">
        <w:r>
          <w:rPr>
            <w:color w:val="0000FF"/>
          </w:rPr>
          <w:t>законом</w:t>
        </w:r>
      </w:hyperlink>
      <w:r>
        <w:t xml:space="preserve"> от 23 июня 2014 года N 156-ФЗ "О порядке отбора кандидатов в первоначальные составы федеральных судов, создаваемых на территориях Республики Крым и города федерального значения Севастополя" первоначальных составов судов Российской Федерации, в стаж работы для выплаты выходного пособия включаются периоды работы:</w:t>
      </w:r>
    </w:p>
    <w:p w:rsidR="006D249B" w:rsidRDefault="006D249B">
      <w:pPr>
        <w:pStyle w:val="ConsPlusNormal"/>
        <w:spacing w:before="220"/>
        <w:ind w:firstLine="540"/>
        <w:jc w:val="both"/>
      </w:pPr>
      <w:r>
        <w:t>на должностях судей в судах различного уровня и юрисдикции в Союзе ССР, на Украине, в судах, действовавших на территориях Республики Крым и города федерального значения Севастополя до 26 декабря 2014 года;</w:t>
      </w:r>
    </w:p>
    <w:p w:rsidR="006D249B" w:rsidRDefault="006D249B">
      <w:pPr>
        <w:pStyle w:val="ConsPlusNormal"/>
        <w:spacing w:before="220"/>
        <w:ind w:firstLine="540"/>
        <w:jc w:val="both"/>
      </w:pPr>
      <w:r>
        <w:t xml:space="preserve">на должностях, указанных в </w:t>
      </w:r>
      <w:hyperlink r:id="rId31">
        <w:r>
          <w:rPr>
            <w:color w:val="0000FF"/>
          </w:rPr>
          <w:t>статье 7</w:t>
        </w:r>
      </w:hyperlink>
      <w: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если эта работа предшествовала назначению (избранию) на должность судьи.</w:t>
      </w:r>
    </w:p>
    <w:p w:rsidR="006D249B" w:rsidRDefault="006D249B">
      <w:pPr>
        <w:pStyle w:val="ConsPlusNormal"/>
        <w:spacing w:before="220"/>
        <w:ind w:firstLine="540"/>
        <w:jc w:val="both"/>
      </w:pPr>
      <w:r>
        <w:t>3.7. При наличии перерывов в работе стаж в должности (качестве) судьи исчисляется суммарно, независимо от перерывов, за весь период работы.</w:t>
      </w:r>
    </w:p>
    <w:p w:rsidR="006D249B" w:rsidRDefault="006D249B">
      <w:pPr>
        <w:pStyle w:val="ConsPlusNormal"/>
        <w:spacing w:before="220"/>
        <w:ind w:firstLine="540"/>
        <w:jc w:val="both"/>
      </w:pPr>
      <w:r>
        <w:t>Время работы в должности (качестве) судьи в районах Крайнего Севера и приравненных к ним местностях засчитывается в стаж работы для выплаты выходного пособия, единовременного пособия в календарном исчислении.</w:t>
      </w:r>
    </w:p>
    <w:p w:rsidR="006D249B" w:rsidRDefault="006D249B">
      <w:pPr>
        <w:pStyle w:val="ConsPlusNormal"/>
        <w:spacing w:before="220"/>
        <w:ind w:firstLine="540"/>
        <w:jc w:val="both"/>
      </w:pPr>
      <w:r>
        <w:t>3.8. Исполнение обязанностей судьи на основании решения квалификационной коллегии судей субъекта Российской Федерации и издания соответствующего приказа о привлечении судьи к осуществлению правосудия сроком до одного года (</w:t>
      </w:r>
      <w:hyperlink r:id="rId32">
        <w:r>
          <w:rPr>
            <w:color w:val="0000FF"/>
          </w:rPr>
          <w:t>статья 7-1</w:t>
        </w:r>
      </w:hyperlink>
      <w:r>
        <w:t xml:space="preserve"> Закона Российской Федерации "О статусе судей в Российской Федерации") назначением на должность судьи не является, не влечет за собой прекращения отставки судьи и не может быть включено в стаж работы в должности (качестве) судьи для выплаты выходного пособия.</w:t>
      </w:r>
    </w:p>
    <w:p w:rsidR="006D249B" w:rsidRDefault="006D249B">
      <w:pPr>
        <w:pStyle w:val="ConsPlusNormal"/>
        <w:spacing w:before="220"/>
        <w:ind w:firstLine="540"/>
        <w:jc w:val="both"/>
      </w:pPr>
      <w:r>
        <w:t>Продолжение исполнения полномочий судьи до вступления в должность нового судьи (</w:t>
      </w:r>
      <w:hyperlink r:id="rId33">
        <w:r>
          <w:rPr>
            <w:color w:val="0000FF"/>
          </w:rPr>
          <w:t>пункт 6 статьи 11</w:t>
        </w:r>
      </w:hyperlink>
      <w:r>
        <w:t xml:space="preserve"> Закона Российской Федерации "О статусе судей в Российской Федерации" в редакции, действующей до вступления в силу Федерального закона от 17 июля 2009 г. N 157-ФЗ) не может быть признано в качестве законного основания, влекущего отказ в выплате выходного пособия.</w:t>
      </w:r>
    </w:p>
    <w:p w:rsidR="006D249B" w:rsidRDefault="006D249B">
      <w:pPr>
        <w:pStyle w:val="ConsPlusNormal"/>
        <w:spacing w:before="220"/>
        <w:ind w:firstLine="540"/>
        <w:jc w:val="both"/>
      </w:pPr>
      <w:r>
        <w:t>Однако в случае, если судья воспользовался данным правом, период работы, в течение которого он осуществлял полномочия судьи после их прекращения, не может быть учтен при расчете стажа работы в должности (качестве) судьи для выплаты выходного пособия после исключения его из штата суда.</w:t>
      </w:r>
    </w:p>
    <w:p w:rsidR="006D249B" w:rsidRDefault="006D249B">
      <w:pPr>
        <w:pStyle w:val="ConsPlusNormal"/>
        <w:spacing w:before="220"/>
        <w:ind w:firstLine="540"/>
        <w:jc w:val="both"/>
      </w:pPr>
      <w:r>
        <w:t xml:space="preserve">3.9. Ушедшему или удаленному в отставку судье, который ранее увольнялся с военной службы, службы (работы) в органах прокуратуры, внутренних дел, федеральной службы безопасности, налоговой полиции и из других государственных органов с выплатой установленного законодательством выходного (единовременного) пособия, при исчислении размера выходного пособия, предусмотренного </w:t>
      </w:r>
      <w:hyperlink r:id="rId34">
        <w:r>
          <w:rPr>
            <w:color w:val="0000FF"/>
          </w:rPr>
          <w:t>пунктом 3 статьи 15</w:t>
        </w:r>
      </w:hyperlink>
      <w:r>
        <w:t xml:space="preserve"> Закона Российской Федерации "О статусе судей в Российской Федерации", единовременного пособия, предусмотренного </w:t>
      </w:r>
      <w:hyperlink r:id="rId35">
        <w:r>
          <w:rPr>
            <w:color w:val="0000FF"/>
          </w:rPr>
          <w:t>пунктом 6 статьи 19</w:t>
        </w:r>
      </w:hyperlink>
      <w:r>
        <w:t xml:space="preserve"> Закона Российской Федерации "О статусе судей в Российской Федерации", период работы в указанных органах не учитывается.</w:t>
      </w:r>
    </w:p>
    <w:p w:rsidR="006D249B" w:rsidRDefault="006D249B">
      <w:pPr>
        <w:pStyle w:val="ConsPlusNormal"/>
        <w:spacing w:before="220"/>
        <w:ind w:firstLine="540"/>
        <w:jc w:val="both"/>
      </w:pPr>
      <w:r>
        <w:t>В случае представления сведений о неполучении выходного (единовременного) пособия при увольнении из указанных органов время работы следователем и прокурором в этих органах подлежит включению в стаж работы в качестве судьи для выплаты выходного пособия, единовременного пособия.</w:t>
      </w:r>
    </w:p>
    <w:p w:rsidR="006D249B" w:rsidRDefault="006D249B">
      <w:pPr>
        <w:pStyle w:val="ConsPlusNormal"/>
        <w:spacing w:before="220"/>
        <w:ind w:firstLine="540"/>
        <w:jc w:val="both"/>
      </w:pPr>
      <w:r>
        <w:t>3.10. Порядок определения стажа работы судьям военных судов при исчислении размера выходного пособия судьям военных судов и единовременного пособия членам их семей производится применительно к вышеизложенному порядку с учетом особенностей прохождения военной службы судьями военных судов.</w:t>
      </w:r>
    </w:p>
    <w:p w:rsidR="006D249B" w:rsidRDefault="006D249B">
      <w:pPr>
        <w:pStyle w:val="ConsPlusNormal"/>
        <w:jc w:val="both"/>
      </w:pPr>
    </w:p>
    <w:p w:rsidR="006D249B" w:rsidRDefault="006D249B">
      <w:pPr>
        <w:pStyle w:val="ConsPlusTitle"/>
        <w:jc w:val="center"/>
        <w:outlineLvl w:val="1"/>
      </w:pPr>
      <w:r>
        <w:t>4. Определение размера выходного пособия судьям,</w:t>
      </w:r>
    </w:p>
    <w:p w:rsidR="006D249B" w:rsidRDefault="006D249B">
      <w:pPr>
        <w:pStyle w:val="ConsPlusTitle"/>
        <w:jc w:val="center"/>
      </w:pPr>
      <w:r>
        <w:t>ушедшим или удаленным в отставку, единовременного пособия</w:t>
      </w:r>
    </w:p>
    <w:p w:rsidR="006D249B" w:rsidRDefault="006D249B">
      <w:pPr>
        <w:pStyle w:val="ConsPlusTitle"/>
        <w:jc w:val="center"/>
      </w:pPr>
      <w:r>
        <w:t>членам их семей</w:t>
      </w:r>
    </w:p>
    <w:p w:rsidR="006D249B" w:rsidRDefault="006D249B">
      <w:pPr>
        <w:pStyle w:val="ConsPlusNormal"/>
        <w:jc w:val="both"/>
      </w:pPr>
    </w:p>
    <w:p w:rsidR="006D249B" w:rsidRDefault="006D249B">
      <w:pPr>
        <w:pStyle w:val="ConsPlusNormal"/>
        <w:ind w:firstLine="540"/>
        <w:jc w:val="both"/>
      </w:pPr>
      <w:r>
        <w:t>4.1. При определении размера выходного пособия, единовременного пособия в единовременное денежное вознаграждение судьи включаются:</w:t>
      </w:r>
    </w:p>
    <w:p w:rsidR="006D249B" w:rsidRDefault="006D249B">
      <w:pPr>
        <w:pStyle w:val="ConsPlusNormal"/>
        <w:spacing w:before="220"/>
        <w:ind w:firstLine="540"/>
        <w:jc w:val="both"/>
      </w:pPr>
      <w:r>
        <w:t>месячный оклад в соответствии с замещаемой им должностью судьи (должностной оклад);</w:t>
      </w:r>
    </w:p>
    <w:p w:rsidR="006D249B" w:rsidRDefault="006D249B">
      <w:pPr>
        <w:pStyle w:val="ConsPlusNormal"/>
        <w:spacing w:before="220"/>
        <w:ind w:firstLine="540"/>
        <w:jc w:val="both"/>
      </w:pPr>
      <w:r>
        <w:t>месячный оклад судьи в соответствии с присвоенным ему квалификационным классом (оклад за квалификационный класс);</w:t>
      </w:r>
    </w:p>
    <w:p w:rsidR="006D249B" w:rsidRDefault="006D249B">
      <w:pPr>
        <w:pStyle w:val="ConsPlusNormal"/>
        <w:spacing w:before="220"/>
        <w:ind w:firstLine="540"/>
        <w:jc w:val="both"/>
      </w:pPr>
      <w:r>
        <w:t>ежемесячное денежное поощрение;</w:t>
      </w:r>
    </w:p>
    <w:p w:rsidR="006D249B" w:rsidRDefault="006D249B">
      <w:pPr>
        <w:pStyle w:val="ConsPlusNormal"/>
        <w:spacing w:before="220"/>
        <w:ind w:firstLine="540"/>
        <w:jc w:val="both"/>
      </w:pPr>
      <w:r>
        <w:t>ежемесячная доплата за выслугу лет;</w:t>
      </w:r>
    </w:p>
    <w:p w:rsidR="006D249B" w:rsidRDefault="006D249B">
      <w:pPr>
        <w:pStyle w:val="ConsPlusNormal"/>
        <w:spacing w:before="220"/>
        <w:ind w:firstLine="540"/>
        <w:jc w:val="both"/>
      </w:pPr>
      <w:r>
        <w:t>ежемесячные доплаты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w:t>
      </w:r>
    </w:p>
    <w:p w:rsidR="006D249B" w:rsidRDefault="006D249B">
      <w:pPr>
        <w:pStyle w:val="ConsPlusNormal"/>
        <w:spacing w:before="220"/>
        <w:ind w:firstLine="540"/>
        <w:jc w:val="both"/>
      </w:pPr>
      <w:r>
        <w:t xml:space="preserve">В случаях, установленных законодательством Российской Федерации, к ежемесячному денежному вознаграждению судьи устанавливаются </w:t>
      </w:r>
      <w:hyperlink r:id="rId36">
        <w:r>
          <w:rPr>
            <w:color w:val="0000FF"/>
          </w:rPr>
          <w:t>районный коэффициент</w:t>
        </w:r>
      </w:hyperlink>
      <w:r>
        <w:t xml:space="preserve">, коэффициент за работу в пустынных и безводных местностях, коэффициент за работу в высокогорных районах и </w:t>
      </w:r>
      <w:hyperlink r:id="rId37">
        <w:r>
          <w:rPr>
            <w:color w:val="0000FF"/>
          </w:rPr>
          <w:t>процентная надбавка</w:t>
        </w:r>
      </w:hyperlink>
      <w:r>
        <w:t xml:space="preserve">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6D249B" w:rsidRDefault="006D249B">
      <w:pPr>
        <w:pStyle w:val="ConsPlusNormal"/>
        <w:jc w:val="both"/>
      </w:pPr>
    </w:p>
    <w:p w:rsidR="006D249B" w:rsidRDefault="006D249B">
      <w:pPr>
        <w:pStyle w:val="ConsPlusTitle"/>
        <w:jc w:val="center"/>
        <w:outlineLvl w:val="1"/>
      </w:pPr>
      <w:r>
        <w:t>5. Заключительные положения</w:t>
      </w:r>
    </w:p>
    <w:p w:rsidR="006D249B" w:rsidRDefault="006D249B">
      <w:pPr>
        <w:pStyle w:val="ConsPlusNormal"/>
        <w:jc w:val="both"/>
      </w:pPr>
    </w:p>
    <w:p w:rsidR="006D249B" w:rsidRDefault="006D249B">
      <w:pPr>
        <w:pStyle w:val="ConsPlusNormal"/>
        <w:ind w:firstLine="540"/>
        <w:jc w:val="both"/>
      </w:pPr>
      <w:r>
        <w:t>5.1. Спорные вопросы в отношении права на назначение, а также размера исчисления выходного или единовременного пособий по заявлению заявителя рассматриваются Комиссией по рассмотрению возникших спорных ситуаций при назначении, выплате и прекращении выплаты ежемесячного пожизненного содержания судьям.</w:t>
      </w:r>
    </w:p>
    <w:p w:rsidR="006D249B" w:rsidRDefault="006D249B">
      <w:pPr>
        <w:pStyle w:val="ConsPlusNormal"/>
        <w:spacing w:before="220"/>
        <w:ind w:firstLine="540"/>
        <w:jc w:val="both"/>
      </w:pPr>
      <w:r>
        <w:t>В случае обращения заявителя в суд за разрешением спора о праве на назначение, размере исчисления выходного или единовременного пособия, Комиссия по рассмотрению возникших спорных ситуаций при назначении ежемесячного пожизненного содержания судьям приостанавливает рассмотрение заявления до принятия решения судом.</w:t>
      </w:r>
    </w:p>
    <w:p w:rsidR="006D249B" w:rsidRDefault="006D249B">
      <w:pPr>
        <w:pStyle w:val="ConsPlusNormal"/>
        <w:spacing w:before="220"/>
        <w:ind w:firstLine="540"/>
        <w:jc w:val="both"/>
      </w:pPr>
      <w:r>
        <w:t>Спорные вопросы в отношении права на назначение, а также размера исчисления выходного или единовременного пособий по заявлению начальника управления Судебного департамента или председателя соответствующего суда, на котором лежит обязанность по изданию приказа о выплате выходного или единовременного пособий рассматриваются Комиссией по рассмотрению возникших спорных ситуаций при назначении, выплате и прекращении выплаты ежемесячного пожизненного содержания судьям, в случае несогласия с решением соответствующей комиссии по назначению ежемесячного пожизненного содержания.</w:t>
      </w:r>
    </w:p>
    <w:p w:rsidR="006D249B" w:rsidRDefault="006D249B">
      <w:pPr>
        <w:pStyle w:val="ConsPlusNormal"/>
        <w:spacing w:before="220"/>
        <w:ind w:firstLine="540"/>
        <w:jc w:val="both"/>
      </w:pPr>
      <w:r>
        <w:t xml:space="preserve">Порядок и сроки рассмотрения возникших спорных ситуаций определяются </w:t>
      </w:r>
      <w:hyperlink r:id="rId38">
        <w:r>
          <w:rPr>
            <w:color w:val="0000FF"/>
          </w:rPr>
          <w:t>Положением</w:t>
        </w:r>
      </w:hyperlink>
      <w:r>
        <w:t xml:space="preserve"> о Комиссии по рассмотрению возникших спорных ситуаций при назначении, выплате и прекращении выплаты ежемесячного пожизненного содержания судьям.</w:t>
      </w:r>
    </w:p>
    <w:p w:rsidR="006D249B" w:rsidRDefault="006D249B">
      <w:pPr>
        <w:pStyle w:val="ConsPlusNormal"/>
        <w:spacing w:before="220"/>
        <w:ind w:firstLine="540"/>
        <w:jc w:val="both"/>
      </w:pPr>
      <w:r>
        <w:t>Решение Комиссии по рассмотрению возникших спорных ситуаций при назначении, выплате, прекращении выплаты ежемесячного пожизненного содержания судьям может быть обжаловано в судебном порядке в соответствии с действующим законодательством.</w:t>
      </w: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right"/>
        <w:outlineLvl w:val="1"/>
      </w:pPr>
      <w:r>
        <w:t>Приложение N 1</w:t>
      </w:r>
    </w:p>
    <w:p w:rsidR="006D249B" w:rsidRDefault="006D249B">
      <w:pPr>
        <w:pStyle w:val="ConsPlusNormal"/>
        <w:jc w:val="right"/>
      </w:pPr>
      <w:r>
        <w:t>к Инструкции о порядке выплаты</w:t>
      </w:r>
    </w:p>
    <w:p w:rsidR="006D249B" w:rsidRDefault="006D249B">
      <w:pPr>
        <w:pStyle w:val="ConsPlusNormal"/>
        <w:jc w:val="right"/>
      </w:pPr>
      <w:r>
        <w:t>выходного пособия судьям</w:t>
      </w:r>
    </w:p>
    <w:p w:rsidR="006D249B" w:rsidRDefault="006D249B">
      <w:pPr>
        <w:pStyle w:val="ConsPlusNormal"/>
        <w:jc w:val="right"/>
      </w:pPr>
      <w:r>
        <w:t>федеральных судов общей юрисдикции,</w:t>
      </w:r>
    </w:p>
    <w:p w:rsidR="006D249B" w:rsidRDefault="006D249B">
      <w:pPr>
        <w:pStyle w:val="ConsPlusNormal"/>
        <w:jc w:val="right"/>
      </w:pPr>
      <w:r>
        <w:t>федеральных арбитражных судов</w:t>
      </w:r>
    </w:p>
    <w:p w:rsidR="006D249B" w:rsidRDefault="006D249B">
      <w:pPr>
        <w:pStyle w:val="ConsPlusNormal"/>
        <w:jc w:val="right"/>
      </w:pPr>
      <w:r>
        <w:t>и мировым судьям, ушедшим</w:t>
      </w:r>
    </w:p>
    <w:p w:rsidR="006D249B" w:rsidRDefault="006D249B">
      <w:pPr>
        <w:pStyle w:val="ConsPlusNormal"/>
        <w:jc w:val="right"/>
      </w:pPr>
      <w:r>
        <w:t>или удаленным в отставку,</w:t>
      </w:r>
    </w:p>
    <w:p w:rsidR="006D249B" w:rsidRDefault="006D249B">
      <w:pPr>
        <w:pStyle w:val="ConsPlusNormal"/>
        <w:jc w:val="right"/>
      </w:pPr>
      <w:r>
        <w:t>единовременного пособия</w:t>
      </w:r>
    </w:p>
    <w:p w:rsidR="006D249B" w:rsidRDefault="006D249B">
      <w:pPr>
        <w:pStyle w:val="ConsPlusNormal"/>
        <w:jc w:val="right"/>
      </w:pPr>
      <w:r>
        <w:t>членам их семей</w:t>
      </w:r>
    </w:p>
    <w:p w:rsidR="006D249B" w:rsidRDefault="006D249B">
      <w:pPr>
        <w:pStyle w:val="ConsPlusNormal"/>
        <w:jc w:val="right"/>
      </w:pPr>
      <w:r>
        <w:t>(выходное пособие)</w:t>
      </w:r>
    </w:p>
    <w:p w:rsidR="006D249B" w:rsidRDefault="006D249B">
      <w:pPr>
        <w:pStyle w:val="ConsPlusNormal"/>
        <w:jc w:val="both"/>
      </w:pPr>
    </w:p>
    <w:p w:rsidR="006D249B" w:rsidRDefault="006D249B">
      <w:pPr>
        <w:pStyle w:val="ConsPlusNonformat"/>
        <w:jc w:val="both"/>
      </w:pPr>
      <w:r>
        <w:t xml:space="preserve">                              Председателю Суда</w:t>
      </w:r>
    </w:p>
    <w:p w:rsidR="006D249B" w:rsidRDefault="006D249B">
      <w:pPr>
        <w:pStyle w:val="ConsPlusNonformat"/>
        <w:jc w:val="both"/>
      </w:pPr>
      <w:r>
        <w:t xml:space="preserve">                              (Начальнику управления Судебного</w:t>
      </w:r>
    </w:p>
    <w:p w:rsidR="006D249B" w:rsidRDefault="006D249B">
      <w:pPr>
        <w:pStyle w:val="ConsPlusNonformat"/>
        <w:jc w:val="both"/>
      </w:pPr>
      <w:r>
        <w:t xml:space="preserve">                              департамента в субъекте Российской Федерации)</w:t>
      </w:r>
    </w:p>
    <w:p w:rsidR="006D249B" w:rsidRDefault="006D249B">
      <w:pPr>
        <w:pStyle w:val="ConsPlusNonformat"/>
        <w:jc w:val="both"/>
      </w:pPr>
      <w:r>
        <w:t xml:space="preserve">                              _____________________________________________</w:t>
      </w:r>
    </w:p>
    <w:p w:rsidR="006D249B" w:rsidRDefault="006D249B">
      <w:pPr>
        <w:pStyle w:val="ConsPlusNonformat"/>
        <w:jc w:val="both"/>
      </w:pPr>
      <w:r>
        <w:t xml:space="preserve">                                        (фамилия, имя, отчество)</w:t>
      </w:r>
    </w:p>
    <w:p w:rsidR="006D249B" w:rsidRDefault="006D249B">
      <w:pPr>
        <w:pStyle w:val="ConsPlusNonformat"/>
        <w:jc w:val="both"/>
      </w:pPr>
      <w:r>
        <w:t xml:space="preserve">                              от _________________________________________,</w:t>
      </w:r>
    </w:p>
    <w:p w:rsidR="006D249B" w:rsidRDefault="006D249B">
      <w:pPr>
        <w:pStyle w:val="ConsPlusNonformat"/>
        <w:jc w:val="both"/>
      </w:pPr>
      <w:r>
        <w:t xml:space="preserve">                                      (фамилия, имя, отчество судьи)</w:t>
      </w:r>
    </w:p>
    <w:p w:rsidR="006D249B" w:rsidRDefault="006D249B">
      <w:pPr>
        <w:pStyle w:val="ConsPlusNonformat"/>
        <w:jc w:val="both"/>
      </w:pPr>
      <w:r>
        <w:t xml:space="preserve">                              ____________________________________________,</w:t>
      </w:r>
    </w:p>
    <w:p w:rsidR="006D249B" w:rsidRDefault="006D249B">
      <w:pPr>
        <w:pStyle w:val="ConsPlusNonformat"/>
        <w:jc w:val="both"/>
      </w:pPr>
      <w:r>
        <w:t xml:space="preserve">                                            (должность, суд)</w:t>
      </w:r>
    </w:p>
    <w:p w:rsidR="006D249B" w:rsidRDefault="006D249B">
      <w:pPr>
        <w:pStyle w:val="ConsPlusNonformat"/>
        <w:jc w:val="both"/>
      </w:pPr>
      <w:r>
        <w:t xml:space="preserve">                              проживающего(ей) ____________________________</w:t>
      </w:r>
    </w:p>
    <w:p w:rsidR="006D249B" w:rsidRDefault="006D249B">
      <w:pPr>
        <w:pStyle w:val="ConsPlusNonformat"/>
        <w:jc w:val="both"/>
      </w:pPr>
      <w:r>
        <w:t xml:space="preserve">                              _____________________________________________</w:t>
      </w:r>
    </w:p>
    <w:p w:rsidR="006D249B" w:rsidRDefault="006D249B">
      <w:pPr>
        <w:pStyle w:val="ConsPlusNonformat"/>
        <w:jc w:val="both"/>
      </w:pPr>
      <w:r>
        <w:t xml:space="preserve">                              тел. ________________________________________</w:t>
      </w:r>
    </w:p>
    <w:p w:rsidR="006D249B" w:rsidRDefault="006D249B">
      <w:pPr>
        <w:pStyle w:val="ConsPlusNonformat"/>
        <w:jc w:val="both"/>
      </w:pPr>
    </w:p>
    <w:p w:rsidR="006D249B" w:rsidRDefault="006D249B">
      <w:pPr>
        <w:pStyle w:val="ConsPlusNonformat"/>
        <w:jc w:val="both"/>
      </w:pPr>
      <w:bookmarkStart w:id="8" w:name="P162"/>
      <w:bookmarkEnd w:id="8"/>
      <w:r>
        <w:t xml:space="preserve">                                 ЗАЯВЛЕНИЕ</w:t>
      </w:r>
    </w:p>
    <w:p w:rsidR="006D249B" w:rsidRDefault="006D249B">
      <w:pPr>
        <w:pStyle w:val="ConsPlusNonformat"/>
        <w:jc w:val="both"/>
      </w:pPr>
    </w:p>
    <w:p w:rsidR="006D249B" w:rsidRDefault="006D249B">
      <w:pPr>
        <w:pStyle w:val="ConsPlusNonformat"/>
        <w:jc w:val="both"/>
      </w:pPr>
      <w:r>
        <w:t xml:space="preserve">    Прошу  выплатить в соответствии с </w:t>
      </w:r>
      <w:hyperlink r:id="rId39">
        <w:r>
          <w:rPr>
            <w:color w:val="0000FF"/>
          </w:rPr>
          <w:t>пунктом 3 статьи 15</w:t>
        </w:r>
      </w:hyperlink>
      <w:r>
        <w:t xml:space="preserve"> Закона Российской</w:t>
      </w:r>
    </w:p>
    <w:p w:rsidR="006D249B" w:rsidRDefault="006D249B">
      <w:pPr>
        <w:pStyle w:val="ConsPlusNonformat"/>
        <w:jc w:val="both"/>
      </w:pPr>
      <w:r>
        <w:t>Федерации  от  26  июня  1992  г.  N  3132-1  "О статусе судей в Российской</w:t>
      </w:r>
    </w:p>
    <w:p w:rsidR="006D249B" w:rsidRDefault="006D249B">
      <w:pPr>
        <w:pStyle w:val="ConsPlusNonformat"/>
        <w:jc w:val="both"/>
      </w:pPr>
      <w:r>
        <w:t>Федерации" выходное пособие.</w:t>
      </w:r>
    </w:p>
    <w:p w:rsidR="006D249B" w:rsidRDefault="006D249B">
      <w:pPr>
        <w:pStyle w:val="ConsPlusNonformat"/>
        <w:jc w:val="both"/>
      </w:pPr>
      <w:r>
        <w:t xml:space="preserve">    Мой стаж работы в качестве судьи составляет полных _______________ лет.</w:t>
      </w:r>
    </w:p>
    <w:p w:rsidR="006D249B" w:rsidRDefault="006D249B">
      <w:pPr>
        <w:pStyle w:val="ConsPlusNonformat"/>
        <w:jc w:val="both"/>
      </w:pPr>
      <w:r>
        <w:t xml:space="preserve">    На должность ________________ суда назначен(а) "__" ________________ г.</w:t>
      </w:r>
    </w:p>
    <w:p w:rsidR="006D249B" w:rsidRDefault="006D249B">
      <w:pPr>
        <w:pStyle w:val="ConsPlusNonformat"/>
        <w:jc w:val="both"/>
      </w:pPr>
      <w:r>
        <w:t xml:space="preserve">    С этой должности был(а) освобожден(а) "__" ______________________ г. по</w:t>
      </w:r>
    </w:p>
    <w:p w:rsidR="006D249B" w:rsidRDefault="006D249B">
      <w:pPr>
        <w:pStyle w:val="ConsPlusNonformat"/>
        <w:jc w:val="both"/>
      </w:pPr>
      <w:r>
        <w:t>___________________________________________________________________________</w:t>
      </w:r>
    </w:p>
    <w:p w:rsidR="006D249B" w:rsidRDefault="006D249B">
      <w:pPr>
        <w:pStyle w:val="ConsPlusNonformat"/>
        <w:jc w:val="both"/>
      </w:pPr>
      <w:r>
        <w:t xml:space="preserve">                   (основание освобождения от должности)</w:t>
      </w:r>
    </w:p>
    <w:p w:rsidR="006D249B" w:rsidRDefault="006D249B">
      <w:pPr>
        <w:pStyle w:val="ConsPlusNonformat"/>
        <w:jc w:val="both"/>
      </w:pPr>
      <w:r>
        <w:t xml:space="preserve">    Из штата суда отчислен(а) "__" _____________________________________ г.</w:t>
      </w:r>
    </w:p>
    <w:p w:rsidR="006D249B" w:rsidRDefault="006D249B">
      <w:pPr>
        <w:pStyle w:val="ConsPlusNonformat"/>
        <w:jc w:val="both"/>
      </w:pPr>
      <w:r>
        <w:t xml:space="preserve">    Я подтверждаю, что ранее выходное пособие не получал(а)/получал(а).</w:t>
      </w:r>
    </w:p>
    <w:p w:rsidR="006D249B" w:rsidRDefault="006D249B">
      <w:pPr>
        <w:pStyle w:val="ConsPlusNonformat"/>
        <w:jc w:val="both"/>
      </w:pPr>
      <w:r>
        <w:t xml:space="preserve">    К заявлению прилагаю:</w:t>
      </w:r>
    </w:p>
    <w:p w:rsidR="006D249B" w:rsidRDefault="006D249B">
      <w:pPr>
        <w:pStyle w:val="ConsPlusNonformat"/>
        <w:jc w:val="both"/>
      </w:pPr>
      <w:r>
        <w:t xml:space="preserve">    1. Копию трудовой книжки.</w:t>
      </w:r>
    </w:p>
    <w:p w:rsidR="006D249B" w:rsidRDefault="006D249B">
      <w:pPr>
        <w:pStyle w:val="ConsPlusNonformat"/>
        <w:jc w:val="both"/>
      </w:pPr>
      <w:r>
        <w:t xml:space="preserve">    2. Решение квалификационной коллегии судей о прекращении полномочий </w:t>
      </w:r>
      <w:hyperlink w:anchor="P188">
        <w:r>
          <w:rPr>
            <w:color w:val="0000FF"/>
          </w:rPr>
          <w:t>&lt;1&gt;</w:t>
        </w:r>
      </w:hyperlink>
    </w:p>
    <w:p w:rsidR="006D249B" w:rsidRDefault="006D249B">
      <w:pPr>
        <w:pStyle w:val="ConsPlusNonformat"/>
        <w:jc w:val="both"/>
      </w:pPr>
      <w:r>
        <w:t xml:space="preserve">и присвоении квалификационного класса </w:t>
      </w:r>
      <w:hyperlink w:anchor="P189">
        <w:r>
          <w:rPr>
            <w:color w:val="0000FF"/>
          </w:rPr>
          <w:t>&lt;2&gt;</w:t>
        </w:r>
      </w:hyperlink>
      <w:r>
        <w:t>.</w:t>
      </w:r>
    </w:p>
    <w:p w:rsidR="006D249B" w:rsidRDefault="006D249B">
      <w:pPr>
        <w:pStyle w:val="ConsPlusNonformat"/>
        <w:jc w:val="both"/>
      </w:pPr>
      <w:r>
        <w:t xml:space="preserve">    3.  Копию  диплома  о  высшем  юридическом  образовании, наличии ученой</w:t>
      </w:r>
    </w:p>
    <w:p w:rsidR="006D249B" w:rsidRDefault="006D249B">
      <w:pPr>
        <w:pStyle w:val="ConsPlusNonformat"/>
        <w:jc w:val="both"/>
      </w:pPr>
      <w:r>
        <w:t xml:space="preserve">степени (звания) </w:t>
      </w:r>
      <w:hyperlink w:anchor="P189">
        <w:r>
          <w:rPr>
            <w:color w:val="0000FF"/>
          </w:rPr>
          <w:t>&lt;2&gt;</w:t>
        </w:r>
      </w:hyperlink>
      <w:r>
        <w:t>.</w:t>
      </w:r>
    </w:p>
    <w:p w:rsidR="006D249B" w:rsidRDefault="006D249B">
      <w:pPr>
        <w:pStyle w:val="ConsPlusNonformat"/>
        <w:jc w:val="both"/>
      </w:pPr>
      <w:r>
        <w:t xml:space="preserve">    4. Копию удостоверения к почетному званию </w:t>
      </w:r>
      <w:hyperlink w:anchor="P189">
        <w:r>
          <w:rPr>
            <w:color w:val="0000FF"/>
          </w:rPr>
          <w:t>&lt;2&gt;</w:t>
        </w:r>
      </w:hyperlink>
      <w:r>
        <w:t>.</w:t>
      </w:r>
    </w:p>
    <w:p w:rsidR="006D249B" w:rsidRDefault="006D249B">
      <w:pPr>
        <w:pStyle w:val="ConsPlusNonformat"/>
        <w:jc w:val="both"/>
      </w:pPr>
      <w:r>
        <w:t xml:space="preserve">    5. Другие документы, подтверждающие стаж работы в качестве судьи.</w:t>
      </w:r>
    </w:p>
    <w:p w:rsidR="006D249B" w:rsidRDefault="006D249B">
      <w:pPr>
        <w:pStyle w:val="ConsPlusNonformat"/>
        <w:jc w:val="both"/>
      </w:pPr>
      <w:r>
        <w:t xml:space="preserve">    6. Справка о получении/неполучении единовременного (выходного) пособия.</w:t>
      </w:r>
    </w:p>
    <w:p w:rsidR="006D249B" w:rsidRDefault="006D249B">
      <w:pPr>
        <w:pStyle w:val="ConsPlusNonformat"/>
        <w:jc w:val="both"/>
      </w:pPr>
    </w:p>
    <w:p w:rsidR="006D249B" w:rsidRDefault="006D249B">
      <w:pPr>
        <w:pStyle w:val="ConsPlusNonformat"/>
        <w:jc w:val="both"/>
      </w:pPr>
      <w:r>
        <w:t>________________                                    _______________________</w:t>
      </w:r>
    </w:p>
    <w:p w:rsidR="006D249B" w:rsidRDefault="006D249B">
      <w:pPr>
        <w:pStyle w:val="ConsPlusNonformat"/>
        <w:jc w:val="both"/>
      </w:pPr>
      <w:r>
        <w:t xml:space="preserve">      дата                                                  подпись</w:t>
      </w:r>
    </w:p>
    <w:p w:rsidR="006D249B" w:rsidRDefault="006D249B">
      <w:pPr>
        <w:pStyle w:val="ConsPlusNormal"/>
        <w:jc w:val="both"/>
      </w:pPr>
    </w:p>
    <w:p w:rsidR="006D249B" w:rsidRDefault="006D249B">
      <w:pPr>
        <w:pStyle w:val="ConsPlusNormal"/>
        <w:ind w:firstLine="540"/>
        <w:jc w:val="both"/>
      </w:pPr>
      <w:r>
        <w:t>--------------------------------</w:t>
      </w:r>
    </w:p>
    <w:p w:rsidR="006D249B" w:rsidRDefault="006D249B">
      <w:pPr>
        <w:pStyle w:val="ConsPlusNormal"/>
        <w:spacing w:before="220"/>
        <w:ind w:firstLine="540"/>
        <w:jc w:val="both"/>
      </w:pPr>
      <w:bookmarkStart w:id="9" w:name="P188"/>
      <w:bookmarkEnd w:id="9"/>
      <w:r>
        <w:t>&lt;1&gt; В трудовой книжке должна иметься запись об освобождении от должности судьи. При отсутствии такой записи прилагается копия приказа об освобождении от должности.</w:t>
      </w:r>
    </w:p>
    <w:p w:rsidR="006D249B" w:rsidRDefault="006D249B">
      <w:pPr>
        <w:pStyle w:val="ConsPlusNormal"/>
        <w:spacing w:before="220"/>
        <w:ind w:firstLine="540"/>
        <w:jc w:val="both"/>
      </w:pPr>
      <w:bookmarkStart w:id="10" w:name="P189"/>
      <w:bookmarkEnd w:id="10"/>
      <w:r>
        <w:t>&lt;2&gt; Документы, подтверждающие факт присвоения квалификационного класса, очередного звания, ученой степени и т.д. прилагаются к заявлению в случаях отсутствия записей об этих фактах в трудовой книжке.</w:t>
      </w: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both"/>
      </w:pPr>
    </w:p>
    <w:p w:rsidR="006D249B" w:rsidRDefault="006D249B">
      <w:pPr>
        <w:pStyle w:val="ConsPlusNormal"/>
        <w:jc w:val="right"/>
        <w:outlineLvl w:val="1"/>
      </w:pPr>
      <w:r>
        <w:t>Приложение N 2</w:t>
      </w:r>
    </w:p>
    <w:p w:rsidR="006D249B" w:rsidRDefault="006D249B">
      <w:pPr>
        <w:pStyle w:val="ConsPlusNormal"/>
        <w:jc w:val="right"/>
      </w:pPr>
      <w:r>
        <w:t>к Инструкции о порядке выплаты</w:t>
      </w:r>
    </w:p>
    <w:p w:rsidR="006D249B" w:rsidRDefault="006D249B">
      <w:pPr>
        <w:pStyle w:val="ConsPlusNormal"/>
        <w:jc w:val="right"/>
      </w:pPr>
      <w:r>
        <w:t>выходного пособия судьям</w:t>
      </w:r>
    </w:p>
    <w:p w:rsidR="006D249B" w:rsidRDefault="006D249B">
      <w:pPr>
        <w:pStyle w:val="ConsPlusNormal"/>
        <w:jc w:val="right"/>
      </w:pPr>
      <w:r>
        <w:t>федеральных судов общей юрисдикции,</w:t>
      </w:r>
    </w:p>
    <w:p w:rsidR="006D249B" w:rsidRDefault="006D249B">
      <w:pPr>
        <w:pStyle w:val="ConsPlusNormal"/>
        <w:jc w:val="right"/>
      </w:pPr>
      <w:r>
        <w:t>федеральных арбитражных судов</w:t>
      </w:r>
    </w:p>
    <w:p w:rsidR="006D249B" w:rsidRDefault="006D249B">
      <w:pPr>
        <w:pStyle w:val="ConsPlusNormal"/>
        <w:jc w:val="right"/>
      </w:pPr>
      <w:r>
        <w:t>и мировым судьям, ушедшим</w:t>
      </w:r>
    </w:p>
    <w:p w:rsidR="006D249B" w:rsidRDefault="006D249B">
      <w:pPr>
        <w:pStyle w:val="ConsPlusNormal"/>
        <w:jc w:val="right"/>
      </w:pPr>
      <w:r>
        <w:t>или удаленным в отставку,</w:t>
      </w:r>
    </w:p>
    <w:p w:rsidR="006D249B" w:rsidRDefault="006D249B">
      <w:pPr>
        <w:pStyle w:val="ConsPlusNormal"/>
        <w:jc w:val="right"/>
      </w:pPr>
      <w:r>
        <w:t>единовременного пособия</w:t>
      </w:r>
    </w:p>
    <w:p w:rsidR="006D249B" w:rsidRDefault="006D249B">
      <w:pPr>
        <w:pStyle w:val="ConsPlusNormal"/>
        <w:jc w:val="right"/>
      </w:pPr>
      <w:r>
        <w:t>членам их семей</w:t>
      </w:r>
    </w:p>
    <w:p w:rsidR="006D249B" w:rsidRDefault="006D249B">
      <w:pPr>
        <w:pStyle w:val="ConsPlusNormal"/>
        <w:jc w:val="right"/>
      </w:pPr>
      <w:r>
        <w:t>(единовременное пособие</w:t>
      </w:r>
    </w:p>
    <w:p w:rsidR="006D249B" w:rsidRDefault="006D249B">
      <w:pPr>
        <w:pStyle w:val="ConsPlusNormal"/>
        <w:jc w:val="right"/>
      </w:pPr>
      <w:r>
        <w:t>в связи с гибелью</w:t>
      </w:r>
    </w:p>
    <w:p w:rsidR="006D249B" w:rsidRDefault="006D249B">
      <w:pPr>
        <w:pStyle w:val="ConsPlusNormal"/>
        <w:jc w:val="right"/>
      </w:pPr>
      <w:r>
        <w:t>(смертью) судьи)</w:t>
      </w:r>
    </w:p>
    <w:p w:rsidR="006D249B" w:rsidRDefault="006D249B">
      <w:pPr>
        <w:pStyle w:val="ConsPlusNormal"/>
        <w:jc w:val="both"/>
      </w:pPr>
    </w:p>
    <w:p w:rsidR="006D249B" w:rsidRDefault="006D249B">
      <w:pPr>
        <w:pStyle w:val="ConsPlusNonformat"/>
        <w:jc w:val="both"/>
      </w:pPr>
      <w:r>
        <w:t xml:space="preserve">                              Председателю Суда</w:t>
      </w:r>
    </w:p>
    <w:p w:rsidR="006D249B" w:rsidRDefault="006D249B">
      <w:pPr>
        <w:pStyle w:val="ConsPlusNonformat"/>
        <w:jc w:val="both"/>
      </w:pPr>
      <w:r>
        <w:t xml:space="preserve">                              (Начальнику управления Судебного</w:t>
      </w:r>
    </w:p>
    <w:p w:rsidR="006D249B" w:rsidRDefault="006D249B">
      <w:pPr>
        <w:pStyle w:val="ConsPlusNonformat"/>
        <w:jc w:val="both"/>
      </w:pPr>
      <w:r>
        <w:t xml:space="preserve">                              департамента в субъекте Российской Федерации)</w:t>
      </w:r>
    </w:p>
    <w:p w:rsidR="006D249B" w:rsidRDefault="006D249B">
      <w:pPr>
        <w:pStyle w:val="ConsPlusNonformat"/>
        <w:jc w:val="both"/>
      </w:pPr>
      <w:r>
        <w:t xml:space="preserve">                              _____________________________________________</w:t>
      </w:r>
    </w:p>
    <w:p w:rsidR="006D249B" w:rsidRDefault="006D249B">
      <w:pPr>
        <w:pStyle w:val="ConsPlusNonformat"/>
        <w:jc w:val="both"/>
      </w:pPr>
      <w:r>
        <w:t xml:space="preserve">                                        (фамилия, имя, отчество)</w:t>
      </w:r>
    </w:p>
    <w:p w:rsidR="006D249B" w:rsidRDefault="006D249B">
      <w:pPr>
        <w:pStyle w:val="ConsPlusNonformat"/>
        <w:jc w:val="both"/>
      </w:pPr>
      <w:r>
        <w:t xml:space="preserve">                              от _________________________________________,</w:t>
      </w:r>
    </w:p>
    <w:p w:rsidR="006D249B" w:rsidRDefault="006D249B">
      <w:pPr>
        <w:pStyle w:val="ConsPlusNonformat"/>
        <w:jc w:val="both"/>
      </w:pPr>
      <w:r>
        <w:t xml:space="preserve">                                      (фамилия, имя, отчество судьи)</w:t>
      </w:r>
    </w:p>
    <w:p w:rsidR="006D249B" w:rsidRDefault="006D249B">
      <w:pPr>
        <w:pStyle w:val="ConsPlusNonformat"/>
        <w:jc w:val="both"/>
      </w:pPr>
      <w:r>
        <w:t xml:space="preserve">                              ____________________________________________,</w:t>
      </w:r>
    </w:p>
    <w:p w:rsidR="006D249B" w:rsidRDefault="006D249B">
      <w:pPr>
        <w:pStyle w:val="ConsPlusNonformat"/>
        <w:jc w:val="both"/>
      </w:pPr>
      <w:r>
        <w:t xml:space="preserve">                                            (должность, суд)</w:t>
      </w:r>
    </w:p>
    <w:p w:rsidR="006D249B" w:rsidRDefault="006D249B">
      <w:pPr>
        <w:pStyle w:val="ConsPlusNonformat"/>
        <w:jc w:val="both"/>
      </w:pPr>
      <w:r>
        <w:t xml:space="preserve">                              проживающего(ей) ____________________________</w:t>
      </w:r>
    </w:p>
    <w:p w:rsidR="006D249B" w:rsidRDefault="006D249B">
      <w:pPr>
        <w:pStyle w:val="ConsPlusNonformat"/>
        <w:jc w:val="both"/>
      </w:pPr>
      <w:r>
        <w:t xml:space="preserve">                              _____________________________________________</w:t>
      </w:r>
    </w:p>
    <w:p w:rsidR="006D249B" w:rsidRDefault="006D249B">
      <w:pPr>
        <w:pStyle w:val="ConsPlusNonformat"/>
        <w:jc w:val="both"/>
      </w:pPr>
      <w:r>
        <w:t xml:space="preserve">                              тел. ________________________________________</w:t>
      </w:r>
    </w:p>
    <w:p w:rsidR="006D249B" w:rsidRDefault="006D249B">
      <w:pPr>
        <w:pStyle w:val="ConsPlusNonformat"/>
        <w:jc w:val="both"/>
      </w:pPr>
    </w:p>
    <w:p w:rsidR="006D249B" w:rsidRDefault="006D249B">
      <w:pPr>
        <w:pStyle w:val="ConsPlusNonformat"/>
        <w:jc w:val="both"/>
      </w:pPr>
      <w:bookmarkStart w:id="11" w:name="P221"/>
      <w:bookmarkEnd w:id="11"/>
      <w:r>
        <w:t xml:space="preserve">                                 ЗАЯВЛЕНИЕ</w:t>
      </w:r>
    </w:p>
    <w:p w:rsidR="006D249B" w:rsidRDefault="006D249B">
      <w:pPr>
        <w:pStyle w:val="ConsPlusNonformat"/>
        <w:jc w:val="both"/>
      </w:pPr>
    </w:p>
    <w:p w:rsidR="006D249B" w:rsidRDefault="006D249B">
      <w:pPr>
        <w:pStyle w:val="ConsPlusNonformat"/>
        <w:jc w:val="both"/>
      </w:pPr>
      <w:r>
        <w:t xml:space="preserve">    Прошу   выплатить   мне   на   основании  </w:t>
      </w:r>
      <w:hyperlink r:id="rId40">
        <w:r>
          <w:rPr>
            <w:color w:val="0000FF"/>
          </w:rPr>
          <w:t>пункта  6  статьи  19</w:t>
        </w:r>
      </w:hyperlink>
      <w:r>
        <w:t xml:space="preserve">  Закона</w:t>
      </w:r>
    </w:p>
    <w:p w:rsidR="006D249B" w:rsidRDefault="006D249B">
      <w:pPr>
        <w:pStyle w:val="ConsPlusNonformat"/>
        <w:jc w:val="both"/>
      </w:pPr>
      <w:r>
        <w:t>Российской   Федерации   от   26   июня   1992  г.   N  3132-1  "О  статусе</w:t>
      </w:r>
    </w:p>
    <w:p w:rsidR="006D249B" w:rsidRDefault="006D249B">
      <w:pPr>
        <w:pStyle w:val="ConsPlusNonformat"/>
        <w:jc w:val="both"/>
      </w:pPr>
      <w:r>
        <w:t>судей    в   Российской   Федерации"   единовременное   пособие   в   связи</w:t>
      </w:r>
    </w:p>
    <w:p w:rsidR="006D249B" w:rsidRDefault="006D249B">
      <w:pPr>
        <w:pStyle w:val="ConsPlusNonformat"/>
        <w:jc w:val="both"/>
      </w:pPr>
      <w:r>
        <w:t>с гибелью (смертью) судьи ________________________________________________.</w:t>
      </w:r>
    </w:p>
    <w:p w:rsidR="006D249B" w:rsidRDefault="006D249B">
      <w:pPr>
        <w:pStyle w:val="ConsPlusNonformat"/>
        <w:jc w:val="both"/>
      </w:pPr>
      <w:r>
        <w:t xml:space="preserve">    К заявлению прилагаю:</w:t>
      </w:r>
    </w:p>
    <w:p w:rsidR="006D249B" w:rsidRDefault="006D249B">
      <w:pPr>
        <w:pStyle w:val="ConsPlusNonformat"/>
        <w:jc w:val="both"/>
      </w:pPr>
      <w:r>
        <w:t xml:space="preserve">    1. Копия паспорта.</w:t>
      </w:r>
    </w:p>
    <w:p w:rsidR="006D249B" w:rsidRDefault="006D249B">
      <w:pPr>
        <w:pStyle w:val="ConsPlusNonformat"/>
        <w:jc w:val="both"/>
      </w:pPr>
      <w:r>
        <w:t xml:space="preserve">    2.   Документы,   подтверждающие   родственные  отношения  заявителя  и</w:t>
      </w:r>
    </w:p>
    <w:p w:rsidR="006D249B" w:rsidRDefault="006D249B">
      <w:pPr>
        <w:pStyle w:val="ConsPlusNonformat"/>
        <w:jc w:val="both"/>
      </w:pPr>
      <w:r>
        <w:t>погибшего (умершего) судьи (свидетельство о браке, рождении).</w:t>
      </w:r>
    </w:p>
    <w:p w:rsidR="006D249B" w:rsidRDefault="006D249B">
      <w:pPr>
        <w:pStyle w:val="ConsPlusNonformat"/>
        <w:jc w:val="both"/>
      </w:pPr>
    </w:p>
    <w:p w:rsidR="006D249B" w:rsidRDefault="006D249B">
      <w:pPr>
        <w:pStyle w:val="ConsPlusNonformat"/>
        <w:jc w:val="both"/>
      </w:pPr>
      <w:r>
        <w:t>________________                                    _______________________</w:t>
      </w:r>
    </w:p>
    <w:p w:rsidR="006D249B" w:rsidRDefault="006D249B">
      <w:pPr>
        <w:pStyle w:val="ConsPlusNonformat"/>
        <w:jc w:val="both"/>
      </w:pPr>
      <w:r>
        <w:t xml:space="preserve">      дата                                                  подпись</w:t>
      </w:r>
    </w:p>
    <w:p w:rsidR="006D249B" w:rsidRDefault="006D249B">
      <w:pPr>
        <w:pStyle w:val="ConsPlusNormal"/>
        <w:jc w:val="both"/>
      </w:pPr>
    </w:p>
    <w:p w:rsidR="006D249B" w:rsidRDefault="006D249B">
      <w:pPr>
        <w:pStyle w:val="ConsPlusNormal"/>
        <w:jc w:val="both"/>
      </w:pPr>
    </w:p>
    <w:p w:rsidR="006D249B" w:rsidRDefault="006D249B">
      <w:pPr>
        <w:pStyle w:val="ConsPlusNormal"/>
        <w:pBdr>
          <w:bottom w:val="single" w:sz="6" w:space="0" w:color="auto"/>
        </w:pBdr>
        <w:spacing w:before="100" w:after="100"/>
        <w:jc w:val="both"/>
        <w:rPr>
          <w:sz w:val="2"/>
          <w:szCs w:val="2"/>
        </w:rPr>
      </w:pPr>
    </w:p>
    <w:p w:rsidR="009560D7" w:rsidRDefault="009560D7"/>
    <w:sectPr w:rsidR="009560D7" w:rsidSect="00472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9B"/>
    <w:rsid w:val="006D249B"/>
    <w:rsid w:val="009560D7"/>
    <w:rsid w:val="00B74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09EE4-96EA-4EC5-9B67-55FCD747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D24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24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249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D249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987&amp;dst=100195" TargetMode="External"/><Relationship Id="rId13" Type="http://schemas.openxmlformats.org/officeDocument/2006/relationships/hyperlink" Target="https://login.consultant.ru/link/?req=doc&amp;base=LAW&amp;n=180736&amp;dst=100025" TargetMode="External"/><Relationship Id="rId18" Type="http://schemas.openxmlformats.org/officeDocument/2006/relationships/hyperlink" Target="https://login.consultant.ru/link/?req=doc&amp;base=LAW&amp;n=451742&amp;dst=100187" TargetMode="External"/><Relationship Id="rId26" Type="http://schemas.openxmlformats.org/officeDocument/2006/relationships/hyperlink" Target="https://login.consultant.ru/link/?req=doc&amp;base=LAW&amp;n=451742&amp;dst=100178" TargetMode="External"/><Relationship Id="rId39" Type="http://schemas.openxmlformats.org/officeDocument/2006/relationships/hyperlink" Target="https://login.consultant.ru/link/?req=doc&amp;base=LAW&amp;n=451742&amp;dst=10095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1742&amp;dst=100297" TargetMode="External"/><Relationship Id="rId34" Type="http://schemas.openxmlformats.org/officeDocument/2006/relationships/hyperlink" Target="https://login.consultant.ru/link/?req=doc&amp;base=LAW&amp;n=451742&amp;dst=100958" TargetMode="External"/><Relationship Id="rId42" Type="http://schemas.openxmlformats.org/officeDocument/2006/relationships/theme" Target="theme/theme1.xml"/><Relationship Id="rId7" Type="http://schemas.openxmlformats.org/officeDocument/2006/relationships/hyperlink" Target="https://login.consultant.ru/link/?req=doc&amp;base=LAW&amp;n=453322&amp;dst=84" TargetMode="External"/><Relationship Id="rId12" Type="http://schemas.openxmlformats.org/officeDocument/2006/relationships/hyperlink" Target="https://login.consultant.ru/link/?req=doc&amp;base=LAW&amp;n=389131&amp;dst=31" TargetMode="External"/><Relationship Id="rId17" Type="http://schemas.openxmlformats.org/officeDocument/2006/relationships/hyperlink" Target="https://login.consultant.ru/link/?req=doc&amp;base=LAW&amp;n=451742&amp;dst=101040" TargetMode="External"/><Relationship Id="rId25" Type="http://schemas.openxmlformats.org/officeDocument/2006/relationships/hyperlink" Target="https://login.consultant.ru/link/?req=doc&amp;base=LAW&amp;n=317567&amp;dst=100005" TargetMode="External"/><Relationship Id="rId33" Type="http://schemas.openxmlformats.org/officeDocument/2006/relationships/hyperlink" Target="https://login.consultant.ru/link/?req=doc&amp;base=LAW&amp;n=88266&amp;dst=100149" TargetMode="External"/><Relationship Id="rId38" Type="http://schemas.openxmlformats.org/officeDocument/2006/relationships/hyperlink" Target="https://login.consultant.ru/link/?req=doc&amp;base=LAW&amp;n=194090&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451742&amp;dst=100958" TargetMode="External"/><Relationship Id="rId20" Type="http://schemas.openxmlformats.org/officeDocument/2006/relationships/hyperlink" Target="https://login.consultant.ru/link/?req=doc&amp;base=LAW&amp;n=451742&amp;dst=100178" TargetMode="External"/><Relationship Id="rId29" Type="http://schemas.openxmlformats.org/officeDocument/2006/relationships/hyperlink" Target="https://login.consultant.ru/link/?req=doc&amp;base=LAW&amp;n=451742&amp;dst=100185"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82653" TargetMode="External"/><Relationship Id="rId11" Type="http://schemas.openxmlformats.org/officeDocument/2006/relationships/hyperlink" Target="https://login.consultant.ru/link/?req=doc&amp;base=LAW&amp;n=319698&amp;dst=100113" TargetMode="External"/><Relationship Id="rId24" Type="http://schemas.openxmlformats.org/officeDocument/2006/relationships/hyperlink" Target="https://login.consultant.ru/link/?req=doc&amp;base=LAW&amp;n=451742&amp;dst=100187" TargetMode="External"/><Relationship Id="rId32" Type="http://schemas.openxmlformats.org/officeDocument/2006/relationships/hyperlink" Target="https://login.consultant.ru/link/?req=doc&amp;base=LAW&amp;n=451742&amp;dst=100117" TargetMode="External"/><Relationship Id="rId37" Type="http://schemas.openxmlformats.org/officeDocument/2006/relationships/hyperlink" Target="https://login.consultant.ru/link/?req=doc&amp;base=LAW&amp;n=118861&amp;dst=100018" TargetMode="External"/><Relationship Id="rId40" Type="http://schemas.openxmlformats.org/officeDocument/2006/relationships/hyperlink" Target="https://login.consultant.ru/link/?req=doc&amp;base=LAW&amp;n=451742&amp;dst=101040" TargetMode="External"/><Relationship Id="rId5" Type="http://schemas.openxmlformats.org/officeDocument/2006/relationships/hyperlink" Target="https://login.consultant.ru/link/?req=doc&amp;base=LAW&amp;n=451742&amp;dst=100958" TargetMode="External"/><Relationship Id="rId15" Type="http://schemas.openxmlformats.org/officeDocument/2006/relationships/hyperlink" Target="https://login.consultant.ru/link/?req=doc&amp;base=LAW&amp;n=414884&amp;dst=100030" TargetMode="External"/><Relationship Id="rId23" Type="http://schemas.openxmlformats.org/officeDocument/2006/relationships/hyperlink" Target="https://login.consultant.ru/link/?req=doc&amp;base=LAW&amp;n=451742&amp;dst=100374" TargetMode="External"/><Relationship Id="rId28" Type="http://schemas.openxmlformats.org/officeDocument/2006/relationships/hyperlink" Target="https://login.consultant.ru/link/?req=doc&amp;base=LAW&amp;n=451742&amp;dst=100178" TargetMode="External"/><Relationship Id="rId36" Type="http://schemas.openxmlformats.org/officeDocument/2006/relationships/hyperlink" Target="https://login.consultant.ru/link/?req=doc&amp;base=LAW&amp;n=118861" TargetMode="External"/><Relationship Id="rId10" Type="http://schemas.openxmlformats.org/officeDocument/2006/relationships/hyperlink" Target="https://login.consultant.ru/link/?req=doc&amp;base=LAW&amp;n=342018" TargetMode="External"/><Relationship Id="rId19" Type="http://schemas.openxmlformats.org/officeDocument/2006/relationships/hyperlink" Target="https://login.consultant.ru/link/?req=doc&amp;base=LAW&amp;n=451742&amp;dst=100177" TargetMode="External"/><Relationship Id="rId31" Type="http://schemas.openxmlformats.org/officeDocument/2006/relationships/hyperlink" Target="https://login.consultant.ru/link/?req=doc&amp;base=LAW&amp;n=319698&amp;dst=100114" TargetMode="External"/><Relationship Id="rId4" Type="http://schemas.openxmlformats.org/officeDocument/2006/relationships/hyperlink" Target="https://login.consultant.ru/link/?req=doc&amp;base=LAW&amp;n=317567&amp;dst=100005" TargetMode="External"/><Relationship Id="rId9" Type="http://schemas.openxmlformats.org/officeDocument/2006/relationships/hyperlink" Target="https://login.consultant.ru/link/?req=doc&amp;base=LAW&amp;n=494922&amp;dst=126" TargetMode="External"/><Relationship Id="rId14" Type="http://schemas.openxmlformats.org/officeDocument/2006/relationships/hyperlink" Target="https://login.consultant.ru/link/?req=doc&amp;base=LAW&amp;n=451742&amp;dst=100958" TargetMode="External"/><Relationship Id="rId22" Type="http://schemas.openxmlformats.org/officeDocument/2006/relationships/hyperlink" Target="https://login.consultant.ru/link/?req=doc&amp;base=LAW&amp;n=451742&amp;dst=100185" TargetMode="External"/><Relationship Id="rId27" Type="http://schemas.openxmlformats.org/officeDocument/2006/relationships/hyperlink" Target="https://login.consultant.ru/link/?req=doc&amp;base=LAW&amp;n=451742&amp;dst=100185" TargetMode="External"/><Relationship Id="rId30" Type="http://schemas.openxmlformats.org/officeDocument/2006/relationships/hyperlink" Target="https://login.consultant.ru/link/?req=doc&amp;base=LAW&amp;n=164494" TargetMode="External"/><Relationship Id="rId35" Type="http://schemas.openxmlformats.org/officeDocument/2006/relationships/hyperlink" Target="https://login.consultant.ru/link/?req=doc&amp;base=LAW&amp;n=451742&amp;dst=101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4445</Words>
  <Characters>25341</Characters>
  <Application>Microsoft Office Word</Application>
  <DocSecurity>0</DocSecurity>
  <Lines>211</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Советский районный суд г. Астрахани</Company>
  <LinksUpToDate>false</LinksUpToDate>
  <CharactersWithSpaces>29727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2025-04-14T10:36:00Z</dcterms:created>
  <dcterms:modified xsi:type="dcterms:W3CDTF">2025-04-16T07:48:00Z</dcterms:modified>
</cp:coreProperties>
</file>