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49" w:rsidRDefault="005E0E91" w:rsidP="005E0E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0E9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ТВЕРЖДЕНО</w:t>
      </w:r>
    </w:p>
    <w:p w:rsidR="005E0E91" w:rsidRDefault="005E0E91" w:rsidP="005E0E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:rsidR="005E0E91" w:rsidRDefault="005E0E91" w:rsidP="005E0E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Удомельского городского суда</w:t>
      </w:r>
    </w:p>
    <w:p w:rsidR="005E0E91" w:rsidRDefault="005E0E91" w:rsidP="005E0E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28 от 02 февраля 2018 года</w:t>
      </w:r>
    </w:p>
    <w:p w:rsidR="005E0E91" w:rsidRDefault="005E0E91" w:rsidP="005E0E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0E91" w:rsidRDefault="005E0E91" w:rsidP="005E0E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0E91" w:rsidRPr="00405678" w:rsidRDefault="005E0E91" w:rsidP="004056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7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0E91" w:rsidRPr="00405678" w:rsidRDefault="005E0E91" w:rsidP="004056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78">
        <w:rPr>
          <w:rFonts w:ascii="Times New Roman" w:hAnsi="Times New Roman" w:cs="Times New Roman"/>
          <w:b/>
          <w:sz w:val="28"/>
          <w:szCs w:val="28"/>
        </w:rPr>
        <w:t>об отделе делопроизводства и судопроизводства</w:t>
      </w:r>
    </w:p>
    <w:p w:rsidR="005E0E91" w:rsidRPr="00405678" w:rsidRDefault="005E0E91" w:rsidP="004056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78">
        <w:rPr>
          <w:rFonts w:ascii="Times New Roman" w:hAnsi="Times New Roman" w:cs="Times New Roman"/>
          <w:b/>
          <w:sz w:val="28"/>
          <w:szCs w:val="28"/>
        </w:rPr>
        <w:t xml:space="preserve"> Удомельского городского суда Тверской области</w:t>
      </w:r>
    </w:p>
    <w:p w:rsidR="00405678" w:rsidRDefault="00405678" w:rsidP="004056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E91" w:rsidRPr="005E0E91" w:rsidRDefault="005E0E91" w:rsidP="00405678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является руководящим нормативным документом,</w:t>
      </w:r>
    </w:p>
    <w:p w:rsidR="005E0E91" w:rsidRDefault="005E0E91" w:rsidP="004056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регламентирующим работу отдела делопроизводства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судопроизводства в Удомельском городском суде Тверской области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056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5E0E91" w:rsidRPr="005E0E91" w:rsidRDefault="005E0E91" w:rsidP="00405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0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Отдел делопроизводства</w:t>
      </w:r>
      <w:r w:rsidR="008B0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судопроизводства в Удомельском городском суде Тверской области 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- отдел) является структурным подразделением </w:t>
      </w:r>
      <w:r w:rsidR="008B0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Удомельского городского суда Тверской области (далее - суд)</w:t>
      </w:r>
      <w:proofErr w:type="gramStart"/>
      <w:r w:rsidR="008B0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8B0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Отдел находится в непосредственном подчинении председателя суда</w:t>
      </w:r>
      <w:proofErr w:type="gramStart"/>
      <w:r w:rsidR="008B0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8B0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Методическое и оперативное руководство работой отдела осуществляет начальник отдела делопроизводства и судопроизводства</w:t>
      </w:r>
      <w:proofErr w:type="gramStart"/>
      <w:r w:rsidR="008B0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8B0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17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Отдел  создан в целях совершенствования и повышения эффективности деятельности суда, обеспечивает организацию делопроизводства в суде в </w:t>
      </w:r>
      <w:r w:rsidR="00184D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соответствии</w:t>
      </w:r>
      <w:r w:rsidR="00617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Инструкцией по судебному делопроизводству в районном суде, утвержденную приказом Генерального директора Судебного департамента при Верховном Суде Российской </w:t>
      </w:r>
      <w:r w:rsidR="00184D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  от 29.04.2003 № 36 (далее - Инструкция).</w:t>
      </w:r>
      <w:r w:rsidR="00617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В своей деятельности отдел руководствуется Конституцией Российской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gramStart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Федерации, Федеральным</w:t>
      </w:r>
      <w:r w:rsidR="00FB4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конституционным</w:t>
      </w:r>
      <w:r w:rsidR="00FB4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законами, федеральными законами, 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указами и распоряжениями Президента и Правительства Российской Федерации,</w:t>
      </w:r>
      <w:r w:rsidR="00FB4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приказами и распоряжениями Генерального директора Судебного департамента</w:t>
      </w:r>
      <w:r w:rsidR="00FB4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Верховном Суде Российской Федерации, начальника Управления Судебного</w:t>
      </w:r>
      <w:r w:rsidR="00FB4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департамента в </w:t>
      </w:r>
      <w:r w:rsidR="00FB4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Тверской области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Инструкциями по 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судебному делопроизводству, по ведению судебной статистики, иными нормативными документами, приказами председателя суда, а также настоящим Положением.</w:t>
      </w:r>
      <w:proofErr w:type="gramEnd"/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Отдел призван повышать эффективность организационного обеспечения деятельности суда, способствовать укреплению его самостоятельности, независимости судей и не вправе вмешиваться в осуществление правосудия.</w:t>
      </w:r>
    </w:p>
    <w:p w:rsidR="005E0E91" w:rsidRPr="005E0E91" w:rsidRDefault="000D391F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</w:t>
      </w:r>
      <w:r w:rsidR="005E0E91"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Обязанности, права и ответственность работников отдела делопроизводства определяются их должностными инструкциями, утверждаемыми председателем суда.</w:t>
      </w:r>
    </w:p>
    <w:p w:rsidR="005E0E91" w:rsidRPr="005E0E91" w:rsidRDefault="005E0E91" w:rsidP="00405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0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отдела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 Организация и обеспечение установленной единой системы и порядка ведения делопроизводства, учета и ведения документооборота </w:t>
      </w:r>
      <w:r w:rsidR="000D39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Удомельского </w:t>
      </w:r>
      <w:r w:rsidR="0059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городского суда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Обеспечение соблюдения единых требований к оформлению процессуальных и иных документов.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 Организация оптимального порядка передачи и движения процессуальных и иных документов </w:t>
      </w:r>
      <w:r w:rsidR="0059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суде.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2.4. Организация </w:t>
      </w:r>
      <w:proofErr w:type="gramStart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своевременностью и полнотой исполнения поручений председателя суда, начальника Управления Судебного департамента в</w:t>
      </w:r>
      <w:r w:rsidR="00591A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Тверской области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других учреждений в пределах своих полномочий.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Ведение кодификационной работы в суде, информирование судей и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работников аппарата об изменениях действующего законодательства.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Организация и обеспечение ведения судебной статистики.</w:t>
      </w:r>
    </w:p>
    <w:p w:rsidR="005E0E91" w:rsidRPr="005E0E91" w:rsidRDefault="00405678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</w:t>
      </w:r>
      <w:r w:rsidR="00C258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5E0E91"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Организация и обеспечение функционирования электронных сре</w:t>
      </w:r>
      <w:proofErr w:type="gramStart"/>
      <w:r w:rsidR="005E0E91"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св</w:t>
      </w:r>
      <w:proofErr w:type="gramEnd"/>
      <w:r w:rsidR="005E0E91"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язи и передачи данных при взаимодействии с другими судами, Судебным департаментом в</w:t>
      </w:r>
      <w:r w:rsidR="00C258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Тверской области</w:t>
      </w:r>
      <w:r w:rsidR="005E0E91"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органами государственной власти и правоохранительными органами.</w:t>
      </w:r>
    </w:p>
    <w:p w:rsidR="005E0E91" w:rsidRPr="005E0E91" w:rsidRDefault="00405678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</w:t>
      </w:r>
      <w:r w:rsidR="005E0E91"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Организация и обеспечение внедрения, эксплуатации программных средств, систем электронного документооборота и делопроизводства в суде.</w:t>
      </w:r>
    </w:p>
    <w:p w:rsidR="005E0E91" w:rsidRPr="005E0E91" w:rsidRDefault="00405678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2.9</w:t>
      </w:r>
      <w:r w:rsidR="005E0E91"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Организация создания и ведения банков данных по судебной практике, статистике, делопроизводству, документообороту и др.</w:t>
      </w:r>
    </w:p>
    <w:p w:rsidR="005E0E91" w:rsidRPr="005E0E91" w:rsidRDefault="005E0E91" w:rsidP="004056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0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отдела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в соответствии с возложенными на него задачами осуществляет: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Организацию учета и сохранности документов, образующихся в деятельности суда.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Прием и регистрация входящих документов, учет, сохранность и передачу их председателю суда.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 </w:t>
      </w:r>
      <w:proofErr w:type="gramStart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сроками исполнения документов. Ведение нарядов, журналов, документов первичного статистического учета.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Регистрацию и учет гражданских</w:t>
      </w:r>
      <w:r w:rsidR="00C258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уголовных, административных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дел, дел об административных правонарушениях материалов.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3.5. Регистрацию и учет предложений, заявлений и жалоб граждан, не подлежащих рассмотрению в порядке, установленном гражданским процессуальным законодательством, а также </w:t>
      </w:r>
      <w:proofErr w:type="gramStart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сроками их рассмотрения.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3.6. Прием и учет частных жалоб и представлений, дел с апелляционными жалобами и представлениями, а также </w:t>
      </w:r>
      <w:proofErr w:type="gramStart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своевременной отправкой в </w:t>
      </w:r>
      <w:r w:rsidR="00C258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Тверской 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областной суд.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Подготовку и направление документов по исполнению</w:t>
      </w:r>
      <w:r w:rsidR="00363B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постановлений, </w:t>
      </w:r>
      <w:r w:rsidR="00363B4E"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определений</w:t>
      </w:r>
      <w:r w:rsidR="00363B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решений, </w:t>
      </w:r>
      <w:r w:rsidR="00363B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приговоров,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осуществление </w:t>
      </w:r>
      <w:proofErr w:type="gramStart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получением сообщений об их исполнении.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3.8. Учет и </w:t>
      </w:r>
      <w:proofErr w:type="gramStart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исполнением судебных поручений, направленных в другие суды и</w:t>
      </w:r>
      <w:r w:rsidR="00363B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 поступивших из других судов.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3.9. Учет частных определений и </w:t>
      </w:r>
      <w:proofErr w:type="gramStart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исполнением.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 Оформление, регистрацию и учет исполнительных документов, переданных на исполнение судебным приставам-исполнителям.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 Составление статистических отчетов о работе суда.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3.12. Обеспечение соблюдения порядка текущего хранения судебных дел, документации и передачи их в архив. Подготовку и сдачу в архив суда законченных дел, журналов и карточек.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3.13. Организацию работы архива суда в соответствии с правилами, инструкциями и методическими рекомендациями Судебного департамента при ВС РФ, и Управления Судебного департамен</w:t>
      </w:r>
      <w:r w:rsidR="00724C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 в Тверской области.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3.14. Прием, учет, хранение и выдачу из архива суда дел, материалов, иных архивных справок.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 Обеспечение сохранности судебных дел и документов в архиве суда, создание необходимого режима хранения, ведение журналов архива.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3.16. Отбор судебных дел, материалов, нарядов и других документов для постоянного хранения или оформление их для уничтожения.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 Учет юридической литературы, систематизацию законодательства и судебной практики вышестоящих судов; информирование судей и сотрудников суда об изменениях в законодательстве и о судебной практике вышестоящих судов.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3.18. Проведение мероприятий по повышению квалификации работников отдела делопроизводства</w:t>
      </w:r>
      <w:r w:rsidR="00724C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судопроизводства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оперативных совещаний при председателе суда.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3.19. Координацию работы по аттестации работников аппарата суда и оказание им организационной и методической помощи.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3.20. Установку и обновление баз данных по судебной практике, статистике, делопроизводству, документообороту и др.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3.21. Ведение баз данных по судебной практике, статистике, делопроизводству, документообороту и др.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3.22. Обучение судей и работников аппарата суда работе с компьютерной техникой и программным обеспечением</w:t>
      </w:r>
      <w:r w:rsidR="00724C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0E91" w:rsidRDefault="005E0E91" w:rsidP="004056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3.23. Выполнение других функций, вытекающих из компетенции отдела</w:t>
      </w:r>
    </w:p>
    <w:p w:rsidR="00405678" w:rsidRDefault="00405678" w:rsidP="004056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05678" w:rsidRDefault="00405678" w:rsidP="004056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05678" w:rsidRPr="005E0E91" w:rsidRDefault="00405678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bookmarkStart w:id="0" w:name="_GoBack"/>
      <w:bookmarkEnd w:id="0"/>
    </w:p>
    <w:p w:rsidR="005E0E91" w:rsidRPr="005E0E91" w:rsidRDefault="005E0E91" w:rsidP="004056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0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Руководство отдела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Отдел делопроизводства в суде возглавляет начальник, который назначается и освобождается от должности председателем суда.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Начальник отдела в соответствии со своими полномочиями: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4.2.1. Осуществляет руководство деятельностью отдела и распределяет обязанности между работниками отдела.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4.2.2. Осуществляет </w:t>
      </w:r>
      <w:proofErr w:type="gramStart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исполнением ими служебных обязанностей.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4.2.3. Планирует работу отдела.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4.2.4. Отчитывается перед председателем суда о деятельности отдела.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4.2.6. В установленном порядке ходатайствует перед председателем суда о применении к работникам отдела различных видов поощрений и наложении дисциплинарных взысканий.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4.2.7. Разрабатывает и вносит предложения по совершенствованию деятельности отдела.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4.2.8. Разрабатывает и вносит на утверждение председателю суда проект положения об отделе.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4.2.9. Осуществляет иные полномочия по выполнению задач и функций, возложенных на отдел.</w:t>
      </w:r>
    </w:p>
    <w:p w:rsidR="005E0E91" w:rsidRPr="005E0E91" w:rsidRDefault="005E0E91" w:rsidP="004056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0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отдела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В установленном порядке запрашивать и получать информацию, необходимую для реализации задач и функций, возложенных на отдел.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Получать доступ к информации, касающейся функциональной деятельности отдела.</w:t>
      </w:r>
    </w:p>
    <w:p w:rsidR="005E0E91" w:rsidRPr="005E0E91" w:rsidRDefault="005E0E91" w:rsidP="004056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0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отдела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Всю полноту ответственности за качество и своевременность выполнения, возложенных на отдел задач и функций несет начальник отдела.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Степень ответственности сотрудников отдела устанавли</w:t>
      </w:r>
      <w:r w:rsidR="004056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вается должностными регламентами</w:t>
      </w: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6.3. За неисполнение или ненадлежащее исполнение должностных обязанностей работники отдела несут ответственность в порядке, предусмотренном законодательством Российской Федерации.</w:t>
      </w:r>
    </w:p>
    <w:p w:rsidR="005E0E91" w:rsidRPr="005E0E91" w:rsidRDefault="005E0E91" w:rsidP="004056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0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Заключительные положения</w:t>
      </w:r>
    </w:p>
    <w:p w:rsidR="005E0E91" w:rsidRPr="005E0E91" w:rsidRDefault="005E0E91" w:rsidP="004056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E0E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В настоящее Положение могут быть внесены в установленном порядке изменения и дополнения, не противоречащие задачам и функциям отдела.</w:t>
      </w:r>
    </w:p>
    <w:p w:rsidR="005E0E91" w:rsidRPr="005E0E91" w:rsidRDefault="005E0E91" w:rsidP="004056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0E91" w:rsidRPr="005E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544"/>
    <w:multiLevelType w:val="multilevel"/>
    <w:tmpl w:val="81AE7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045AE"/>
    <w:multiLevelType w:val="multilevel"/>
    <w:tmpl w:val="BAB40F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D0779"/>
    <w:multiLevelType w:val="multilevel"/>
    <w:tmpl w:val="A0B49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F69F0"/>
    <w:multiLevelType w:val="multilevel"/>
    <w:tmpl w:val="CBE4A0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BB7F2F"/>
    <w:multiLevelType w:val="multilevel"/>
    <w:tmpl w:val="FD704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693A0C"/>
    <w:multiLevelType w:val="multilevel"/>
    <w:tmpl w:val="17883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FF23EA"/>
    <w:multiLevelType w:val="multilevel"/>
    <w:tmpl w:val="32C4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3C"/>
    <w:rsid w:val="000D391F"/>
    <w:rsid w:val="00184DF8"/>
    <w:rsid w:val="00363B4E"/>
    <w:rsid w:val="00405678"/>
    <w:rsid w:val="00591A3B"/>
    <w:rsid w:val="005E0E91"/>
    <w:rsid w:val="006174C7"/>
    <w:rsid w:val="006F4249"/>
    <w:rsid w:val="00724C64"/>
    <w:rsid w:val="008B0327"/>
    <w:rsid w:val="00C2589E"/>
    <w:rsid w:val="00D13D3C"/>
    <w:rsid w:val="00E77416"/>
    <w:rsid w:val="00F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Сергеева</cp:lastModifiedBy>
  <cp:revision>2</cp:revision>
  <dcterms:created xsi:type="dcterms:W3CDTF">2018-02-08T11:21:00Z</dcterms:created>
  <dcterms:modified xsi:type="dcterms:W3CDTF">2018-02-08T11:21:00Z</dcterms:modified>
</cp:coreProperties>
</file>