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D0E" w:rsidRDefault="0023152A" w:rsidP="0023152A">
      <w:pPr>
        <w:spacing w:after="0" w:line="240" w:lineRule="auto"/>
        <w:ind w:left="5103"/>
        <w:rPr>
          <w:rFonts w:ascii="Times New Roman" w:hAnsi="Times New Roman" w:cs="Times New Roman"/>
          <w:sz w:val="28"/>
          <w:szCs w:val="28"/>
        </w:rPr>
      </w:pPr>
      <w:r w:rsidRPr="0023152A">
        <w:rPr>
          <w:rFonts w:ascii="Times New Roman" w:hAnsi="Times New Roman" w:cs="Times New Roman"/>
          <w:sz w:val="28"/>
          <w:szCs w:val="28"/>
        </w:rPr>
        <w:t>УТВЕРЖДЕН</w:t>
      </w:r>
    </w:p>
    <w:p w:rsidR="0023152A" w:rsidRDefault="0023152A" w:rsidP="0023152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приказом Председателя</w:t>
      </w:r>
    </w:p>
    <w:p w:rsidR="0023152A" w:rsidRDefault="0023152A" w:rsidP="0023152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Удомельского</w:t>
      </w:r>
    </w:p>
    <w:p w:rsidR="0023152A" w:rsidRDefault="0023152A" w:rsidP="0023152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городского суда Тверской области</w:t>
      </w:r>
    </w:p>
    <w:p w:rsidR="0023152A" w:rsidRDefault="0023152A" w:rsidP="0023152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 64 от 02 декабря 2019 года </w:t>
      </w:r>
    </w:p>
    <w:p w:rsidR="0023152A" w:rsidRDefault="0023152A" w:rsidP="0023152A">
      <w:pPr>
        <w:spacing w:after="0" w:line="240" w:lineRule="auto"/>
        <w:ind w:left="5103"/>
        <w:rPr>
          <w:rFonts w:ascii="Times New Roman" w:hAnsi="Times New Roman" w:cs="Times New Roman"/>
          <w:sz w:val="28"/>
          <w:szCs w:val="28"/>
        </w:rPr>
      </w:pPr>
    </w:p>
    <w:p w:rsidR="0023152A" w:rsidRDefault="0023152A" w:rsidP="0023152A">
      <w:pPr>
        <w:spacing w:after="0" w:line="240" w:lineRule="auto"/>
        <w:ind w:left="5103"/>
        <w:rPr>
          <w:rFonts w:ascii="Times New Roman" w:hAnsi="Times New Roman" w:cs="Times New Roman"/>
          <w:sz w:val="28"/>
          <w:szCs w:val="28"/>
        </w:rPr>
      </w:pPr>
    </w:p>
    <w:p w:rsidR="0023152A" w:rsidRDefault="0023152A" w:rsidP="0023152A">
      <w:pPr>
        <w:spacing w:after="0" w:line="240" w:lineRule="auto"/>
        <w:ind w:left="5103"/>
        <w:rPr>
          <w:rFonts w:ascii="Times New Roman" w:hAnsi="Times New Roman" w:cs="Times New Roman"/>
          <w:sz w:val="28"/>
          <w:szCs w:val="28"/>
        </w:rPr>
      </w:pPr>
    </w:p>
    <w:p w:rsidR="0023152A" w:rsidRPr="002B6EE4" w:rsidRDefault="0023152A" w:rsidP="0023152A">
      <w:pPr>
        <w:spacing w:after="0" w:line="240" w:lineRule="auto"/>
        <w:jc w:val="center"/>
        <w:rPr>
          <w:rFonts w:ascii="Times New Roman" w:hAnsi="Times New Roman" w:cs="Times New Roman"/>
          <w:b/>
          <w:sz w:val="28"/>
          <w:szCs w:val="28"/>
        </w:rPr>
      </w:pPr>
      <w:r w:rsidRPr="002B6EE4">
        <w:rPr>
          <w:rFonts w:ascii="Times New Roman" w:hAnsi="Times New Roman" w:cs="Times New Roman"/>
          <w:b/>
          <w:sz w:val="28"/>
          <w:szCs w:val="28"/>
        </w:rPr>
        <w:t>РЕГЛАМЕНТ</w:t>
      </w:r>
    </w:p>
    <w:p w:rsidR="0023152A" w:rsidRPr="002B6EE4" w:rsidRDefault="0023152A" w:rsidP="0023152A">
      <w:pPr>
        <w:spacing w:after="0" w:line="240" w:lineRule="auto"/>
        <w:jc w:val="center"/>
        <w:rPr>
          <w:rFonts w:ascii="Times New Roman" w:hAnsi="Times New Roman" w:cs="Times New Roman"/>
          <w:b/>
          <w:sz w:val="28"/>
          <w:szCs w:val="28"/>
        </w:rPr>
      </w:pPr>
      <w:r w:rsidRPr="002B6EE4">
        <w:rPr>
          <w:rFonts w:ascii="Times New Roman" w:hAnsi="Times New Roman" w:cs="Times New Roman"/>
          <w:b/>
          <w:sz w:val="28"/>
          <w:szCs w:val="28"/>
        </w:rPr>
        <w:t>организации деятельности приемной Удомельского городского суда Тверской области</w:t>
      </w:r>
    </w:p>
    <w:p w:rsidR="004D2D3D" w:rsidRDefault="004D2D3D" w:rsidP="0023152A">
      <w:pPr>
        <w:spacing w:after="0" w:line="240" w:lineRule="auto"/>
        <w:jc w:val="center"/>
        <w:rPr>
          <w:rFonts w:ascii="Times New Roman" w:hAnsi="Times New Roman" w:cs="Times New Roman"/>
          <w:sz w:val="28"/>
          <w:szCs w:val="28"/>
        </w:rPr>
      </w:pPr>
    </w:p>
    <w:p w:rsidR="004D2D3D" w:rsidRDefault="004D2D3D" w:rsidP="004D2D3D">
      <w:pPr>
        <w:pStyle w:val="a3"/>
        <w:numPr>
          <w:ilvl w:val="0"/>
          <w:numId w:val="1"/>
        </w:numPr>
        <w:spacing w:after="0" w:line="240" w:lineRule="auto"/>
        <w:jc w:val="center"/>
        <w:rPr>
          <w:rFonts w:ascii="Times New Roman" w:hAnsi="Times New Roman" w:cs="Times New Roman"/>
          <w:b/>
          <w:sz w:val="28"/>
          <w:szCs w:val="28"/>
        </w:rPr>
      </w:pPr>
      <w:r w:rsidRPr="002B6EE4">
        <w:rPr>
          <w:rFonts w:ascii="Times New Roman" w:hAnsi="Times New Roman" w:cs="Times New Roman"/>
          <w:b/>
          <w:sz w:val="28"/>
          <w:szCs w:val="28"/>
        </w:rPr>
        <w:t>Общие положения</w:t>
      </w:r>
    </w:p>
    <w:p w:rsidR="002B6EE4" w:rsidRPr="002B6EE4" w:rsidRDefault="002B6EE4" w:rsidP="002B6EE4">
      <w:pPr>
        <w:pStyle w:val="a3"/>
        <w:spacing w:after="0" w:line="240" w:lineRule="auto"/>
        <w:rPr>
          <w:rFonts w:ascii="Times New Roman" w:hAnsi="Times New Roman" w:cs="Times New Roman"/>
          <w:b/>
          <w:sz w:val="28"/>
          <w:szCs w:val="28"/>
        </w:rPr>
      </w:pPr>
    </w:p>
    <w:p w:rsidR="004D2D3D" w:rsidRDefault="004D2D3D" w:rsidP="00A410D4">
      <w:pPr>
        <w:pStyle w:val="a3"/>
        <w:numPr>
          <w:ilvl w:val="1"/>
          <w:numId w:val="1"/>
        </w:numPr>
        <w:spacing w:after="0" w:line="240" w:lineRule="auto"/>
        <w:ind w:left="0" w:hanging="709"/>
        <w:jc w:val="both"/>
        <w:rPr>
          <w:rFonts w:ascii="Times New Roman" w:hAnsi="Times New Roman" w:cs="Times New Roman"/>
          <w:sz w:val="28"/>
          <w:szCs w:val="28"/>
        </w:rPr>
      </w:pPr>
      <w:r w:rsidRPr="004D2D3D">
        <w:rPr>
          <w:rFonts w:ascii="Times New Roman" w:hAnsi="Times New Roman" w:cs="Times New Roman"/>
          <w:sz w:val="28"/>
          <w:szCs w:val="28"/>
        </w:rPr>
        <w:t>Деятельность приемной суда(далее- Приемная суда) регламентируется Положением о приемной су</w:t>
      </w:r>
      <w:r>
        <w:rPr>
          <w:rFonts w:ascii="Times New Roman" w:hAnsi="Times New Roman" w:cs="Times New Roman"/>
          <w:sz w:val="28"/>
          <w:szCs w:val="28"/>
        </w:rPr>
        <w:t>да, утвержденной приказом предс</w:t>
      </w:r>
      <w:r w:rsidRPr="004D2D3D">
        <w:rPr>
          <w:rFonts w:ascii="Times New Roman" w:hAnsi="Times New Roman" w:cs="Times New Roman"/>
          <w:sz w:val="28"/>
          <w:szCs w:val="28"/>
        </w:rPr>
        <w:t>е</w:t>
      </w:r>
      <w:r>
        <w:rPr>
          <w:rFonts w:ascii="Times New Roman" w:hAnsi="Times New Roman" w:cs="Times New Roman"/>
          <w:sz w:val="28"/>
          <w:szCs w:val="28"/>
        </w:rPr>
        <w:t>дателя</w:t>
      </w:r>
      <w:r w:rsidR="0009743E">
        <w:rPr>
          <w:rFonts w:ascii="Times New Roman" w:hAnsi="Times New Roman" w:cs="Times New Roman"/>
          <w:sz w:val="28"/>
          <w:szCs w:val="28"/>
        </w:rPr>
        <w:t xml:space="preserve"> Удомельского городского </w:t>
      </w:r>
      <w:r>
        <w:rPr>
          <w:rFonts w:ascii="Times New Roman" w:hAnsi="Times New Roman" w:cs="Times New Roman"/>
          <w:sz w:val="28"/>
          <w:szCs w:val="28"/>
        </w:rPr>
        <w:t>су</w:t>
      </w:r>
      <w:r w:rsidR="00A410D4">
        <w:rPr>
          <w:rFonts w:ascii="Times New Roman" w:hAnsi="Times New Roman" w:cs="Times New Roman"/>
          <w:sz w:val="28"/>
          <w:szCs w:val="28"/>
        </w:rPr>
        <w:t>да</w:t>
      </w:r>
      <w:r w:rsidR="0009743E">
        <w:rPr>
          <w:rFonts w:ascii="Times New Roman" w:hAnsi="Times New Roman" w:cs="Times New Roman"/>
          <w:sz w:val="28"/>
          <w:szCs w:val="28"/>
        </w:rPr>
        <w:t xml:space="preserve"> Тверской области</w:t>
      </w:r>
      <w:r w:rsidR="00A410D4">
        <w:rPr>
          <w:rFonts w:ascii="Times New Roman" w:hAnsi="Times New Roman" w:cs="Times New Roman"/>
          <w:sz w:val="28"/>
          <w:szCs w:val="28"/>
        </w:rPr>
        <w:t xml:space="preserve"> № 64 от 02 декабря 2019 года, на основании Примерного положения о приемной федерального суд</w:t>
      </w:r>
      <w:r w:rsidR="0009743E">
        <w:rPr>
          <w:rFonts w:ascii="Times New Roman" w:hAnsi="Times New Roman" w:cs="Times New Roman"/>
          <w:sz w:val="28"/>
          <w:szCs w:val="28"/>
        </w:rPr>
        <w:t>а общей юрисдикции, утвержденного</w:t>
      </w:r>
      <w:r w:rsidR="00A410D4">
        <w:rPr>
          <w:rFonts w:ascii="Times New Roman" w:hAnsi="Times New Roman" w:cs="Times New Roman"/>
          <w:sz w:val="28"/>
          <w:szCs w:val="28"/>
        </w:rPr>
        <w:t xml:space="preserve"> приказом Судебного департамента при Верховном Суде Российской Федерации</w:t>
      </w:r>
      <w:r w:rsidR="0009743E">
        <w:rPr>
          <w:rFonts w:ascii="Times New Roman" w:hAnsi="Times New Roman" w:cs="Times New Roman"/>
          <w:sz w:val="28"/>
          <w:szCs w:val="28"/>
        </w:rPr>
        <w:t xml:space="preserve"> № 263 от 20 ноября 2019 года</w:t>
      </w:r>
      <w:r w:rsidR="00A410D4">
        <w:rPr>
          <w:rFonts w:ascii="Times New Roman" w:hAnsi="Times New Roman" w:cs="Times New Roman"/>
          <w:sz w:val="28"/>
          <w:szCs w:val="28"/>
        </w:rPr>
        <w:t xml:space="preserve"> и настоящим Регламентом.</w:t>
      </w:r>
    </w:p>
    <w:p w:rsidR="00A410D4" w:rsidRDefault="00A410D4" w:rsidP="00A410D4">
      <w:pPr>
        <w:pStyle w:val="a3"/>
        <w:numPr>
          <w:ilvl w:val="1"/>
          <w:numId w:val="1"/>
        </w:numPr>
        <w:spacing w:after="0" w:line="240" w:lineRule="auto"/>
        <w:ind w:left="0" w:hanging="709"/>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отношений, связанных с организацией рассмотрения обращений граждан(физических лиц), представителей организаций(юридических лиц), общественных объединений, органов государственной власти и органов местного самоуправления осуществляется в </w:t>
      </w:r>
      <w:r w:rsidR="007A6D05">
        <w:rPr>
          <w:rFonts w:ascii="Times New Roman" w:hAnsi="Times New Roman" w:cs="Times New Roman"/>
          <w:sz w:val="28"/>
          <w:szCs w:val="28"/>
        </w:rPr>
        <w:t>соответствии</w:t>
      </w:r>
      <w:r>
        <w:rPr>
          <w:rFonts w:ascii="Times New Roman" w:hAnsi="Times New Roman" w:cs="Times New Roman"/>
          <w:sz w:val="28"/>
          <w:szCs w:val="28"/>
        </w:rPr>
        <w:t xml:space="preserve"> с </w:t>
      </w:r>
      <w:r w:rsidR="007A6D05">
        <w:rPr>
          <w:rFonts w:ascii="Times New Roman" w:hAnsi="Times New Roman" w:cs="Times New Roman"/>
          <w:sz w:val="28"/>
          <w:szCs w:val="28"/>
        </w:rPr>
        <w:t>К</w:t>
      </w:r>
      <w:r>
        <w:rPr>
          <w:rFonts w:ascii="Times New Roman" w:hAnsi="Times New Roman" w:cs="Times New Roman"/>
          <w:sz w:val="28"/>
          <w:szCs w:val="28"/>
        </w:rPr>
        <w:t xml:space="preserve">онституцией Российской Федерации, федеральными </w:t>
      </w:r>
      <w:r w:rsidR="007A6D05">
        <w:rPr>
          <w:rFonts w:ascii="Times New Roman" w:hAnsi="Times New Roman" w:cs="Times New Roman"/>
          <w:sz w:val="28"/>
          <w:szCs w:val="28"/>
        </w:rPr>
        <w:t xml:space="preserve">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года № 262-ФЗ « Об обеспечении доступа к информации о деятельности судов в </w:t>
      </w:r>
      <w:r w:rsidR="009767C6">
        <w:rPr>
          <w:rFonts w:ascii="Times New Roman" w:hAnsi="Times New Roman" w:cs="Times New Roman"/>
          <w:sz w:val="28"/>
          <w:szCs w:val="28"/>
        </w:rPr>
        <w:t>Р</w:t>
      </w:r>
      <w:r w:rsidR="007A6D05">
        <w:rPr>
          <w:rFonts w:ascii="Times New Roman" w:hAnsi="Times New Roman" w:cs="Times New Roman"/>
          <w:sz w:val="28"/>
          <w:szCs w:val="28"/>
        </w:rPr>
        <w:t xml:space="preserve">оссийской Федерации» и иными актами, регулирующими вопросы внутренней деятельности суда. </w:t>
      </w:r>
    </w:p>
    <w:p w:rsidR="00AA4270" w:rsidRDefault="00AA4270" w:rsidP="00AA4270">
      <w:pPr>
        <w:pStyle w:val="a3"/>
        <w:spacing w:after="0" w:line="240" w:lineRule="auto"/>
        <w:ind w:left="0"/>
        <w:jc w:val="both"/>
        <w:rPr>
          <w:rFonts w:ascii="Times New Roman" w:hAnsi="Times New Roman" w:cs="Times New Roman"/>
          <w:sz w:val="28"/>
          <w:szCs w:val="28"/>
        </w:rPr>
      </w:pPr>
    </w:p>
    <w:p w:rsidR="005A1C38" w:rsidRDefault="00AA4270" w:rsidP="005A1C38">
      <w:pPr>
        <w:pStyle w:val="a3"/>
        <w:numPr>
          <w:ilvl w:val="0"/>
          <w:numId w:val="1"/>
        </w:numPr>
        <w:spacing w:after="0" w:line="240" w:lineRule="auto"/>
        <w:jc w:val="center"/>
        <w:rPr>
          <w:rFonts w:ascii="Times New Roman" w:hAnsi="Times New Roman" w:cs="Times New Roman"/>
          <w:b/>
          <w:sz w:val="28"/>
          <w:szCs w:val="28"/>
        </w:rPr>
      </w:pPr>
      <w:r w:rsidRPr="00AA4270">
        <w:rPr>
          <w:rFonts w:ascii="Times New Roman" w:hAnsi="Times New Roman" w:cs="Times New Roman"/>
          <w:b/>
          <w:sz w:val="28"/>
          <w:szCs w:val="28"/>
        </w:rPr>
        <w:t>Организация приема</w:t>
      </w:r>
    </w:p>
    <w:p w:rsidR="005A1C38" w:rsidRDefault="005A1C38" w:rsidP="005A1C38">
      <w:pPr>
        <w:pStyle w:val="a3"/>
        <w:spacing w:after="0" w:line="240" w:lineRule="auto"/>
        <w:rPr>
          <w:rFonts w:ascii="Times New Roman" w:hAnsi="Times New Roman" w:cs="Times New Roman"/>
          <w:b/>
          <w:sz w:val="28"/>
          <w:szCs w:val="28"/>
        </w:rPr>
      </w:pPr>
    </w:p>
    <w:p w:rsidR="00AA4270" w:rsidRPr="005A1C38" w:rsidRDefault="00AA4270" w:rsidP="005A1C38">
      <w:pPr>
        <w:pStyle w:val="a3"/>
        <w:numPr>
          <w:ilvl w:val="1"/>
          <w:numId w:val="2"/>
        </w:numPr>
        <w:spacing w:after="0" w:line="240" w:lineRule="auto"/>
        <w:ind w:left="0"/>
        <w:jc w:val="both"/>
        <w:rPr>
          <w:rFonts w:ascii="Times New Roman" w:hAnsi="Times New Roman" w:cs="Times New Roman"/>
          <w:b/>
          <w:sz w:val="28"/>
          <w:szCs w:val="28"/>
        </w:rPr>
      </w:pPr>
      <w:r w:rsidRPr="005A1C38">
        <w:rPr>
          <w:rFonts w:ascii="Times New Roman" w:hAnsi="Times New Roman" w:cs="Times New Roman"/>
          <w:sz w:val="28"/>
          <w:szCs w:val="28"/>
        </w:rPr>
        <w:t>Прием граждан(физических лиц), представителей юридических лиц, организаций, общественных объединений, органов государственной власти и о</w:t>
      </w:r>
      <w:r w:rsidR="002B6EE4">
        <w:rPr>
          <w:rFonts w:ascii="Times New Roman" w:hAnsi="Times New Roman" w:cs="Times New Roman"/>
          <w:sz w:val="28"/>
          <w:szCs w:val="28"/>
        </w:rPr>
        <w:t>рганов местного самоуправления (</w:t>
      </w:r>
      <w:r w:rsidRPr="005A1C38">
        <w:rPr>
          <w:rFonts w:ascii="Times New Roman" w:hAnsi="Times New Roman" w:cs="Times New Roman"/>
          <w:sz w:val="28"/>
          <w:szCs w:val="28"/>
        </w:rPr>
        <w:t>далее- прием граждан) производится в день их обращения федеральными государственными гражданскими служащими аппарата суда, в специально</w:t>
      </w:r>
      <w:r w:rsidR="005A1C38" w:rsidRPr="005A1C38">
        <w:rPr>
          <w:rFonts w:ascii="Times New Roman" w:hAnsi="Times New Roman" w:cs="Times New Roman"/>
          <w:sz w:val="28"/>
          <w:szCs w:val="28"/>
        </w:rPr>
        <w:t xml:space="preserve"> отведенном помещении</w:t>
      </w:r>
      <w:r w:rsidR="005A1C38">
        <w:rPr>
          <w:rFonts w:ascii="Times New Roman" w:hAnsi="Times New Roman" w:cs="Times New Roman"/>
          <w:sz w:val="28"/>
          <w:szCs w:val="28"/>
        </w:rPr>
        <w:t>, оснащенном необходимым имуществом, нормативными, справочными и иными материалами, средствами связи.</w:t>
      </w:r>
    </w:p>
    <w:p w:rsidR="006067BA" w:rsidRPr="006067BA" w:rsidRDefault="005A1C38"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Прием граждан ведется ежедневно в течении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w:t>
      </w:r>
      <w:r>
        <w:rPr>
          <w:rFonts w:ascii="Times New Roman" w:hAnsi="Times New Roman" w:cs="Times New Roman"/>
          <w:sz w:val="28"/>
          <w:szCs w:val="28"/>
        </w:rPr>
        <w:lastRenderedPageBreak/>
        <w:t xml:space="preserve">исключением отдельных категорий граждан, имеющих в </w:t>
      </w:r>
      <w:r w:rsidR="006067BA">
        <w:rPr>
          <w:rFonts w:ascii="Times New Roman" w:hAnsi="Times New Roman" w:cs="Times New Roman"/>
          <w:sz w:val="28"/>
          <w:szCs w:val="28"/>
        </w:rPr>
        <w:t>соответствии</w:t>
      </w:r>
      <w:r>
        <w:rPr>
          <w:rFonts w:ascii="Times New Roman" w:hAnsi="Times New Roman" w:cs="Times New Roman"/>
          <w:sz w:val="28"/>
          <w:szCs w:val="28"/>
        </w:rPr>
        <w:t xml:space="preserve"> с законодательством право на внеочередной прием.</w:t>
      </w:r>
    </w:p>
    <w:p w:rsidR="005A1C38" w:rsidRPr="006067BA" w:rsidRDefault="006067BA" w:rsidP="006067BA">
      <w:pPr>
        <w:pStyle w:val="a3"/>
        <w:spacing w:after="0" w:line="240" w:lineRule="auto"/>
        <w:ind w:left="0" w:firstLine="708"/>
        <w:jc w:val="both"/>
        <w:rPr>
          <w:rFonts w:ascii="Times New Roman" w:hAnsi="Times New Roman" w:cs="Times New Roman"/>
          <w:b/>
          <w:sz w:val="28"/>
          <w:szCs w:val="28"/>
        </w:rPr>
      </w:pPr>
      <w:r>
        <w:rPr>
          <w:rFonts w:ascii="Times New Roman" w:hAnsi="Times New Roman" w:cs="Times New Roman"/>
          <w:sz w:val="28"/>
          <w:szCs w:val="28"/>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6067BA" w:rsidRPr="008B5BAB" w:rsidRDefault="006067BA"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При наличии технической возможности </w:t>
      </w:r>
      <w:bookmarkStart w:id="0" w:name="_GoBack"/>
      <w:r>
        <w:rPr>
          <w:rFonts w:ascii="Times New Roman" w:hAnsi="Times New Roman" w:cs="Times New Roman"/>
          <w:sz w:val="28"/>
          <w:szCs w:val="28"/>
        </w:rPr>
        <w:t>в интересах обеспечения защиты прав граждан ведение приема может сопровождаться аудио-и видеозаписью,о чем граждане в обя</w:t>
      </w:r>
      <w:r w:rsidR="008B5BAB">
        <w:rPr>
          <w:rFonts w:ascii="Times New Roman" w:hAnsi="Times New Roman" w:cs="Times New Roman"/>
          <w:sz w:val="28"/>
          <w:szCs w:val="28"/>
        </w:rPr>
        <w:t>зательном порядке уведомляются до начала приема</w:t>
      </w:r>
      <w:bookmarkEnd w:id="0"/>
      <w:r w:rsidR="008B5BAB">
        <w:rPr>
          <w:rFonts w:ascii="Times New Roman" w:hAnsi="Times New Roman" w:cs="Times New Roman"/>
          <w:sz w:val="28"/>
          <w:szCs w:val="28"/>
        </w:rPr>
        <w:t>.</w:t>
      </w:r>
    </w:p>
    <w:p w:rsidR="008B5BAB" w:rsidRPr="008B5BAB" w:rsidRDefault="008B5BAB"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Во время приема граждан, а так 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3C1B75" w:rsidRPr="003C1B75" w:rsidRDefault="008B5BAB"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Устные ответы и разъяснения на устные обращения граждан даются</w:t>
      </w:r>
      <w:r w:rsidR="00463DD7">
        <w:rPr>
          <w:rFonts w:ascii="Times New Roman" w:hAnsi="Times New Roman" w:cs="Times New Roman"/>
          <w:sz w:val="28"/>
          <w:szCs w:val="28"/>
        </w:rPr>
        <w:t>, как правило</w:t>
      </w:r>
      <w:r w:rsidR="0009743E">
        <w:rPr>
          <w:rFonts w:ascii="Times New Roman" w:hAnsi="Times New Roman" w:cs="Times New Roman"/>
          <w:sz w:val="28"/>
          <w:szCs w:val="28"/>
        </w:rPr>
        <w:t>,</w:t>
      </w:r>
      <w:r w:rsidR="00463DD7">
        <w:rPr>
          <w:rFonts w:ascii="Times New Roman" w:hAnsi="Times New Roman" w:cs="Times New Roman"/>
          <w:sz w:val="28"/>
          <w:szCs w:val="28"/>
        </w:rPr>
        <w:t xml:space="preserve"> в день обращения. Если дать устный ответ(разъяснение)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 </w:t>
      </w:r>
    </w:p>
    <w:p w:rsidR="008B5BAB" w:rsidRPr="003C1B75" w:rsidRDefault="00463DD7" w:rsidP="003C1B75">
      <w:pPr>
        <w:pStyle w:val="a3"/>
        <w:spacing w:after="0" w:line="240" w:lineRule="auto"/>
        <w:ind w:left="0" w:firstLine="708"/>
        <w:jc w:val="both"/>
        <w:rPr>
          <w:rFonts w:ascii="Times New Roman" w:hAnsi="Times New Roman" w:cs="Times New Roman"/>
          <w:b/>
          <w:sz w:val="28"/>
          <w:szCs w:val="28"/>
        </w:rPr>
      </w:pPr>
      <w:r>
        <w:rPr>
          <w:rFonts w:ascii="Times New Roman" w:hAnsi="Times New Roman" w:cs="Times New Roman"/>
          <w:sz w:val="28"/>
          <w:szCs w:val="28"/>
        </w:rPr>
        <w:t>Для получения письменного ответа по итогам приема гражданину предлагается письменно изложить смысл своего вопроса(предложения, жалобы)</w:t>
      </w:r>
      <w:r w:rsidR="003C1B75">
        <w:rPr>
          <w:rFonts w:ascii="Times New Roman" w:hAnsi="Times New Roman" w:cs="Times New Roman"/>
          <w:sz w:val="28"/>
          <w:szCs w:val="28"/>
        </w:rPr>
        <w:t>.</w:t>
      </w:r>
    </w:p>
    <w:p w:rsidR="003C1B75" w:rsidRPr="003C1B75" w:rsidRDefault="003C1B75"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3C1B75" w:rsidRPr="003C1B75" w:rsidRDefault="003C1B75"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Все материалы, полученные от гражданина в ходе приема регистрируются в соответствии с инструкцией по судебному делопроизводству.</w:t>
      </w:r>
    </w:p>
    <w:p w:rsidR="003C1B75" w:rsidRPr="0039173B" w:rsidRDefault="003C1B75"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Работники Приемной суда несут непосредственную ответственность на ненадлежащее ведение приема. 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w:t>
      </w:r>
      <w:r w:rsidR="0039173B">
        <w:rPr>
          <w:rFonts w:ascii="Times New Roman" w:hAnsi="Times New Roman" w:cs="Times New Roman"/>
          <w:sz w:val="28"/>
          <w:szCs w:val="28"/>
        </w:rPr>
        <w:t xml:space="preserve">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суда (лицу, его замещающего).</w:t>
      </w:r>
    </w:p>
    <w:p w:rsidR="0039173B" w:rsidRPr="00327BA5" w:rsidRDefault="0039173B"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 xml:space="preserve">Разрешение любых спорных ситуаций, возникающих в процессе взаимодействия Приемной суда с другими структурными подразделениями суда, производится </w:t>
      </w:r>
      <w:r w:rsidR="00C1135F">
        <w:rPr>
          <w:rFonts w:ascii="Times New Roman" w:hAnsi="Times New Roman" w:cs="Times New Roman"/>
          <w:sz w:val="28"/>
          <w:szCs w:val="28"/>
        </w:rPr>
        <w:t xml:space="preserve">через начальника </w:t>
      </w:r>
      <w:r>
        <w:rPr>
          <w:rFonts w:ascii="Times New Roman" w:hAnsi="Times New Roman" w:cs="Times New Roman"/>
          <w:sz w:val="28"/>
          <w:szCs w:val="28"/>
        </w:rPr>
        <w:t xml:space="preserve"> отдела</w:t>
      </w:r>
      <w:r w:rsidR="00C1135F">
        <w:rPr>
          <w:rFonts w:ascii="Times New Roman" w:hAnsi="Times New Roman" w:cs="Times New Roman"/>
          <w:sz w:val="28"/>
          <w:szCs w:val="28"/>
        </w:rPr>
        <w:t>. Работники приемной суда обязаны информировать начальника</w:t>
      </w:r>
      <w:r w:rsidR="00F24A4C">
        <w:rPr>
          <w:rFonts w:ascii="Times New Roman" w:hAnsi="Times New Roman" w:cs="Times New Roman"/>
          <w:sz w:val="28"/>
          <w:szCs w:val="28"/>
        </w:rPr>
        <w:t xml:space="preserve"> отдела обо всех возникающих в процессе работы</w:t>
      </w:r>
      <w:r w:rsidR="00327BA5">
        <w:rPr>
          <w:rFonts w:ascii="Times New Roman" w:hAnsi="Times New Roman" w:cs="Times New Roman"/>
          <w:sz w:val="28"/>
          <w:szCs w:val="28"/>
        </w:rPr>
        <w:t xml:space="preserve"> Приемной суда проблемных ситуациях.</w:t>
      </w:r>
    </w:p>
    <w:p w:rsidR="00327BA5" w:rsidRPr="00861C6B" w:rsidRDefault="00327BA5"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t>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w:t>
      </w:r>
      <w:r w:rsidR="00861C6B">
        <w:rPr>
          <w:rFonts w:ascii="Times New Roman" w:hAnsi="Times New Roman" w:cs="Times New Roman"/>
          <w:sz w:val="28"/>
          <w:szCs w:val="28"/>
        </w:rPr>
        <w:t xml:space="preserve"> вопросом, либо сообщают, что данный вопрос не относится к компетенции судов.</w:t>
      </w:r>
    </w:p>
    <w:p w:rsidR="00861C6B" w:rsidRPr="00861C6B" w:rsidRDefault="00861C6B" w:rsidP="005A1C38">
      <w:pPr>
        <w:pStyle w:val="a3"/>
        <w:numPr>
          <w:ilvl w:val="1"/>
          <w:numId w:val="2"/>
        </w:numPr>
        <w:spacing w:after="0" w:line="240" w:lineRule="auto"/>
        <w:ind w:left="0"/>
        <w:jc w:val="both"/>
        <w:rPr>
          <w:rFonts w:ascii="Times New Roman" w:hAnsi="Times New Roman" w:cs="Times New Roman"/>
          <w:b/>
          <w:sz w:val="28"/>
          <w:szCs w:val="28"/>
        </w:rPr>
      </w:pPr>
      <w:r>
        <w:rPr>
          <w:rFonts w:ascii="Times New Roman" w:hAnsi="Times New Roman" w:cs="Times New Roman"/>
          <w:sz w:val="28"/>
          <w:szCs w:val="28"/>
        </w:rPr>
        <w:lastRenderedPageBreak/>
        <w:t>Работники приемной не имеют права предоставлять следующую информацию:</w:t>
      </w:r>
    </w:p>
    <w:p w:rsidR="00861C6B" w:rsidRDefault="00861C6B" w:rsidP="00861C6B">
      <w:pPr>
        <w:pStyle w:val="a3"/>
        <w:spacing w:after="0" w:line="240" w:lineRule="auto"/>
        <w:ind w:left="0" w:firstLine="708"/>
        <w:jc w:val="both"/>
        <w:rPr>
          <w:rFonts w:ascii="Times New Roman" w:hAnsi="Times New Roman" w:cs="Times New Roman"/>
          <w:sz w:val="28"/>
          <w:szCs w:val="28"/>
        </w:rPr>
      </w:pPr>
      <w:r w:rsidRPr="00861C6B">
        <w:rPr>
          <w:rFonts w:ascii="Times New Roman" w:hAnsi="Times New Roman" w:cs="Times New Roman"/>
          <w:sz w:val="28"/>
          <w:szCs w:val="28"/>
        </w:rPr>
        <w:t xml:space="preserve">о номерах </w:t>
      </w:r>
      <w:r w:rsidR="004020FC">
        <w:rPr>
          <w:rFonts w:ascii="Times New Roman" w:hAnsi="Times New Roman" w:cs="Times New Roman"/>
          <w:sz w:val="28"/>
          <w:szCs w:val="28"/>
        </w:rPr>
        <w:t>телефонов председателя суда</w:t>
      </w:r>
      <w:r>
        <w:rPr>
          <w:rFonts w:ascii="Times New Roman" w:hAnsi="Times New Roman" w:cs="Times New Roman"/>
          <w:sz w:val="28"/>
          <w:szCs w:val="28"/>
        </w:rPr>
        <w:t xml:space="preserve"> и судей Удомельского городского суда, а так же других судов;</w:t>
      </w:r>
    </w:p>
    <w:p w:rsidR="00861C6B" w:rsidRPr="00861C6B" w:rsidRDefault="00861C6B" w:rsidP="00861C6B">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информацию, составляющую государственную, служебную, коммерческую тайну и иную охраняемую законом тайну,</w:t>
      </w:r>
      <w:r w:rsidR="00B33851">
        <w:rPr>
          <w:rFonts w:ascii="Times New Roman" w:hAnsi="Times New Roman" w:cs="Times New Roman"/>
          <w:sz w:val="28"/>
          <w:szCs w:val="28"/>
        </w:rPr>
        <w:t xml:space="preserve"> а так же другие, не подлежащие распространению сведения, ставшие известными им в связи с исполнением должностных обязанностей.</w:t>
      </w:r>
    </w:p>
    <w:p w:rsidR="007C6349" w:rsidRDefault="00B33851" w:rsidP="005A1C38">
      <w:pPr>
        <w:pStyle w:val="a3"/>
        <w:numPr>
          <w:ilvl w:val="1"/>
          <w:numId w:val="2"/>
        </w:numPr>
        <w:spacing w:after="0" w:line="240" w:lineRule="auto"/>
        <w:ind w:left="0"/>
        <w:jc w:val="both"/>
        <w:rPr>
          <w:rFonts w:ascii="Times New Roman" w:hAnsi="Times New Roman" w:cs="Times New Roman"/>
          <w:sz w:val="28"/>
          <w:szCs w:val="28"/>
        </w:rPr>
      </w:pPr>
      <w:r w:rsidRPr="00B33851">
        <w:rPr>
          <w:rFonts w:ascii="Times New Roman" w:hAnsi="Times New Roman" w:cs="Times New Roman"/>
          <w:sz w:val="28"/>
          <w:szCs w:val="28"/>
        </w:rPr>
        <w:t>Работники приемной суда не имеют права оказывать юридическую помощь лицам, обратившимся в суд, за исключением предоставления информации</w:t>
      </w:r>
      <w:r>
        <w:rPr>
          <w:rFonts w:ascii="Times New Roman" w:hAnsi="Times New Roman" w:cs="Times New Roman"/>
          <w:sz w:val="28"/>
          <w:szCs w:val="28"/>
        </w:rPr>
        <w:t xml:space="preserve"> по вопросам оформления заявлений, жалоб, обращений, подаваемых в суд, порядка их подачи, порядка получения ответа или запрашиваемых документов.</w:t>
      </w:r>
    </w:p>
    <w:p w:rsidR="004020FC" w:rsidRDefault="007C6349" w:rsidP="005A1C38">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При приеме обращений граждан не допускается возложение на граждан не предусмотренных</w:t>
      </w:r>
      <w:r w:rsidR="004020FC">
        <w:rPr>
          <w:rFonts w:ascii="Times New Roman" w:hAnsi="Times New Roman" w:cs="Times New Roman"/>
          <w:sz w:val="28"/>
          <w:szCs w:val="28"/>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4020FC" w:rsidRDefault="003E1D87" w:rsidP="00464005">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w:t>
      </w:r>
      <w:r w:rsidR="004020FC">
        <w:rPr>
          <w:rFonts w:ascii="Times New Roman" w:hAnsi="Times New Roman" w:cs="Times New Roman"/>
          <w:sz w:val="28"/>
          <w:szCs w:val="28"/>
        </w:rPr>
        <w:t>редоставления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464005" w:rsidRDefault="00464005"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и</w:t>
      </w:r>
      <w:r>
        <w:rPr>
          <w:rFonts w:ascii="Times New Roman" w:hAnsi="Times New Roman" w:cs="Times New Roman"/>
          <w:sz w:val="28"/>
          <w:szCs w:val="28"/>
        </w:rPr>
        <w:t>сполнения гражданином обязанностей, не связанных с заявлением(жалобой, обращением), если это не предусмотрено федеральным законом;</w:t>
      </w:r>
    </w:p>
    <w:p w:rsidR="00464005" w:rsidRDefault="00464005"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р</w:t>
      </w:r>
      <w:r>
        <w:rPr>
          <w:rFonts w:ascii="Times New Roman" w:hAnsi="Times New Roman" w:cs="Times New Roman"/>
          <w:sz w:val="28"/>
          <w:szCs w:val="28"/>
        </w:rPr>
        <w:t>еализации  гражданином своего права только при условии реализации иных не связанных с ним прав, если это не предусмотрено федеральным законом;</w:t>
      </w:r>
    </w:p>
    <w:p w:rsidR="00E96630" w:rsidRDefault="00E96630"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у</w:t>
      </w:r>
      <w:r>
        <w:rPr>
          <w:rFonts w:ascii="Times New Roman" w:hAnsi="Times New Roman" w:cs="Times New Roman"/>
          <w:sz w:val="28"/>
          <w:szCs w:val="28"/>
        </w:rPr>
        <w:t>платы сборов оплаты услуг, не предусмотренных законодательством;</w:t>
      </w:r>
    </w:p>
    <w:p w:rsidR="00E96630" w:rsidRDefault="00E96630"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с</w:t>
      </w:r>
      <w:r>
        <w:rPr>
          <w:rFonts w:ascii="Times New Roman" w:hAnsi="Times New Roman" w:cs="Times New Roman"/>
          <w:sz w:val="28"/>
          <w:szCs w:val="28"/>
        </w:rPr>
        <w:t>нятие копий с документов, если это не предусмотрено законодательством;</w:t>
      </w:r>
    </w:p>
    <w:p w:rsidR="00E96630" w:rsidRDefault="00E96630"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о</w:t>
      </w:r>
      <w:r>
        <w:rPr>
          <w:rFonts w:ascii="Times New Roman" w:hAnsi="Times New Roman" w:cs="Times New Roman"/>
          <w:sz w:val="28"/>
          <w:szCs w:val="28"/>
        </w:rPr>
        <w:t>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656203" w:rsidRDefault="00656203"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3E1D87">
        <w:rPr>
          <w:rFonts w:ascii="Times New Roman" w:hAnsi="Times New Roman" w:cs="Times New Roman"/>
          <w:sz w:val="28"/>
          <w:szCs w:val="28"/>
        </w:rPr>
        <w:t>о</w:t>
      </w:r>
      <w:r>
        <w:rPr>
          <w:rFonts w:ascii="Times New Roman" w:hAnsi="Times New Roman" w:cs="Times New Roman"/>
          <w:sz w:val="28"/>
          <w:szCs w:val="28"/>
        </w:rPr>
        <w:t>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3E1D87" w:rsidRDefault="003E1D87" w:rsidP="004020FC">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совершения гражданином иных действий, не предусмотренных законодательством.</w:t>
      </w:r>
    </w:p>
    <w:p w:rsidR="003E1D87" w:rsidRDefault="003E1D87" w:rsidP="004020FC">
      <w:pPr>
        <w:pStyle w:val="a3"/>
        <w:spacing w:after="0" w:line="240" w:lineRule="auto"/>
        <w:ind w:left="0"/>
        <w:jc w:val="both"/>
        <w:rPr>
          <w:rFonts w:ascii="Times New Roman" w:hAnsi="Times New Roman" w:cs="Times New Roman"/>
          <w:sz w:val="28"/>
          <w:szCs w:val="28"/>
        </w:rPr>
      </w:pPr>
    </w:p>
    <w:p w:rsidR="003E1D87" w:rsidRDefault="003E1D87" w:rsidP="003E1D87">
      <w:pPr>
        <w:pStyle w:val="a3"/>
        <w:numPr>
          <w:ilvl w:val="0"/>
          <w:numId w:val="2"/>
        </w:numPr>
        <w:spacing w:after="0" w:line="240" w:lineRule="auto"/>
        <w:jc w:val="center"/>
        <w:rPr>
          <w:rFonts w:ascii="Times New Roman" w:hAnsi="Times New Roman" w:cs="Times New Roman"/>
          <w:b/>
          <w:sz w:val="28"/>
          <w:szCs w:val="28"/>
        </w:rPr>
      </w:pPr>
      <w:r w:rsidRPr="003E1D87">
        <w:rPr>
          <w:rFonts w:ascii="Times New Roman" w:hAnsi="Times New Roman" w:cs="Times New Roman"/>
          <w:b/>
          <w:sz w:val="28"/>
          <w:szCs w:val="28"/>
        </w:rPr>
        <w:t>Прием документов</w:t>
      </w:r>
    </w:p>
    <w:p w:rsidR="002B6EE4" w:rsidRPr="003E1D87" w:rsidRDefault="002B6EE4" w:rsidP="002B6EE4">
      <w:pPr>
        <w:pStyle w:val="a3"/>
        <w:spacing w:after="0" w:line="240" w:lineRule="auto"/>
        <w:ind w:left="450"/>
        <w:rPr>
          <w:rFonts w:ascii="Times New Roman" w:hAnsi="Times New Roman" w:cs="Times New Roman"/>
          <w:b/>
          <w:sz w:val="28"/>
          <w:szCs w:val="28"/>
        </w:rPr>
      </w:pPr>
    </w:p>
    <w:p w:rsidR="00861C6B" w:rsidRPr="003F5D5A" w:rsidRDefault="003E1D87" w:rsidP="003F5D5A">
      <w:pPr>
        <w:pStyle w:val="a3"/>
        <w:numPr>
          <w:ilvl w:val="1"/>
          <w:numId w:val="2"/>
        </w:numPr>
        <w:spacing w:after="0" w:line="240" w:lineRule="auto"/>
        <w:ind w:left="0"/>
        <w:jc w:val="both"/>
        <w:rPr>
          <w:rFonts w:ascii="Times New Roman" w:hAnsi="Times New Roman" w:cs="Times New Roman"/>
          <w:sz w:val="28"/>
          <w:szCs w:val="28"/>
        </w:rPr>
      </w:pPr>
      <w:r w:rsidRPr="003F5D5A">
        <w:rPr>
          <w:rFonts w:ascii="Times New Roman" w:hAnsi="Times New Roman" w:cs="Times New Roman"/>
          <w:sz w:val="28"/>
          <w:szCs w:val="28"/>
        </w:rPr>
        <w:t>Работники приемной суда принимают от лиц, обращающихся в суд, документы, непосредственно приносимые ими в суд.</w:t>
      </w:r>
    </w:p>
    <w:p w:rsidR="003E1D87" w:rsidRDefault="003E1D87"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Работники приемной обязаны проверить оформление обращений, подаваемых в суд, на соответствие общим требованиям к оформлению, </w:t>
      </w:r>
      <w:r>
        <w:rPr>
          <w:rFonts w:ascii="Times New Roman" w:hAnsi="Times New Roman" w:cs="Times New Roman"/>
          <w:sz w:val="28"/>
          <w:szCs w:val="28"/>
        </w:rPr>
        <w:lastRenderedPageBreak/>
        <w:t>изложенным в пу</w:t>
      </w:r>
      <w:r w:rsidR="00BD0852">
        <w:rPr>
          <w:rFonts w:ascii="Times New Roman" w:hAnsi="Times New Roman" w:cs="Times New Roman"/>
          <w:sz w:val="28"/>
          <w:szCs w:val="28"/>
        </w:rPr>
        <w:t>нкте 3.3. настоящего Регламента, а так 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4649DF" w:rsidRDefault="003F5D5A" w:rsidP="003F5D5A">
      <w:pPr>
        <w:spacing w:after="0" w:line="240" w:lineRule="auto"/>
        <w:ind w:firstLine="708"/>
        <w:jc w:val="both"/>
        <w:rPr>
          <w:rFonts w:ascii="Times New Roman" w:hAnsi="Times New Roman" w:cs="Times New Roman"/>
          <w:sz w:val="28"/>
          <w:szCs w:val="28"/>
        </w:rPr>
      </w:pPr>
      <w:r w:rsidRPr="003F5D5A">
        <w:rPr>
          <w:rFonts w:ascii="Times New Roman" w:hAnsi="Times New Roman" w:cs="Times New Roman"/>
          <w:sz w:val="28"/>
          <w:szCs w:val="28"/>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надлежащем образом</w:t>
      </w:r>
      <w:r>
        <w:rPr>
          <w:rFonts w:ascii="Times New Roman" w:hAnsi="Times New Roman" w:cs="Times New Roman"/>
          <w:sz w:val="28"/>
          <w:szCs w:val="28"/>
        </w:rPr>
        <w:t xml:space="preserve">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подаче(принятии) указанных обращений.</w:t>
      </w:r>
    </w:p>
    <w:p w:rsidR="00BD0852" w:rsidRPr="003F5D5A" w:rsidRDefault="004649DF" w:rsidP="003F5D5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Работник приемной суда не имеет права принимать обращения, в которых в качестве адресата не указан данный суд.</w:t>
      </w:r>
    </w:p>
    <w:p w:rsidR="00BD0852" w:rsidRDefault="004649DF"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Любое принимаемое заявление(жалоба, обращение) должно содержать следующую информацию:</w:t>
      </w:r>
    </w:p>
    <w:p w:rsidR="004649DF" w:rsidRDefault="00254E28" w:rsidP="004649D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у</w:t>
      </w:r>
      <w:r w:rsidR="004649DF">
        <w:rPr>
          <w:rFonts w:ascii="Times New Roman" w:hAnsi="Times New Roman" w:cs="Times New Roman"/>
          <w:sz w:val="28"/>
          <w:szCs w:val="28"/>
        </w:rPr>
        <w:t>казание адресата (наименование Удомельского городского суда Тверской области)</w:t>
      </w:r>
    </w:p>
    <w:p w:rsidR="004649DF"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ф</w:t>
      </w:r>
      <w:r w:rsidR="00C44B8C">
        <w:rPr>
          <w:rFonts w:ascii="Times New Roman" w:hAnsi="Times New Roman" w:cs="Times New Roman"/>
          <w:sz w:val="28"/>
          <w:szCs w:val="28"/>
        </w:rPr>
        <w:t>амилию, имя, отчество заявителя или наименование организации, являющейся заявителем;</w:t>
      </w:r>
    </w:p>
    <w:p w:rsidR="00C44B8C"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w:t>
      </w:r>
      <w:r w:rsidR="00C44B8C">
        <w:rPr>
          <w:rFonts w:ascii="Times New Roman" w:hAnsi="Times New Roman" w:cs="Times New Roman"/>
          <w:sz w:val="28"/>
          <w:szCs w:val="28"/>
        </w:rPr>
        <w:t>олный адрес (с указанием почтового индекса) места жительства или места нахождения заявителя;</w:t>
      </w:r>
    </w:p>
    <w:p w:rsidR="00C44B8C"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н</w:t>
      </w:r>
      <w:r w:rsidR="00C44B8C">
        <w:rPr>
          <w:rFonts w:ascii="Times New Roman" w:hAnsi="Times New Roman" w:cs="Times New Roman"/>
          <w:sz w:val="28"/>
          <w:szCs w:val="28"/>
        </w:rPr>
        <w:t>аименование документа (заявление, жалоба, запрос и т.п.)</w:t>
      </w:r>
    </w:p>
    <w:p w:rsidR="00C44B8C"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л</w:t>
      </w:r>
      <w:r w:rsidR="00C44B8C">
        <w:rPr>
          <w:rFonts w:ascii="Times New Roman" w:hAnsi="Times New Roman" w:cs="Times New Roman"/>
          <w:sz w:val="28"/>
          <w:szCs w:val="28"/>
        </w:rPr>
        <w:t>ичную подпись заявителя или должностного лица организации, являющейся заявителем;</w:t>
      </w:r>
    </w:p>
    <w:p w:rsidR="00C44B8C"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д</w:t>
      </w:r>
      <w:r w:rsidR="00C44B8C">
        <w:rPr>
          <w:rFonts w:ascii="Times New Roman" w:hAnsi="Times New Roman" w:cs="Times New Roman"/>
          <w:sz w:val="28"/>
          <w:szCs w:val="28"/>
        </w:rPr>
        <w:t>ату обращения</w:t>
      </w:r>
      <w:r>
        <w:rPr>
          <w:rFonts w:ascii="Times New Roman" w:hAnsi="Times New Roman" w:cs="Times New Roman"/>
          <w:sz w:val="28"/>
          <w:szCs w:val="28"/>
        </w:rPr>
        <w:t>.</w:t>
      </w:r>
    </w:p>
    <w:p w:rsidR="00254E28" w:rsidRDefault="00254E28" w:rsidP="00254E2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тексте тех категорий заявлений(жалоб, обращений), которые в соответствии с нормами процессуального законодательства могут быть поданы только участниками судопроизводства(лицами,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4649DF" w:rsidRDefault="0033522A"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Если заявитель просит ответ на подаваемое обращение или запрашивае</w:t>
      </w:r>
      <w:r w:rsidR="00AF72FC">
        <w:rPr>
          <w:rFonts w:ascii="Times New Roman" w:hAnsi="Times New Roman" w:cs="Times New Roman"/>
          <w:sz w:val="28"/>
          <w:szCs w:val="28"/>
        </w:rPr>
        <w:t>мую копию</w:t>
      </w:r>
      <w:r w:rsidR="002B6EE4">
        <w:rPr>
          <w:rFonts w:ascii="Times New Roman" w:hAnsi="Times New Roman" w:cs="Times New Roman"/>
          <w:sz w:val="28"/>
          <w:szCs w:val="28"/>
        </w:rPr>
        <w:t xml:space="preserve"> (</w:t>
      </w:r>
      <w:r w:rsidR="00AF72FC">
        <w:rPr>
          <w:rFonts w:ascii="Times New Roman" w:hAnsi="Times New Roman" w:cs="Times New Roman"/>
          <w:sz w:val="28"/>
          <w:szCs w:val="28"/>
        </w:rPr>
        <w:t>подлинник</w:t>
      </w:r>
      <w:r w:rsidR="00A36404">
        <w:rPr>
          <w:rFonts w:ascii="Times New Roman" w:hAnsi="Times New Roman" w:cs="Times New Roman"/>
          <w:sz w:val="28"/>
          <w:szCs w:val="28"/>
        </w:rPr>
        <w:t>) документа (</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не направлять почтой, а выдать на руки либо отправить по другому адресу(другому лицу), это обязательно должно быть указано в принимаемом обращении.</w:t>
      </w:r>
    </w:p>
    <w:p w:rsidR="0033522A" w:rsidRDefault="0033522A"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Если в принимаемом обращении имеется список прилагаемых к нему документов, работники Приемной суда обязаны проверить </w:t>
      </w:r>
      <w:r w:rsidR="009247FA">
        <w:rPr>
          <w:rFonts w:ascii="Times New Roman" w:hAnsi="Times New Roman" w:cs="Times New Roman"/>
          <w:sz w:val="28"/>
          <w:szCs w:val="28"/>
        </w:rPr>
        <w:t>соответствие</w:t>
      </w:r>
      <w:r>
        <w:rPr>
          <w:rFonts w:ascii="Times New Roman" w:hAnsi="Times New Roman" w:cs="Times New Roman"/>
          <w:sz w:val="28"/>
          <w:szCs w:val="28"/>
        </w:rPr>
        <w:t xml:space="preserve"> приложений</w:t>
      </w:r>
      <w:r w:rsidR="009247FA">
        <w:rPr>
          <w:rFonts w:ascii="Times New Roman" w:hAnsi="Times New Roman" w:cs="Times New Roman"/>
          <w:sz w:val="28"/>
          <w:szCs w:val="28"/>
        </w:rPr>
        <w:t xml:space="preserve">, указанных в списке, и только при условии наличия всех перечисленных приложений принять документ. В случае отсутствия каких- 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заявителя.Обращение, в котором </w:t>
      </w:r>
      <w:r w:rsidR="00AF72FC">
        <w:rPr>
          <w:rFonts w:ascii="Times New Roman" w:hAnsi="Times New Roman" w:cs="Times New Roman"/>
          <w:sz w:val="28"/>
          <w:szCs w:val="28"/>
        </w:rPr>
        <w:t xml:space="preserve">отсутствуют какие- либо приложения, могут быть приняты в том случае, если после получение разъяснений от работника Приемной суда заявитель настаивает на </w:t>
      </w:r>
      <w:r w:rsidR="00AF72FC">
        <w:rPr>
          <w:rFonts w:ascii="Times New Roman" w:hAnsi="Times New Roman" w:cs="Times New Roman"/>
          <w:sz w:val="28"/>
          <w:szCs w:val="28"/>
        </w:rPr>
        <w:lastRenderedPageBreak/>
        <w:t>подаче(принятии)указанных обращений.</w:t>
      </w:r>
      <w:r w:rsidR="00C828C3">
        <w:rPr>
          <w:rFonts w:ascii="Times New Roman" w:hAnsi="Times New Roman" w:cs="Times New Roman"/>
          <w:sz w:val="28"/>
          <w:szCs w:val="28"/>
        </w:rPr>
        <w:t xml:space="preserve"> Приэтом об отсутствии какого- либо документа или приложения к обращению составляется акт в </w:t>
      </w:r>
      <w:r w:rsidR="00E66BCF">
        <w:rPr>
          <w:rFonts w:ascii="Times New Roman" w:hAnsi="Times New Roman" w:cs="Times New Roman"/>
          <w:sz w:val="28"/>
          <w:szCs w:val="28"/>
        </w:rPr>
        <w:t>соответствии</w:t>
      </w:r>
      <w:r w:rsidR="00C828C3">
        <w:rPr>
          <w:rFonts w:ascii="Times New Roman" w:hAnsi="Times New Roman" w:cs="Times New Roman"/>
          <w:sz w:val="28"/>
          <w:szCs w:val="28"/>
        </w:rPr>
        <w:t xml:space="preserve"> с требованиями инструкции по судебному делопроизводству, один экземпляр которого выдается(направляется) заявителю, иные</w:t>
      </w:r>
      <w:r w:rsidR="00E66BCF">
        <w:rPr>
          <w:rFonts w:ascii="Times New Roman" w:hAnsi="Times New Roman" w:cs="Times New Roman"/>
          <w:sz w:val="28"/>
          <w:szCs w:val="28"/>
        </w:rPr>
        <w:t xml:space="preserve"> экземпляры приобщаются к полученным документам и передаются вместе с ними по принадлежности.</w:t>
      </w:r>
    </w:p>
    <w:p w:rsidR="009247FA" w:rsidRDefault="00A36404"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начальника отдела и составляется акт о том, что соответствующее обращение принято без указанных в нем приложений</w:t>
      </w:r>
      <w:r w:rsidR="00385894">
        <w:rPr>
          <w:rFonts w:ascii="Times New Roman" w:hAnsi="Times New Roman" w:cs="Times New Roman"/>
          <w:sz w:val="28"/>
          <w:szCs w:val="28"/>
        </w:rPr>
        <w:t>(акт составляется в соответствии с требованиями инструкции по судебному делопроизводству).</w:t>
      </w:r>
    </w:p>
    <w:p w:rsidR="00385894" w:rsidRDefault="00385894"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Если обращение подписано представителем или защитником заявителя, работники Приемной суда обязаны:</w:t>
      </w:r>
    </w:p>
    <w:p w:rsidR="00385894" w:rsidRDefault="00FF4FDD" w:rsidP="00FF4FDD">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w:t>
      </w:r>
      <w:r w:rsidR="00385894">
        <w:rPr>
          <w:rFonts w:ascii="Times New Roman" w:hAnsi="Times New Roman" w:cs="Times New Roman"/>
          <w:sz w:val="28"/>
          <w:szCs w:val="28"/>
        </w:rPr>
        <w:t>роверить наличие у представителя доверенности от заявителя на совершение соответствующего процессуального действия, а у защитника- ордера(для адвоката), постановление суда о допуске в качестве защитника</w:t>
      </w:r>
      <w:r>
        <w:rPr>
          <w:rFonts w:ascii="Times New Roman" w:hAnsi="Times New Roman" w:cs="Times New Roman"/>
          <w:sz w:val="28"/>
          <w:szCs w:val="28"/>
        </w:rPr>
        <w:t xml:space="preserve"> наряду с адвокатом или доверенности от лица, в отношении которого ведется производство по делу об административном правонарушении;</w:t>
      </w:r>
    </w:p>
    <w:p w:rsidR="00FF4FDD" w:rsidRDefault="00FD37E8" w:rsidP="00FD37E8">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w:t>
      </w:r>
      <w:r w:rsidR="00FF4FDD">
        <w:rPr>
          <w:rFonts w:ascii="Times New Roman" w:hAnsi="Times New Roman" w:cs="Times New Roman"/>
          <w:sz w:val="28"/>
          <w:szCs w:val="28"/>
        </w:rPr>
        <w:t xml:space="preserve"> случае необходимости разъяснить обязательность приобщения к обращению ордера(для адвоката),  заверенной копии постановления суда о допуске в качестве защитника</w:t>
      </w:r>
      <w:r>
        <w:rPr>
          <w:rFonts w:ascii="Times New Roman" w:hAnsi="Times New Roman" w:cs="Times New Roman"/>
          <w:sz w:val="28"/>
          <w:szCs w:val="28"/>
        </w:rPr>
        <w:t xml:space="preserve"> наряду с адвокатом;</w:t>
      </w:r>
    </w:p>
    <w:p w:rsidR="00FD37E8" w:rsidRDefault="00FD37E8" w:rsidP="008A60F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если доверенность(ее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копии и приобщить ее к данному обращению.</w:t>
      </w:r>
    </w:p>
    <w:p w:rsidR="008A60FF" w:rsidRDefault="008A60FF"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передаются, поступило в суд и еще не рассмотрено.</w:t>
      </w:r>
    </w:p>
    <w:p w:rsidR="00385894" w:rsidRDefault="008A60FF" w:rsidP="008A60FF">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w:t>
      </w:r>
      <w:r w:rsidR="00A24FC4">
        <w:rPr>
          <w:rFonts w:ascii="Times New Roman" w:hAnsi="Times New Roman" w:cs="Times New Roman"/>
          <w:sz w:val="28"/>
          <w:szCs w:val="28"/>
        </w:rPr>
        <w:t>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w:t>
      </w:r>
      <w:r w:rsidR="00FA3F50">
        <w:rPr>
          <w:rFonts w:ascii="Times New Roman" w:hAnsi="Times New Roman" w:cs="Times New Roman"/>
          <w:sz w:val="28"/>
          <w:szCs w:val="28"/>
        </w:rPr>
        <w:t xml:space="preserve"> в доп</w:t>
      </w:r>
      <w:r w:rsidR="00051482">
        <w:rPr>
          <w:rFonts w:ascii="Times New Roman" w:hAnsi="Times New Roman" w:cs="Times New Roman"/>
          <w:sz w:val="28"/>
          <w:szCs w:val="28"/>
        </w:rPr>
        <w:t>олнение к которому представляют</w:t>
      </w:r>
      <w:r w:rsidR="00FA3F50">
        <w:rPr>
          <w:rFonts w:ascii="Times New Roman" w:hAnsi="Times New Roman" w:cs="Times New Roman"/>
          <w:sz w:val="28"/>
          <w:szCs w:val="28"/>
        </w:rPr>
        <w:t>с</w:t>
      </w:r>
      <w:r w:rsidR="00051482">
        <w:rPr>
          <w:rFonts w:ascii="Times New Roman" w:hAnsi="Times New Roman" w:cs="Times New Roman"/>
          <w:sz w:val="28"/>
          <w:szCs w:val="28"/>
        </w:rPr>
        <w:t>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8A60FF" w:rsidRDefault="00051482"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w:t>
      </w:r>
      <w:r w:rsidR="006D7849">
        <w:rPr>
          <w:rFonts w:ascii="Times New Roman" w:hAnsi="Times New Roman" w:cs="Times New Roman"/>
          <w:sz w:val="28"/>
          <w:szCs w:val="28"/>
        </w:rPr>
        <w:t>, представившего обращение в приемную суда, ставится так 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381A3C" w:rsidRDefault="006D7849"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Все принятые документы, в том числе поданные в дополнение в ранее поданным обращениям, работник приемной обязан зарегистрировать в </w:t>
      </w:r>
      <w:r w:rsidR="00FA0C6E">
        <w:rPr>
          <w:rFonts w:ascii="Times New Roman" w:hAnsi="Times New Roman" w:cs="Times New Roman"/>
          <w:sz w:val="28"/>
          <w:szCs w:val="28"/>
        </w:rPr>
        <w:t>соответствующих подсистемах ГАС « Правосудие»(ПИ « Документооборот и обращения граждан», ПИ «Судебная корреспонденция» и др.) и передать в 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 им занимаемой должности, а в исключительных случаях- не позднее 10.00</w:t>
      </w:r>
      <w:r w:rsidR="00381A3C">
        <w:rPr>
          <w:rFonts w:ascii="Times New Roman" w:hAnsi="Times New Roman" w:cs="Times New Roman"/>
          <w:sz w:val="28"/>
          <w:szCs w:val="28"/>
        </w:rPr>
        <w:t xml:space="preserve">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6D7849" w:rsidRDefault="00381A3C" w:rsidP="00381A3C">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При передаче </w:t>
      </w:r>
      <w:r w:rsidR="004D6815">
        <w:rPr>
          <w:rFonts w:ascii="Times New Roman" w:hAnsi="Times New Roman" w:cs="Times New Roman"/>
          <w:sz w:val="28"/>
          <w:szCs w:val="28"/>
        </w:rPr>
        <w:t xml:space="preserve">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подписания вместе с документами передается в соответствующее структурное подразделение с документами, а оригинал хранится в приемной суда.</w:t>
      </w:r>
    </w:p>
    <w:p w:rsidR="00381A3C" w:rsidRDefault="004D6815"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Документы, подаваемые по делам, назначенным к рассмотрению, работник Приемной суда обязан незамедлительно зарегистрировать в подсистемах ГАС « Правосудие» и передать по реестрам по принадлежности.</w:t>
      </w:r>
    </w:p>
    <w:p w:rsidR="004D6815" w:rsidRDefault="004D6815"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Если лицо обращается с просьбой о приеме каких- либо документов по конкретному делу</w:t>
      </w:r>
      <w:r w:rsidR="003E1A94">
        <w:rPr>
          <w:rFonts w:ascii="Times New Roman" w:hAnsi="Times New Roman" w:cs="Times New Roman"/>
          <w:sz w:val="28"/>
          <w:szCs w:val="28"/>
        </w:rPr>
        <w:t xml:space="preserve">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3E1A94" w:rsidRDefault="003E1A94"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На каждом принятом обращении, поданному по конкретному делу(материалу),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w:t>
      </w:r>
      <w:r w:rsidR="000A3EA3">
        <w:rPr>
          <w:rFonts w:ascii="Times New Roman" w:hAnsi="Times New Roman" w:cs="Times New Roman"/>
          <w:sz w:val="28"/>
          <w:szCs w:val="28"/>
        </w:rPr>
        <w:t>. Номер дела(материала) проставляется так же при регистрации принятого обращения в подсистемах ГАС « Правосудие» и соответственно - в реестрах.</w:t>
      </w:r>
    </w:p>
    <w:p w:rsidR="000A3EA3" w:rsidRDefault="000A3EA3" w:rsidP="003F5D5A">
      <w:pPr>
        <w:pStyle w:val="a3"/>
        <w:numPr>
          <w:ilvl w:val="1"/>
          <w:numId w:val="2"/>
        </w:numPr>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w:t>
      </w:r>
      <w:r w:rsidR="00BE0336">
        <w:rPr>
          <w:rFonts w:ascii="Times New Roman" w:hAnsi="Times New Roman" w:cs="Times New Roman"/>
          <w:sz w:val="28"/>
          <w:szCs w:val="28"/>
        </w:rPr>
        <w:t xml:space="preserve"> (</w:t>
      </w:r>
      <w:r>
        <w:rPr>
          <w:rFonts w:ascii="Times New Roman" w:hAnsi="Times New Roman" w:cs="Times New Roman"/>
          <w:sz w:val="28"/>
          <w:szCs w:val="28"/>
        </w:rPr>
        <w:t>с обязательным указанием суммы уплаченной государственной пошлины) при регистрации данного обращения в подсистемах  ГАС « Правосудие».</w:t>
      </w:r>
    </w:p>
    <w:p w:rsidR="000A3EA3" w:rsidRDefault="000A3EA3" w:rsidP="00D20FB1">
      <w:pPr>
        <w:pStyle w:val="a3"/>
        <w:numPr>
          <w:ilvl w:val="0"/>
          <w:numId w:val="2"/>
        </w:numPr>
        <w:spacing w:after="0" w:line="240" w:lineRule="auto"/>
        <w:jc w:val="center"/>
        <w:rPr>
          <w:rFonts w:ascii="Times New Roman" w:hAnsi="Times New Roman" w:cs="Times New Roman"/>
          <w:b/>
          <w:sz w:val="28"/>
          <w:szCs w:val="28"/>
        </w:rPr>
      </w:pPr>
      <w:r w:rsidRPr="00D20FB1">
        <w:rPr>
          <w:rFonts w:ascii="Times New Roman" w:hAnsi="Times New Roman" w:cs="Times New Roman"/>
          <w:b/>
          <w:sz w:val="28"/>
          <w:szCs w:val="28"/>
        </w:rPr>
        <w:t>Выдача документов</w:t>
      </w:r>
    </w:p>
    <w:p w:rsidR="00D20FB1" w:rsidRPr="00D20FB1" w:rsidRDefault="00D20FB1" w:rsidP="00D20FB1">
      <w:pPr>
        <w:pStyle w:val="a3"/>
        <w:spacing w:after="0" w:line="240" w:lineRule="auto"/>
        <w:ind w:left="450"/>
        <w:rPr>
          <w:rFonts w:ascii="Times New Roman" w:hAnsi="Times New Roman" w:cs="Times New Roman"/>
          <w:b/>
          <w:sz w:val="28"/>
          <w:szCs w:val="28"/>
        </w:rPr>
      </w:pPr>
    </w:p>
    <w:p w:rsidR="00D20FB1" w:rsidRDefault="00D20FB1"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Выдача документов работником приемной осуществляется на основании письменного обращения</w:t>
      </w:r>
      <w:r w:rsidR="00BE0336">
        <w:rPr>
          <w:rFonts w:ascii="Times New Roman" w:hAnsi="Times New Roman" w:cs="Times New Roman"/>
          <w:sz w:val="28"/>
          <w:szCs w:val="28"/>
        </w:rPr>
        <w:t xml:space="preserve"> (</w:t>
      </w:r>
      <w:r>
        <w:rPr>
          <w:rFonts w:ascii="Times New Roman" w:hAnsi="Times New Roman" w:cs="Times New Roman"/>
          <w:sz w:val="28"/>
          <w:szCs w:val="28"/>
        </w:rPr>
        <w:t>заявления) гражданина, зарегистрированного в установленном инструкцией по судебному делопроизводству порядке.</w:t>
      </w:r>
    </w:p>
    <w:p w:rsidR="00D20FB1" w:rsidRDefault="00D20FB1" w:rsidP="006E169D">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Работник приемной суда при выдаче документов обязан</w:t>
      </w:r>
      <w:r w:rsidR="006E169D">
        <w:rPr>
          <w:rFonts w:ascii="Times New Roman" w:hAnsi="Times New Roman" w:cs="Times New Roman"/>
          <w:sz w:val="28"/>
          <w:szCs w:val="28"/>
        </w:rPr>
        <w:t xml:space="preserve"> проверить правильность оформления документа, выдаваемого судом, и только в случае надлежащего его оформления выдать данный документ.</w:t>
      </w:r>
    </w:p>
    <w:p w:rsidR="006E169D" w:rsidRDefault="006E169D" w:rsidP="006E169D">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 xml:space="preserve">Документы, оформленные ненадлежащим образом, не могут быть выданы. Работник приемной суда обязан устранить недостатки в оформлении документа </w:t>
      </w:r>
      <w:r w:rsidR="008E0071">
        <w:rPr>
          <w:rFonts w:ascii="Times New Roman" w:hAnsi="Times New Roman" w:cs="Times New Roman"/>
          <w:sz w:val="28"/>
          <w:szCs w:val="28"/>
        </w:rPr>
        <w:t>самостоятельно</w:t>
      </w:r>
      <w:r>
        <w:rPr>
          <w:rFonts w:ascii="Times New Roman" w:hAnsi="Times New Roman" w:cs="Times New Roman"/>
          <w:sz w:val="28"/>
          <w:szCs w:val="28"/>
        </w:rPr>
        <w:t xml:space="preserve"> либо возвратить документ для надлежащего оформления в </w:t>
      </w:r>
      <w:r w:rsidR="008E0071">
        <w:rPr>
          <w:rFonts w:ascii="Times New Roman" w:hAnsi="Times New Roman" w:cs="Times New Roman"/>
          <w:sz w:val="28"/>
          <w:szCs w:val="28"/>
        </w:rPr>
        <w:t>соответствующее структурное подразделение</w:t>
      </w:r>
      <w:r w:rsidR="004210B9">
        <w:rPr>
          <w:rFonts w:ascii="Times New Roman" w:hAnsi="Times New Roman" w:cs="Times New Roman"/>
          <w:sz w:val="28"/>
          <w:szCs w:val="28"/>
        </w:rPr>
        <w:t xml:space="preserve"> суда</w:t>
      </w:r>
      <w:r w:rsidR="008E0071">
        <w:rPr>
          <w:rFonts w:ascii="Times New Roman" w:hAnsi="Times New Roman" w:cs="Times New Roman"/>
          <w:sz w:val="28"/>
          <w:szCs w:val="28"/>
        </w:rPr>
        <w:t xml:space="preserve">. </w:t>
      </w:r>
    </w:p>
    <w:p w:rsidR="00D20FB1" w:rsidRDefault="004210B9"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 содержащейся в соответствующих подсистемах ГАС «Правосудие».</w:t>
      </w:r>
    </w:p>
    <w:p w:rsidR="00AB4CAA" w:rsidRDefault="00AB4CAA"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AB4CAA" w:rsidRDefault="00AB4CAA"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Если документ выдается представителю заявителя, работник Приемной суда, помимо действий, указанных в пункте 4.3. Типового регламента должен:</w:t>
      </w:r>
    </w:p>
    <w:p w:rsidR="00AB4CAA" w:rsidRDefault="00180B23" w:rsidP="00AB4CAA">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п</w:t>
      </w:r>
      <w:r w:rsidR="00AB4CAA">
        <w:rPr>
          <w:rFonts w:ascii="Times New Roman" w:hAnsi="Times New Roman" w:cs="Times New Roman"/>
          <w:sz w:val="28"/>
          <w:szCs w:val="28"/>
        </w:rPr>
        <w:t xml:space="preserve">роверить наличие у представителя доверенности от заявителя на совершение </w:t>
      </w:r>
      <w:r>
        <w:rPr>
          <w:rFonts w:ascii="Times New Roman" w:hAnsi="Times New Roman" w:cs="Times New Roman"/>
          <w:sz w:val="28"/>
          <w:szCs w:val="28"/>
        </w:rPr>
        <w:t>соответствующего</w:t>
      </w:r>
      <w:r w:rsidR="00AB4CAA">
        <w:rPr>
          <w:rFonts w:ascii="Times New Roman" w:hAnsi="Times New Roman" w:cs="Times New Roman"/>
          <w:sz w:val="28"/>
          <w:szCs w:val="28"/>
        </w:rPr>
        <w:t xml:space="preserve"> действия, при </w:t>
      </w:r>
      <w:r>
        <w:rPr>
          <w:rFonts w:ascii="Times New Roman" w:hAnsi="Times New Roman" w:cs="Times New Roman"/>
          <w:sz w:val="28"/>
          <w:szCs w:val="28"/>
        </w:rPr>
        <w:t>отсутствии</w:t>
      </w:r>
      <w:r w:rsidR="00AB4CAA">
        <w:rPr>
          <w:rFonts w:ascii="Times New Roman" w:hAnsi="Times New Roman" w:cs="Times New Roman"/>
          <w:sz w:val="28"/>
          <w:szCs w:val="28"/>
        </w:rPr>
        <w:t xml:space="preserve"> таковой разъяснить необходимость ее представления в приемную суда;</w:t>
      </w:r>
    </w:p>
    <w:p w:rsidR="00AB4CAA" w:rsidRDefault="00180B23" w:rsidP="00AB4CAA">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180B23" w:rsidRDefault="00F52331" w:rsidP="00AB4CAA">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Без совершения указанных действий запрашиваемый заявителем документ не может быть выдан его представителю.</w:t>
      </w:r>
    </w:p>
    <w:p w:rsidR="00AB4CAA" w:rsidRDefault="00F52331"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При выдаче через Приемную суда любого документа с лица, получающего документ, берется соответствующая расписка в его получении.</w:t>
      </w:r>
    </w:p>
    <w:p w:rsidR="00F52331" w:rsidRDefault="00737752"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Расписка оформляется либо на обращение о выдаче запрашиваемого документа, либо на отдельном листе и должна содержать следующие сведения:</w:t>
      </w:r>
    </w:p>
    <w:p w:rsidR="00737752" w:rsidRDefault="00737752"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3A201B">
        <w:rPr>
          <w:rFonts w:ascii="Times New Roman" w:hAnsi="Times New Roman" w:cs="Times New Roman"/>
          <w:sz w:val="28"/>
          <w:szCs w:val="28"/>
        </w:rPr>
        <w:t>н</w:t>
      </w:r>
      <w:r>
        <w:rPr>
          <w:rFonts w:ascii="Times New Roman" w:hAnsi="Times New Roman" w:cs="Times New Roman"/>
          <w:sz w:val="28"/>
          <w:szCs w:val="28"/>
        </w:rPr>
        <w:t>аименование документа(расписка)</w:t>
      </w:r>
    </w:p>
    <w:p w:rsidR="00737752" w:rsidRDefault="00737752"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r>
      <w:r w:rsidR="003A201B">
        <w:rPr>
          <w:rFonts w:ascii="Times New Roman" w:hAnsi="Times New Roman" w:cs="Times New Roman"/>
          <w:sz w:val="28"/>
          <w:szCs w:val="28"/>
        </w:rPr>
        <w:t>ф</w:t>
      </w:r>
      <w:r>
        <w:rPr>
          <w:rFonts w:ascii="Times New Roman" w:hAnsi="Times New Roman" w:cs="Times New Roman"/>
          <w:sz w:val="28"/>
          <w:szCs w:val="28"/>
        </w:rPr>
        <w:t xml:space="preserve">амилию, имя и </w:t>
      </w:r>
      <w:r w:rsidR="003A201B">
        <w:rPr>
          <w:rFonts w:ascii="Times New Roman" w:hAnsi="Times New Roman" w:cs="Times New Roman"/>
          <w:sz w:val="28"/>
          <w:szCs w:val="28"/>
        </w:rPr>
        <w:t>отчество</w:t>
      </w:r>
      <w:r>
        <w:rPr>
          <w:rFonts w:ascii="Times New Roman" w:hAnsi="Times New Roman" w:cs="Times New Roman"/>
          <w:sz w:val="28"/>
          <w:szCs w:val="28"/>
        </w:rPr>
        <w:t xml:space="preserve"> лица, получившего документ(ы);</w:t>
      </w:r>
    </w:p>
    <w:p w:rsidR="00737752" w:rsidRDefault="00737752" w:rsidP="003A201B">
      <w:pPr>
        <w:pStyle w:val="a3"/>
        <w:spacing w:after="0" w:line="240" w:lineRule="auto"/>
        <w:ind w:left="142" w:firstLine="566"/>
        <w:jc w:val="both"/>
        <w:rPr>
          <w:rFonts w:ascii="Times New Roman" w:hAnsi="Times New Roman" w:cs="Times New Roman"/>
          <w:sz w:val="28"/>
          <w:szCs w:val="28"/>
        </w:rPr>
      </w:pPr>
      <w:r>
        <w:rPr>
          <w:rFonts w:ascii="Times New Roman" w:hAnsi="Times New Roman" w:cs="Times New Roman"/>
          <w:sz w:val="28"/>
          <w:szCs w:val="28"/>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w:t>
      </w:r>
      <w:r w:rsidR="003A201B">
        <w:rPr>
          <w:rFonts w:ascii="Times New Roman" w:hAnsi="Times New Roman" w:cs="Times New Roman"/>
          <w:sz w:val="28"/>
          <w:szCs w:val="28"/>
        </w:rPr>
        <w:t xml:space="preserve"> о занимаемой им должности;</w:t>
      </w:r>
    </w:p>
    <w:p w:rsidR="003A201B" w:rsidRDefault="003A201B"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наименование полученного(</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указание количества полученных экземпляров и количества листов приложений;</w:t>
      </w:r>
    </w:p>
    <w:p w:rsidR="003A201B" w:rsidRDefault="003A201B"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подпись лица, получившего документ(ы);</w:t>
      </w:r>
    </w:p>
    <w:p w:rsidR="003A201B" w:rsidRDefault="003A201B" w:rsidP="00737752">
      <w:pPr>
        <w:pStyle w:val="a3"/>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дату получения документа(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w:t>
      </w:r>
    </w:p>
    <w:p w:rsidR="00F52331" w:rsidRDefault="003A201B"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 же отметка в соответствующих подсистемах ГАС « Правосудие»</w:t>
      </w:r>
      <w:r w:rsidR="00250D23">
        <w:rPr>
          <w:rFonts w:ascii="Times New Roman" w:hAnsi="Times New Roman" w:cs="Times New Roman"/>
          <w:sz w:val="28"/>
          <w:szCs w:val="28"/>
        </w:rPr>
        <w:t>, в справочном листе.</w:t>
      </w:r>
    </w:p>
    <w:p w:rsidR="00250D23" w:rsidRDefault="00250D23" w:rsidP="00D20FB1">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в срок не более пяти рабочих дней с указанной даты.</w:t>
      </w:r>
    </w:p>
    <w:p w:rsidR="00250D23" w:rsidRDefault="00250D23" w:rsidP="00250D23">
      <w:pPr>
        <w:pStyle w:val="a3"/>
        <w:spacing w:after="0" w:line="240" w:lineRule="auto"/>
        <w:ind w:left="142"/>
        <w:jc w:val="both"/>
        <w:rPr>
          <w:rFonts w:ascii="Times New Roman" w:hAnsi="Times New Roman" w:cs="Times New Roman"/>
          <w:sz w:val="28"/>
          <w:szCs w:val="28"/>
        </w:rPr>
      </w:pPr>
    </w:p>
    <w:p w:rsidR="00250D23" w:rsidRPr="00EB5D62" w:rsidRDefault="00250D23" w:rsidP="00EB5D62">
      <w:pPr>
        <w:pStyle w:val="a3"/>
        <w:numPr>
          <w:ilvl w:val="0"/>
          <w:numId w:val="2"/>
        </w:numPr>
        <w:spacing w:after="0" w:line="240" w:lineRule="auto"/>
        <w:jc w:val="center"/>
        <w:rPr>
          <w:rFonts w:ascii="Times New Roman" w:hAnsi="Times New Roman" w:cs="Times New Roman"/>
          <w:b/>
          <w:sz w:val="28"/>
          <w:szCs w:val="28"/>
        </w:rPr>
      </w:pPr>
      <w:r w:rsidRPr="00EB5D62">
        <w:rPr>
          <w:rFonts w:ascii="Times New Roman" w:hAnsi="Times New Roman" w:cs="Times New Roman"/>
          <w:b/>
          <w:sz w:val="28"/>
          <w:szCs w:val="28"/>
        </w:rPr>
        <w:t>Взаимодействие с работниками аппарата суда.</w:t>
      </w:r>
    </w:p>
    <w:p w:rsidR="00EB5D62" w:rsidRDefault="00EB5D62" w:rsidP="00EB5D62">
      <w:pPr>
        <w:pStyle w:val="a3"/>
        <w:spacing w:after="0" w:line="240" w:lineRule="auto"/>
        <w:ind w:left="450"/>
        <w:jc w:val="both"/>
        <w:rPr>
          <w:rFonts w:ascii="Times New Roman" w:hAnsi="Times New Roman" w:cs="Times New Roman"/>
          <w:sz w:val="28"/>
          <w:szCs w:val="28"/>
        </w:rPr>
      </w:pPr>
    </w:p>
    <w:p w:rsidR="00250D23" w:rsidRDefault="00EB5D62" w:rsidP="00250D23">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В случаях, когда работник приемной суда обращается к работникам аппарата суда, в соответствующие структурные подразделения, последние обязаны принять незамедлительные меры для разрешения соответствующей проблемной ситуации</w:t>
      </w:r>
      <w:r w:rsidR="00BE0336">
        <w:rPr>
          <w:rFonts w:ascii="Times New Roman" w:hAnsi="Times New Roman" w:cs="Times New Roman"/>
          <w:sz w:val="28"/>
          <w:szCs w:val="28"/>
        </w:rPr>
        <w:t xml:space="preserve"> (</w:t>
      </w:r>
      <w:r>
        <w:rPr>
          <w:rFonts w:ascii="Times New Roman" w:hAnsi="Times New Roman" w:cs="Times New Roman"/>
          <w:sz w:val="28"/>
          <w:szCs w:val="28"/>
        </w:rPr>
        <w:t>например, проверить наличие дела в суде, установить запрашиваемую информацию по материалам соответствующего дела/производства и др.)</w:t>
      </w:r>
    </w:p>
    <w:p w:rsidR="00EB5D62" w:rsidRDefault="00EB5D62" w:rsidP="00250D23">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Работники приемной суда обязаны соблюдать порядок передачи принятых документов в другие структурные подразделения суда, установленный пунктами 3.9-3.14 настоящего Регламента, в соответствии с требованиями инструкции по судебному делопроизводству.</w:t>
      </w:r>
    </w:p>
    <w:p w:rsidR="00EB5D62" w:rsidRDefault="00EB5D62" w:rsidP="00250D23">
      <w:pPr>
        <w:pStyle w:val="a3"/>
        <w:numPr>
          <w:ilvl w:val="1"/>
          <w:numId w:val="2"/>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За содержание и правильность оформ</w:t>
      </w:r>
      <w:r w:rsidR="00C2719E">
        <w:rPr>
          <w:rFonts w:ascii="Times New Roman" w:hAnsi="Times New Roman" w:cs="Times New Roman"/>
          <w:sz w:val="28"/>
          <w:szCs w:val="28"/>
        </w:rPr>
        <w:t>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оформление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2B6EE4" w:rsidRDefault="002B6EE4" w:rsidP="002B6EE4">
      <w:pPr>
        <w:spacing w:after="0" w:line="240" w:lineRule="auto"/>
        <w:jc w:val="both"/>
        <w:rPr>
          <w:rFonts w:ascii="Times New Roman" w:hAnsi="Times New Roman" w:cs="Times New Roman"/>
          <w:sz w:val="28"/>
          <w:szCs w:val="28"/>
        </w:rPr>
      </w:pPr>
    </w:p>
    <w:p w:rsidR="002B6EE4" w:rsidRDefault="002B6EE4" w:rsidP="002B6EE4">
      <w:pPr>
        <w:spacing w:after="0" w:line="240" w:lineRule="auto"/>
        <w:jc w:val="both"/>
        <w:rPr>
          <w:rFonts w:ascii="Times New Roman" w:hAnsi="Times New Roman" w:cs="Times New Roman"/>
          <w:sz w:val="28"/>
          <w:szCs w:val="28"/>
        </w:rPr>
      </w:pPr>
    </w:p>
    <w:p w:rsidR="002B6EE4" w:rsidRDefault="002B6EE4" w:rsidP="002B6EE4">
      <w:pPr>
        <w:spacing w:after="0" w:line="240" w:lineRule="auto"/>
        <w:jc w:val="both"/>
        <w:rPr>
          <w:rFonts w:ascii="Times New Roman" w:hAnsi="Times New Roman" w:cs="Times New Roman"/>
          <w:sz w:val="28"/>
          <w:szCs w:val="28"/>
        </w:rPr>
      </w:pPr>
    </w:p>
    <w:p w:rsidR="002B6EE4" w:rsidRPr="002B6EE4" w:rsidRDefault="002B6EE4" w:rsidP="002B6EE4">
      <w:pPr>
        <w:spacing w:after="0" w:line="240" w:lineRule="auto"/>
        <w:jc w:val="both"/>
        <w:rPr>
          <w:rFonts w:ascii="Times New Roman" w:hAnsi="Times New Roman" w:cs="Times New Roman"/>
          <w:sz w:val="28"/>
          <w:szCs w:val="28"/>
        </w:rPr>
      </w:pPr>
    </w:p>
    <w:p w:rsidR="00D20FB1" w:rsidRPr="00D20FB1" w:rsidRDefault="00D20FB1" w:rsidP="00D20FB1">
      <w:pPr>
        <w:pStyle w:val="a3"/>
        <w:spacing w:after="0" w:line="240" w:lineRule="auto"/>
        <w:ind w:left="0"/>
        <w:jc w:val="both"/>
        <w:rPr>
          <w:rFonts w:ascii="Times New Roman" w:hAnsi="Times New Roman" w:cs="Times New Roman"/>
          <w:sz w:val="28"/>
          <w:szCs w:val="28"/>
        </w:rPr>
      </w:pPr>
    </w:p>
    <w:sectPr w:rsidR="00D20FB1" w:rsidRPr="00D20FB1" w:rsidSect="005A29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7568B"/>
    <w:multiLevelType w:val="multilevel"/>
    <w:tmpl w:val="820A329A"/>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
    <w:nsid w:val="21B557BC"/>
    <w:multiLevelType w:val="multilevel"/>
    <w:tmpl w:val="C4B4E2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F20A7C"/>
    <w:rsid w:val="00051482"/>
    <w:rsid w:val="0009743E"/>
    <w:rsid w:val="000A3EA3"/>
    <w:rsid w:val="00180B23"/>
    <w:rsid w:val="0023152A"/>
    <w:rsid w:val="00250D23"/>
    <w:rsid w:val="00254E28"/>
    <w:rsid w:val="002B6EE4"/>
    <w:rsid w:val="00327BA5"/>
    <w:rsid w:val="0033522A"/>
    <w:rsid w:val="00381A3C"/>
    <w:rsid w:val="00385894"/>
    <w:rsid w:val="0039173B"/>
    <w:rsid w:val="003958A7"/>
    <w:rsid w:val="003A201B"/>
    <w:rsid w:val="003B6224"/>
    <w:rsid w:val="003C1B75"/>
    <w:rsid w:val="003E1A94"/>
    <w:rsid w:val="003E1D87"/>
    <w:rsid w:val="003F5D5A"/>
    <w:rsid w:val="004020FC"/>
    <w:rsid w:val="004210B9"/>
    <w:rsid w:val="00463DD7"/>
    <w:rsid w:val="00464005"/>
    <w:rsid w:val="004649DF"/>
    <w:rsid w:val="004D2D3D"/>
    <w:rsid w:val="004D6815"/>
    <w:rsid w:val="005A1C38"/>
    <w:rsid w:val="005A2960"/>
    <w:rsid w:val="006067BA"/>
    <w:rsid w:val="00656203"/>
    <w:rsid w:val="006D7849"/>
    <w:rsid w:val="006E169D"/>
    <w:rsid w:val="00737752"/>
    <w:rsid w:val="00760C77"/>
    <w:rsid w:val="007A6D05"/>
    <w:rsid w:val="007C6349"/>
    <w:rsid w:val="008340D8"/>
    <w:rsid w:val="00861C6B"/>
    <w:rsid w:val="008A60FF"/>
    <w:rsid w:val="008B5BAB"/>
    <w:rsid w:val="008E0071"/>
    <w:rsid w:val="009247FA"/>
    <w:rsid w:val="009767C6"/>
    <w:rsid w:val="00A24FC4"/>
    <w:rsid w:val="00A36404"/>
    <w:rsid w:val="00A410D4"/>
    <w:rsid w:val="00A85369"/>
    <w:rsid w:val="00AA4270"/>
    <w:rsid w:val="00AB4CAA"/>
    <w:rsid w:val="00AD6D0E"/>
    <w:rsid w:val="00AF72FC"/>
    <w:rsid w:val="00B00F0D"/>
    <w:rsid w:val="00B33851"/>
    <w:rsid w:val="00B61686"/>
    <w:rsid w:val="00BD0852"/>
    <w:rsid w:val="00BE0336"/>
    <w:rsid w:val="00BF2480"/>
    <w:rsid w:val="00C1135F"/>
    <w:rsid w:val="00C2719E"/>
    <w:rsid w:val="00C44B8C"/>
    <w:rsid w:val="00C828C3"/>
    <w:rsid w:val="00D20FB1"/>
    <w:rsid w:val="00E66BCF"/>
    <w:rsid w:val="00E96630"/>
    <w:rsid w:val="00EB5D62"/>
    <w:rsid w:val="00EC44E7"/>
    <w:rsid w:val="00F20A7C"/>
    <w:rsid w:val="00F24A4C"/>
    <w:rsid w:val="00F52331"/>
    <w:rsid w:val="00FA0C6E"/>
    <w:rsid w:val="00FA3F50"/>
    <w:rsid w:val="00FD37E8"/>
    <w:rsid w:val="00FF4F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6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D3D"/>
    <w:pPr>
      <w:ind w:left="720"/>
      <w:contextualSpacing/>
    </w:pPr>
  </w:style>
  <w:style w:type="paragraph" w:styleId="a4">
    <w:name w:val="Balloon Text"/>
    <w:basedOn w:val="a"/>
    <w:link w:val="a5"/>
    <w:uiPriority w:val="99"/>
    <w:semiHidden/>
    <w:unhideWhenUsed/>
    <w:rsid w:val="00B00F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F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D3D"/>
    <w:pPr>
      <w:ind w:left="720"/>
      <w:contextualSpacing/>
    </w:pPr>
  </w:style>
  <w:style w:type="paragraph" w:styleId="a4">
    <w:name w:val="Balloon Text"/>
    <w:basedOn w:val="a"/>
    <w:link w:val="a5"/>
    <w:uiPriority w:val="99"/>
    <w:semiHidden/>
    <w:unhideWhenUsed/>
    <w:rsid w:val="00B00F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0F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2934</Words>
  <Characters>16730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Большакова</dc:creator>
  <cp:lastModifiedBy>Липатова С.А.</cp:lastModifiedBy>
  <cp:revision>2</cp:revision>
  <cp:lastPrinted>2019-12-12T13:30:00Z</cp:lastPrinted>
  <dcterms:created xsi:type="dcterms:W3CDTF">2025-07-24T08:59:00Z</dcterms:created>
  <dcterms:modified xsi:type="dcterms:W3CDTF">2025-07-24T08:59:00Z</dcterms:modified>
</cp:coreProperties>
</file>