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Pr="0051352C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555271">
        <w:rPr>
          <w:rFonts w:ascii="Times New Roman" w:hAnsi="Times New Roman" w:cs="Times New Roman"/>
          <w:sz w:val="24"/>
          <w:szCs w:val="24"/>
        </w:rPr>
        <w:t xml:space="preserve">Трехгорный </w:t>
      </w:r>
      <w:r w:rsidR="004F4A22">
        <w:rPr>
          <w:rFonts w:ascii="Times New Roman" w:hAnsi="Times New Roman" w:cs="Times New Roman"/>
          <w:sz w:val="24"/>
          <w:szCs w:val="24"/>
        </w:rPr>
        <w:t>городской</w:t>
      </w:r>
      <w:r w:rsidR="0051352C">
        <w:rPr>
          <w:rFonts w:ascii="Times New Roman" w:hAnsi="Times New Roman" w:cs="Times New Roman"/>
          <w:sz w:val="24"/>
          <w:szCs w:val="24"/>
        </w:rPr>
        <w:t xml:space="preserve"> суд </w:t>
      </w:r>
      <w:r w:rsidR="004F4A22">
        <w:rPr>
          <w:rFonts w:ascii="Times New Roman" w:hAnsi="Times New Roman" w:cs="Times New Roman"/>
          <w:sz w:val="24"/>
          <w:szCs w:val="24"/>
        </w:rPr>
        <w:t>Челябинской облас</w:t>
      </w:r>
      <w:bookmarkStart w:id="0" w:name="_GoBack"/>
      <w:bookmarkEnd w:id="0"/>
      <w:r w:rsidR="004F4A22">
        <w:rPr>
          <w:rFonts w:ascii="Times New Roman" w:hAnsi="Times New Roman" w:cs="Times New Roman"/>
          <w:sz w:val="24"/>
          <w:szCs w:val="24"/>
        </w:rPr>
        <w:t>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E3775"/>
    <w:rsid w:val="004F0134"/>
    <w:rsid w:val="004F4A22"/>
    <w:rsid w:val="0051352C"/>
    <w:rsid w:val="00521757"/>
    <w:rsid w:val="00555271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3791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3</cp:revision>
  <cp:lastPrinted>2025-09-03T07:18:00Z</cp:lastPrinted>
  <dcterms:created xsi:type="dcterms:W3CDTF">2026-04-01T04:09:00Z</dcterms:created>
  <dcterms:modified xsi:type="dcterms:W3CDTF">2026-04-01T04:10:00Z</dcterms:modified>
</cp:coreProperties>
</file>