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B1689" w:rsidTr="00BB168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B1689" w:rsidRDefault="00BB1689">
            <w:pPr>
              <w:spacing w:after="1" w:line="220" w:lineRule="auto"/>
              <w:outlineLvl w:val="0"/>
            </w:pPr>
            <w:r>
              <w:rPr>
                <w:rFonts w:ascii="Calibri" w:hAnsi="Calibri" w:cs="Calibri"/>
              </w:rPr>
              <w:t>21 сентября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B1689" w:rsidRDefault="00BB1689">
            <w:pPr>
              <w:spacing w:after="1" w:line="220" w:lineRule="auto"/>
              <w:jc w:val="right"/>
              <w:outlineLvl w:val="0"/>
            </w:pPr>
            <w:r>
              <w:rPr>
                <w:rFonts w:ascii="Calibri" w:hAnsi="Calibri" w:cs="Calibri"/>
              </w:rPr>
              <w:t>N 1065</w:t>
            </w:r>
          </w:p>
        </w:tc>
      </w:tr>
    </w:tbl>
    <w:p w:rsidR="00BB1689" w:rsidRDefault="00BB1689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1689" w:rsidRDefault="00BB1689">
      <w:pPr>
        <w:spacing w:after="1" w:line="220" w:lineRule="auto"/>
        <w:jc w:val="center"/>
      </w:pP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УКАЗ</w:t>
      </w:r>
    </w:p>
    <w:p w:rsidR="00BB1689" w:rsidRDefault="00BB1689">
      <w:pPr>
        <w:spacing w:after="1" w:line="220" w:lineRule="auto"/>
        <w:jc w:val="center"/>
      </w:pP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ПРЕЗИДЕНТА РОССИЙСКОЙ ФЕДЕРАЦИИ</w:t>
      </w:r>
    </w:p>
    <w:p w:rsidR="00BB1689" w:rsidRDefault="00BB1689">
      <w:pPr>
        <w:spacing w:after="1" w:line="220" w:lineRule="auto"/>
        <w:jc w:val="center"/>
      </w:pP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ПРОВЕРКЕ ДОСТОВЕРНОСТИ И ПОЛНОТЫ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СВЕДЕНИЙ, ПРЕДСТАВЛЯЕМЫХ ГРАЖДАНАМИ, ПРЕТЕНДУЮЩИМИ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НА ЗАМЕЩЕНИЕ ДОЛЖНОСТЕЙ ФЕДЕРАЛЬНОЙ ГОСУДАРСТВЕННОЙ СЛУЖБЫ,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И ФЕДЕРАЛЬНЫМИ ГОСУДАРСТВЕННЫМИ СЛУЖАЩИМИ, И СОБЛЮДЕНИЯ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ФЕДЕРАЛЬНЫМИ ГОСУДАРСТВЕННЫМИ СЛУЖАЩИМИ ТРЕБОВАНИЙ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К СЛУЖЕБНОМУ ПОВЕДЕНИЮ</w:t>
      </w:r>
    </w:p>
    <w:p w:rsidR="00BB1689" w:rsidRDefault="00BB168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B16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689" w:rsidRDefault="00BB168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689" w:rsidRDefault="00BB168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B1689" w:rsidRDefault="00BB1689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Указов Президента РФ от 12.01.2010 </w:t>
            </w:r>
            <w:hyperlink r:id="rId4">
              <w:r>
                <w:rPr>
                  <w:rFonts w:ascii="Calibri" w:hAnsi="Calibri" w:cs="Calibri"/>
                  <w:color w:val="0000FF"/>
                </w:rPr>
                <w:t>N 59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01.07.2010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821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21.07.2010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925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13.03.2012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297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02.04.2013 </w:t>
            </w:r>
            <w:hyperlink r:id="rId8">
              <w:r>
                <w:rPr>
                  <w:rFonts w:ascii="Calibri" w:hAnsi="Calibri" w:cs="Calibri"/>
                  <w:color w:val="0000FF"/>
                </w:rPr>
                <w:t>N 309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03.12.2013 </w:t>
            </w:r>
            <w:hyperlink r:id="rId9">
              <w:r>
                <w:rPr>
                  <w:rFonts w:ascii="Calibri" w:hAnsi="Calibri" w:cs="Calibri"/>
                  <w:color w:val="0000FF"/>
                </w:rPr>
                <w:t>N 878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11.04.2014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N 226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23.06.2014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N 453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08.03.2015 </w:t>
            </w:r>
            <w:hyperlink r:id="rId12">
              <w:r>
                <w:rPr>
                  <w:rFonts w:ascii="Calibri" w:hAnsi="Calibri" w:cs="Calibri"/>
                  <w:color w:val="0000FF"/>
                </w:rPr>
                <w:t>N 120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15.07.2015 </w:t>
            </w:r>
            <w:hyperlink r:id="rId13">
              <w:r>
                <w:rPr>
                  <w:rFonts w:ascii="Calibri" w:hAnsi="Calibri" w:cs="Calibri"/>
                  <w:color w:val="0000FF"/>
                </w:rPr>
                <w:t>N 364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19.09.2017 </w:t>
            </w:r>
            <w:hyperlink r:id="rId14">
              <w:r>
                <w:rPr>
                  <w:rFonts w:ascii="Calibri" w:hAnsi="Calibri" w:cs="Calibri"/>
                  <w:color w:val="0000FF"/>
                </w:rPr>
                <w:t>N 431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09.08.2018 </w:t>
            </w:r>
            <w:hyperlink r:id="rId15">
              <w:r>
                <w:rPr>
                  <w:rFonts w:ascii="Calibri" w:hAnsi="Calibri" w:cs="Calibri"/>
                  <w:color w:val="0000FF"/>
                </w:rPr>
                <w:t>N 475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10.12.2020 </w:t>
            </w:r>
            <w:hyperlink r:id="rId16">
              <w:r>
                <w:rPr>
                  <w:rFonts w:ascii="Calibri" w:hAnsi="Calibri" w:cs="Calibri"/>
                  <w:color w:val="0000FF"/>
                </w:rPr>
                <w:t>N 778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25.04.2022 </w:t>
            </w:r>
            <w:hyperlink r:id="rId17">
              <w:r>
                <w:rPr>
                  <w:rFonts w:ascii="Calibri" w:hAnsi="Calibri" w:cs="Calibri"/>
                  <w:color w:val="0000FF"/>
                </w:rPr>
                <w:t>N 232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26.06.2023 </w:t>
            </w:r>
            <w:hyperlink r:id="rId18">
              <w:r>
                <w:rPr>
                  <w:rFonts w:ascii="Calibri" w:hAnsi="Calibri" w:cs="Calibri"/>
                  <w:color w:val="0000FF"/>
                </w:rPr>
                <w:t>N 474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689" w:rsidRDefault="00BB1689"/>
        </w:tc>
      </w:tr>
    </w:tbl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В соответствии с Федеральным законом от 25 декабря 2008 г. N 273-ФЗ "О противодействии коррупции" постановляю: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прилагаемое </w:t>
      </w:r>
      <w:hyperlink w:anchor="P73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  <w:proofErr w:type="gramEnd"/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Руководителям федеральных государственных органов до 1 ноября 2009 г. принять меры по обеспечению исполнения </w:t>
      </w:r>
      <w:hyperlink w:anchor="P73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>, утвержденного настоящим Указом.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0" w:name="P25"/>
      <w:bookmarkEnd w:id="0"/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Руководителям федеральных государственных органов (кроме федеральных государственных органов, названных в </w:t>
      </w:r>
      <w:hyperlink r:id="rId19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Президента Российской Федерации от 18 мая 2009 г. N 557) до 1 ноября 2009 г. создать </w:t>
      </w:r>
      <w:hyperlink r:id="rId20">
        <w:r>
          <w:rPr>
            <w:rFonts w:ascii="Calibri" w:hAnsi="Calibri" w:cs="Calibri"/>
            <w:color w:val="0000FF"/>
          </w:rPr>
          <w:t>подразделения</w:t>
        </w:r>
      </w:hyperlink>
      <w:r>
        <w:rPr>
          <w:rFonts w:ascii="Calibri" w:hAnsi="Calibri" w:cs="Calibri"/>
        </w:rPr>
        <w:t xml:space="preserve"> кадровых служб по профилактике коррупционных и иных правонарушений (определить должностных лиц кадровых служб, ответственных за работу по профилактике коррупционных и иных правонарушений), возложив на них следующие функции:</w:t>
      </w:r>
      <w:proofErr w:type="gramEnd"/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11.04.2014 N 226)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обеспечение соблюдения федеральными государственными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22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обеспечение деятельности комиссий по соблюдению требований к служебному поведению федеральных государственных служащих и урегулированию конфликта интересов;</w:t>
      </w:r>
    </w:p>
    <w:p w:rsidR="00BB1689" w:rsidRDefault="00BB1689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lastRenderedPageBreak/>
        <w:t xml:space="preserve">г) оказание федеральным государственным служащим консультативной помощи по вопросам, связанным с применением на практике требований к служебному поведению и общих </w:t>
      </w:r>
      <w:hyperlink r:id="rId23">
        <w:r>
          <w:rPr>
            <w:rFonts w:ascii="Calibri" w:hAnsi="Calibri" w:cs="Calibri"/>
            <w:color w:val="0000FF"/>
          </w:rPr>
          <w:t>принципов</w:t>
        </w:r>
      </w:hyperlink>
      <w:r>
        <w:rPr>
          <w:rFonts w:ascii="Calibri" w:hAnsi="Calibri" w:cs="Calibri"/>
        </w:rPr>
        <w:t xml:space="preserve"> служебного поведения государственных служащих, утвержденных Указом Президента Российской Федерации от 12 августа 2002 г. N 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</w:t>
      </w:r>
      <w:proofErr w:type="gramEnd"/>
      <w:r>
        <w:rPr>
          <w:rFonts w:ascii="Calibri" w:hAnsi="Calibri" w:cs="Calibri"/>
        </w:rPr>
        <w:t xml:space="preserve"> субъектов Российской Федерации или муниципальными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BB1689" w:rsidRDefault="00BB1689">
      <w:pPr>
        <w:spacing w:before="220" w:after="1" w:line="220" w:lineRule="auto"/>
        <w:ind w:firstLine="540"/>
        <w:jc w:val="both"/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обеспечение реализации федеральными государственными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е) организация правового просвещения федеральных государственных служащих;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ж) проведение служебных проверок;</w:t>
      </w:r>
    </w:p>
    <w:p w:rsidR="00BB1689" w:rsidRDefault="00BB1689">
      <w:pPr>
        <w:spacing w:before="220" w:after="1" w:line="220" w:lineRule="auto"/>
        <w:ind w:firstLine="540"/>
        <w:jc w:val="both"/>
      </w:pPr>
      <w:proofErr w:type="spellStart"/>
      <w:proofErr w:type="gram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осуществление (в том числе с использованием государственной информационной системы в области противодействия коррупции "Посейдон")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соответствии</w:t>
      </w:r>
      <w:proofErr w:type="gramEnd"/>
      <w:r>
        <w:rPr>
          <w:rFonts w:ascii="Calibri" w:hAnsi="Calibri" w:cs="Calibri"/>
        </w:rPr>
        <w:t xml:space="preserve">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Указов Президента РФ от 19.09.2017 </w:t>
      </w:r>
      <w:hyperlink r:id="rId24">
        <w:r>
          <w:rPr>
            <w:rFonts w:ascii="Calibri" w:hAnsi="Calibri" w:cs="Calibri"/>
            <w:color w:val="0000FF"/>
          </w:rPr>
          <w:t>N 431</w:t>
        </w:r>
      </w:hyperlink>
      <w:r>
        <w:rPr>
          <w:rFonts w:ascii="Calibri" w:hAnsi="Calibri" w:cs="Calibri"/>
        </w:rPr>
        <w:t xml:space="preserve">, от 25.04.2022 </w:t>
      </w:r>
      <w:hyperlink r:id="rId25">
        <w:r>
          <w:rPr>
            <w:rFonts w:ascii="Calibri" w:hAnsi="Calibri" w:cs="Calibri"/>
            <w:color w:val="0000FF"/>
          </w:rPr>
          <w:t>N 232</w:t>
        </w:r>
      </w:hyperlink>
      <w:r>
        <w:rPr>
          <w:rFonts w:ascii="Calibri" w:hAnsi="Calibri" w:cs="Calibri"/>
        </w:rPr>
        <w:t>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к) взаимодействие с правоохранительными органами в установленной сфере деятельности;</w:t>
      </w:r>
    </w:p>
    <w:p w:rsidR="00BB1689" w:rsidRDefault="00BB1689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 xml:space="preserve"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</w:t>
      </w:r>
      <w:hyperlink r:id="rId26">
        <w:r>
          <w:rPr>
            <w:rFonts w:ascii="Calibri" w:hAnsi="Calibri" w:cs="Calibri"/>
            <w:color w:val="0000FF"/>
          </w:rPr>
          <w:t>ограничений</w:t>
        </w:r>
      </w:hyperlink>
      <w:r>
        <w:rPr>
          <w:rFonts w:ascii="Calibri" w:hAnsi="Calibri" w:cs="Calibri"/>
        </w:rPr>
        <w:t xml:space="preserve"> при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территориальных органов федеральных государственных органов, органов местного самоуправления, предприятий, учреждений и организаций (в том числе с использованием государственной информационной системы в области противодействия коррупции "Посейдон")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</w:t>
      </w:r>
      <w:proofErr w:type="gramEnd"/>
      <w:r>
        <w:rPr>
          <w:rFonts w:ascii="Calibri" w:hAnsi="Calibri" w:cs="Calibri"/>
        </w:rPr>
        <w:t xml:space="preserve"> информации;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Указов Президента РФ от 19.09.2017 </w:t>
      </w:r>
      <w:hyperlink r:id="rId27">
        <w:r>
          <w:rPr>
            <w:rFonts w:ascii="Calibri" w:hAnsi="Calibri" w:cs="Calibri"/>
            <w:color w:val="0000FF"/>
          </w:rPr>
          <w:t>N 431</w:t>
        </w:r>
      </w:hyperlink>
      <w:r>
        <w:rPr>
          <w:rFonts w:ascii="Calibri" w:hAnsi="Calibri" w:cs="Calibri"/>
        </w:rPr>
        <w:t xml:space="preserve">, от 25.04.2022 </w:t>
      </w:r>
      <w:hyperlink r:id="rId28">
        <w:r>
          <w:rPr>
            <w:rFonts w:ascii="Calibri" w:hAnsi="Calibri" w:cs="Calibri"/>
            <w:color w:val="0000FF"/>
          </w:rPr>
          <w:t>N 232</w:t>
        </w:r>
      </w:hyperlink>
      <w:r>
        <w:rPr>
          <w:rFonts w:ascii="Calibri" w:hAnsi="Calibri" w:cs="Calibri"/>
        </w:rPr>
        <w:t>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м) осуществление (в том числе с использованием государственной информационной системы в области противодействия коррупции "Посейдон")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"м" введен </w:t>
      </w:r>
      <w:hyperlink r:id="rId29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08.03.2015 N 120; в ред. </w:t>
      </w:r>
      <w:hyperlink r:id="rId30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25.04.2022 N 232)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Руководителям федеральных государственных органов, названных в </w:t>
      </w:r>
      <w:hyperlink r:id="rId31">
        <w:r>
          <w:rPr>
            <w:rFonts w:ascii="Calibri" w:hAnsi="Calibri" w:cs="Calibri"/>
            <w:color w:val="0000FF"/>
          </w:rPr>
          <w:t>разделе II</w:t>
        </w:r>
      </w:hyperlink>
      <w:r>
        <w:rPr>
          <w:rFonts w:ascii="Calibri" w:hAnsi="Calibri" w:cs="Calibri"/>
        </w:rPr>
        <w:t xml:space="preserve"> перечня должностей, утвержденного Указом Президента Российской Федерации от 18 мая 2009 г. N 557, до 1 ноября 2009 г. определить подразделения по профилактике коррупционных и иных правонарушений, ответственные за реализацию функций, предусмотренных </w:t>
      </w:r>
      <w:hyperlink w:anchor="P25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настоящего Указа.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 xml:space="preserve">Установить, что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32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560 гражданами, претендующими на замещение руководящих должностей в государственных корпорациях, фондах и иных организациях, а также лицами, замещающими такие должности, осуществляется Управлением Президента Российской Федерации по вопросам государственной службы, кадров и</w:t>
      </w:r>
      <w:proofErr w:type="gramEnd"/>
      <w:r>
        <w:rPr>
          <w:rFonts w:ascii="Calibri" w:hAnsi="Calibri" w:cs="Calibri"/>
        </w:rPr>
        <w:t xml:space="preserve"> противодействия коррупции и подразделением Аппарата Правительства Российской Федерации, определяемым Правительством Российской Федерации, в порядке, предусмотренном </w:t>
      </w:r>
      <w:hyperlink w:anchor="P73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>, утвержденным настоящим Указом.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Указов Президента РФ от 12.01.2010 </w:t>
      </w:r>
      <w:hyperlink r:id="rId33">
        <w:r>
          <w:rPr>
            <w:rFonts w:ascii="Calibri" w:hAnsi="Calibri" w:cs="Calibri"/>
            <w:color w:val="0000FF"/>
          </w:rPr>
          <w:t>N 59</w:t>
        </w:r>
      </w:hyperlink>
      <w:r>
        <w:rPr>
          <w:rFonts w:ascii="Calibri" w:hAnsi="Calibri" w:cs="Calibri"/>
        </w:rPr>
        <w:t xml:space="preserve">, от 03.12.2013 </w:t>
      </w:r>
      <w:hyperlink r:id="rId34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 xml:space="preserve">, от 26.06.2023 </w:t>
      </w:r>
      <w:hyperlink r:id="rId35">
        <w:r>
          <w:rPr>
            <w:rFonts w:ascii="Calibri" w:hAnsi="Calibri" w:cs="Calibri"/>
            <w:color w:val="0000FF"/>
          </w:rPr>
          <w:t>N 474</w:t>
        </w:r>
      </w:hyperlink>
      <w:r>
        <w:rPr>
          <w:rFonts w:ascii="Calibri" w:hAnsi="Calibri" w:cs="Calibri"/>
        </w:rPr>
        <w:t>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субъектов Российской Федерации и муниципальной службы, государственными гражданскими служащими субъектов Российской Федерации и муниципальными служащими, сведений (в части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 xml:space="preserve">касающейся профилактики коррупционных правонарушений), представляемых гражданами, претендующими на замещение указанных должностей, в соответствии с нормативными правовыми актами Российской Федерации, а также о проверке соблюдения государственными гражданскими служащими субъектов Российской Федерации и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поведению, установленных Федеральным </w:t>
      </w:r>
      <w:hyperlink r:id="rId36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</w:t>
      </w:r>
      <w:proofErr w:type="gramEnd"/>
      <w:r>
        <w:rPr>
          <w:rFonts w:ascii="Calibri" w:hAnsi="Calibri" w:cs="Calibri"/>
        </w:rPr>
        <w:t>. N 273-ФЗ "О противодействии коррупции", другими федеральными законами, нормативными правовыми актами субъектов Российской Федерации и муниципальными правовыми актами.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37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19.09.2017 N 431)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При осуществлении проверки, предусмотренной настоящим пунктом, предоставить высшим должностным лицам субъектов Российской Федерации право направлять запросы о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в соответствии с </w:t>
      </w:r>
      <w:hyperlink r:id="rId38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от 12 августа 1995 г. N 144-ФЗ "Об оперативно-розыскной деятельности".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Указов Президента РФ от 13.03.2012 </w:t>
      </w:r>
      <w:hyperlink r:id="rId39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 xml:space="preserve">, от 26.06.2023 </w:t>
      </w:r>
      <w:hyperlink r:id="rId40">
        <w:r>
          <w:rPr>
            <w:rFonts w:ascii="Calibri" w:hAnsi="Calibri" w:cs="Calibri"/>
            <w:color w:val="0000FF"/>
          </w:rPr>
          <w:t>N 474</w:t>
        </w:r>
      </w:hyperlink>
      <w:r>
        <w:rPr>
          <w:rFonts w:ascii="Calibri" w:hAnsi="Calibri" w:cs="Calibri"/>
        </w:rPr>
        <w:t>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7. Правительству Российской Федерации: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до 1 ноября 2009 г. представить в президиум Совета при Президенте Российской Федерации по противодействию коррупции проект типового положения о подразделениях кадровых служб федеральных государственных органов по профилактике коррупционных и иных правонарушений, создание которых предусмотрено </w:t>
      </w:r>
      <w:hyperlink w:anchor="P25">
        <w:r>
          <w:rPr>
            <w:rFonts w:ascii="Calibri" w:hAnsi="Calibri" w:cs="Calibri"/>
            <w:color w:val="0000FF"/>
          </w:rPr>
          <w:t>пунктом 3</w:t>
        </w:r>
      </w:hyperlink>
      <w:r>
        <w:rPr>
          <w:rFonts w:ascii="Calibri" w:hAnsi="Calibri" w:cs="Calibri"/>
        </w:rPr>
        <w:t xml:space="preserve"> настоящего Указа;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до 1 декабря 2009 г. совместно с Управлением делами Президента Российской Федерации организовать переподготовку и повышение квалификации федеральных </w:t>
      </w:r>
      <w:r>
        <w:rPr>
          <w:rFonts w:ascii="Calibri" w:hAnsi="Calibri" w:cs="Calibri"/>
        </w:rPr>
        <w:lastRenderedPageBreak/>
        <w:t>государственных служащих, в должностные обязанности которых входит участие в противодействии коррупции, обеспечив финансирование указанных мероприятий.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Признать утратившими силу:</w:t>
      </w:r>
    </w:p>
    <w:p w:rsidR="00BB1689" w:rsidRDefault="00BB1689">
      <w:pPr>
        <w:spacing w:before="220" w:after="1" w:line="220" w:lineRule="auto"/>
        <w:ind w:firstLine="540"/>
        <w:jc w:val="both"/>
      </w:pPr>
      <w:hyperlink r:id="rId4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Российской Федерации от 1 июня 1998 г. N 641 "О мерах по организации проверки сведений, представляемых лицами, замещающими государственные должности Российской Федерации в порядке назначения и государственные должности федеральной государственной службы" (Собрание законодательства Российской Федерации, 1998, N 23, ст. 2502);</w:t>
      </w:r>
    </w:p>
    <w:p w:rsidR="00BB1689" w:rsidRDefault="00BB1689">
      <w:pPr>
        <w:spacing w:before="220" w:after="1" w:line="220" w:lineRule="auto"/>
        <w:ind w:firstLine="540"/>
        <w:jc w:val="both"/>
      </w:pPr>
      <w:hyperlink r:id="rId42">
        <w:r>
          <w:rPr>
            <w:rFonts w:ascii="Calibri" w:hAnsi="Calibri" w:cs="Calibri"/>
            <w:color w:val="0000FF"/>
          </w:rPr>
          <w:t>подпункт "г" пункта 2</w:t>
        </w:r>
      </w:hyperlink>
      <w:r>
        <w:rPr>
          <w:rFonts w:ascii="Calibri" w:hAnsi="Calibri" w:cs="Calibri"/>
        </w:rPr>
        <w:t xml:space="preserve"> Указа Президента Российской Федерации от 31 мая 1999 г. N 680 "Об утверждении Положения об Управлении кадров Президента Российской Федерации" (Собрание законодательства Российской Федерации, 1999, N 23, ст. 2818);</w:t>
      </w:r>
    </w:p>
    <w:p w:rsidR="00BB1689" w:rsidRDefault="00BB1689">
      <w:pPr>
        <w:spacing w:before="220" w:after="1" w:line="220" w:lineRule="auto"/>
        <w:ind w:firstLine="540"/>
        <w:jc w:val="both"/>
      </w:pPr>
      <w:hyperlink r:id="rId43">
        <w:r>
          <w:rPr>
            <w:rFonts w:ascii="Calibri" w:hAnsi="Calibri" w:cs="Calibri"/>
            <w:color w:val="0000FF"/>
          </w:rPr>
          <w:t>пункт 9 приложения N 1</w:t>
        </w:r>
      </w:hyperlink>
      <w:r>
        <w:rPr>
          <w:rFonts w:ascii="Calibri" w:hAnsi="Calibri" w:cs="Calibri"/>
        </w:rPr>
        <w:t xml:space="preserve"> к Указу Президента Российской Федерации от 28 июня 2005 г. N 736 "Об изменении и признании утратившими силу некоторых актов Президента РСФСР и Президента Российской Федерации" (Собрание законодательства Российской Федерации, 2005, N 28, ст. 2865).</w:t>
      </w:r>
    </w:p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spacing w:after="1" w:line="220" w:lineRule="auto"/>
        <w:jc w:val="right"/>
      </w:pPr>
      <w:r>
        <w:rPr>
          <w:rFonts w:ascii="Calibri" w:hAnsi="Calibri" w:cs="Calibri"/>
        </w:rPr>
        <w:t>Президент</w:t>
      </w:r>
    </w:p>
    <w:p w:rsidR="00BB1689" w:rsidRDefault="00BB1689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:rsidR="00BB1689" w:rsidRDefault="00BB1689">
      <w:pPr>
        <w:spacing w:after="1" w:line="220" w:lineRule="auto"/>
        <w:jc w:val="right"/>
      </w:pPr>
      <w:r>
        <w:rPr>
          <w:rFonts w:ascii="Calibri" w:hAnsi="Calibri" w:cs="Calibri"/>
        </w:rPr>
        <w:t>Д.МЕДВЕДЕВ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Москва, Кремль</w:t>
      </w:r>
    </w:p>
    <w:p w:rsidR="00BB1689" w:rsidRDefault="00BB1689">
      <w:pPr>
        <w:spacing w:before="220" w:after="1" w:line="220" w:lineRule="auto"/>
        <w:jc w:val="both"/>
      </w:pPr>
      <w:r>
        <w:rPr>
          <w:rFonts w:ascii="Calibri" w:hAnsi="Calibri" w:cs="Calibri"/>
        </w:rPr>
        <w:t>21 сентября 2009 года</w:t>
      </w:r>
    </w:p>
    <w:p w:rsidR="00BB1689" w:rsidRDefault="00BB1689">
      <w:pPr>
        <w:spacing w:before="220" w:after="1" w:line="220" w:lineRule="auto"/>
        <w:jc w:val="both"/>
      </w:pPr>
      <w:r>
        <w:rPr>
          <w:rFonts w:ascii="Calibri" w:hAnsi="Calibri" w:cs="Calibri"/>
        </w:rPr>
        <w:t>N 1065</w:t>
      </w:r>
    </w:p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Утверждено</w:t>
      </w:r>
    </w:p>
    <w:p w:rsidR="00BB1689" w:rsidRDefault="00BB1689">
      <w:pPr>
        <w:spacing w:after="1" w:line="220" w:lineRule="auto"/>
        <w:jc w:val="right"/>
      </w:pPr>
      <w:r>
        <w:rPr>
          <w:rFonts w:ascii="Calibri" w:hAnsi="Calibri" w:cs="Calibri"/>
        </w:rPr>
        <w:t>Указом Президента</w:t>
      </w:r>
    </w:p>
    <w:p w:rsidR="00BB1689" w:rsidRDefault="00BB1689">
      <w:pPr>
        <w:spacing w:after="1" w:line="220" w:lineRule="auto"/>
        <w:jc w:val="right"/>
      </w:pPr>
      <w:r>
        <w:rPr>
          <w:rFonts w:ascii="Calibri" w:hAnsi="Calibri" w:cs="Calibri"/>
        </w:rPr>
        <w:t>Российской Федерации</w:t>
      </w:r>
    </w:p>
    <w:p w:rsidR="00BB1689" w:rsidRDefault="00BB1689">
      <w:pPr>
        <w:spacing w:after="1" w:line="220" w:lineRule="auto"/>
        <w:jc w:val="right"/>
      </w:pPr>
      <w:r>
        <w:rPr>
          <w:rFonts w:ascii="Calibri" w:hAnsi="Calibri" w:cs="Calibri"/>
        </w:rPr>
        <w:t>от 21 сентября 2009 г. N 1065</w:t>
      </w:r>
    </w:p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spacing w:after="1" w:line="220" w:lineRule="auto"/>
        <w:jc w:val="center"/>
      </w:pPr>
      <w:bookmarkStart w:id="1" w:name="P73"/>
      <w:bookmarkEnd w:id="1"/>
      <w:r>
        <w:rPr>
          <w:rFonts w:ascii="Calibri" w:hAnsi="Calibri" w:cs="Calibri"/>
          <w:b/>
        </w:rPr>
        <w:t>ПОЛОЖЕНИЕ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ПРОВЕРКЕ ДОСТОВЕРНОСТИ И ПОЛНОТЫ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СВЕДЕНИЙ, ПРЕДСТАВЛЯЕМЫХ ГРАЖДАНАМИ, ПРЕТЕНДУЮЩИМИ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НА ЗАМЕЩЕНИЕ ДОЛЖНОСТЕЙ ФЕДЕРАЛЬНОЙ ГОСУДАРСТВЕННОЙ СЛУЖБЫ,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И ФЕДЕРАЛЬНЫМИ ГОСУДАРСТВЕННЫМИ СЛУЖАЩИМИ, И СОБЛЮДЕНИЯ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ФЕДЕРАЛЬНЫМИ ГОСУДАРСТВЕННЫМИ СЛУЖАЩИМИ ТРЕБОВАНИЙ</w:t>
      </w:r>
    </w:p>
    <w:p w:rsidR="00BB1689" w:rsidRDefault="00BB1689">
      <w:pPr>
        <w:spacing w:after="1" w:line="220" w:lineRule="auto"/>
        <w:jc w:val="center"/>
      </w:pPr>
      <w:r>
        <w:rPr>
          <w:rFonts w:ascii="Calibri" w:hAnsi="Calibri" w:cs="Calibri"/>
          <w:b/>
        </w:rPr>
        <w:t>К СЛУЖЕБНОМУ ПОВЕДЕНИЮ</w:t>
      </w:r>
    </w:p>
    <w:p w:rsidR="00BB1689" w:rsidRDefault="00BB168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BB168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689" w:rsidRDefault="00BB168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689" w:rsidRDefault="00BB168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B1689" w:rsidRDefault="00BB1689">
            <w:pPr>
              <w:spacing w:after="1" w:line="220" w:lineRule="auto"/>
              <w:jc w:val="center"/>
            </w:pPr>
            <w:proofErr w:type="gramStart"/>
            <w:r>
              <w:rPr>
                <w:rFonts w:ascii="Calibri" w:hAnsi="Calibri" w:cs="Calibri"/>
                <w:color w:val="392C69"/>
              </w:rPr>
              <w:t xml:space="preserve">(в ред. Указов Президента РФ от 12.01.2010 </w:t>
            </w:r>
            <w:hyperlink r:id="rId44">
              <w:r>
                <w:rPr>
                  <w:rFonts w:ascii="Calibri" w:hAnsi="Calibri" w:cs="Calibri"/>
                  <w:color w:val="0000FF"/>
                </w:rPr>
                <w:t>N 59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  <w:proofErr w:type="gramEnd"/>
          </w:p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01.07.2010 </w:t>
            </w:r>
            <w:hyperlink r:id="rId45">
              <w:r>
                <w:rPr>
                  <w:rFonts w:ascii="Calibri" w:hAnsi="Calibri" w:cs="Calibri"/>
                  <w:color w:val="0000FF"/>
                </w:rPr>
                <w:t>N 821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13.03.2012 </w:t>
            </w:r>
            <w:hyperlink r:id="rId46">
              <w:r>
                <w:rPr>
                  <w:rFonts w:ascii="Calibri" w:hAnsi="Calibri" w:cs="Calibri"/>
                  <w:color w:val="0000FF"/>
                </w:rPr>
                <w:t>N 297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02.04.2013 </w:t>
            </w:r>
            <w:hyperlink r:id="rId47">
              <w:r>
                <w:rPr>
                  <w:rFonts w:ascii="Calibri" w:hAnsi="Calibri" w:cs="Calibri"/>
                  <w:color w:val="0000FF"/>
                </w:rPr>
                <w:t>N 309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03.12.2013 </w:t>
            </w:r>
            <w:hyperlink r:id="rId48">
              <w:r>
                <w:rPr>
                  <w:rFonts w:ascii="Calibri" w:hAnsi="Calibri" w:cs="Calibri"/>
                  <w:color w:val="0000FF"/>
                </w:rPr>
                <w:t>N 878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23.06.2014 </w:t>
            </w:r>
            <w:hyperlink r:id="rId49">
              <w:r>
                <w:rPr>
                  <w:rFonts w:ascii="Calibri" w:hAnsi="Calibri" w:cs="Calibri"/>
                  <w:color w:val="0000FF"/>
                </w:rPr>
                <w:t>N 453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08.03.2015 </w:t>
            </w:r>
            <w:hyperlink r:id="rId50">
              <w:r>
                <w:rPr>
                  <w:rFonts w:ascii="Calibri" w:hAnsi="Calibri" w:cs="Calibri"/>
                  <w:color w:val="0000FF"/>
                </w:rPr>
                <w:t>N 120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15.07.2015 </w:t>
            </w:r>
            <w:hyperlink r:id="rId51">
              <w:r>
                <w:rPr>
                  <w:rFonts w:ascii="Calibri" w:hAnsi="Calibri" w:cs="Calibri"/>
                  <w:color w:val="0000FF"/>
                </w:rPr>
                <w:t>N 364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19.09.2017 </w:t>
            </w:r>
            <w:hyperlink r:id="rId52">
              <w:r>
                <w:rPr>
                  <w:rFonts w:ascii="Calibri" w:hAnsi="Calibri" w:cs="Calibri"/>
                  <w:color w:val="0000FF"/>
                </w:rPr>
                <w:t>N 431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09.08.2018 </w:t>
            </w:r>
            <w:hyperlink r:id="rId53">
              <w:r>
                <w:rPr>
                  <w:rFonts w:ascii="Calibri" w:hAnsi="Calibri" w:cs="Calibri"/>
                  <w:color w:val="0000FF"/>
                </w:rPr>
                <w:t>N 475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BB1689" w:rsidRDefault="00BB1689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10.12.2020 </w:t>
            </w:r>
            <w:hyperlink r:id="rId54">
              <w:r>
                <w:rPr>
                  <w:rFonts w:ascii="Calibri" w:hAnsi="Calibri" w:cs="Calibri"/>
                  <w:color w:val="0000FF"/>
                </w:rPr>
                <w:t>N 778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25.04.2022 </w:t>
            </w:r>
            <w:hyperlink r:id="rId55">
              <w:r>
                <w:rPr>
                  <w:rFonts w:ascii="Calibri" w:hAnsi="Calibri" w:cs="Calibri"/>
                  <w:color w:val="0000FF"/>
                </w:rPr>
                <w:t>N 232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26.06.2023 </w:t>
            </w:r>
            <w:hyperlink r:id="rId56">
              <w:r>
                <w:rPr>
                  <w:rFonts w:ascii="Calibri" w:hAnsi="Calibri" w:cs="Calibri"/>
                  <w:color w:val="0000FF"/>
                </w:rPr>
                <w:t>N 474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1689" w:rsidRDefault="00BB1689"/>
        </w:tc>
      </w:tr>
    </w:tbl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spacing w:after="1" w:line="220" w:lineRule="auto"/>
        <w:ind w:firstLine="540"/>
        <w:jc w:val="both"/>
      </w:pPr>
      <w:bookmarkStart w:id="2" w:name="P87"/>
      <w:bookmarkEnd w:id="2"/>
      <w:r>
        <w:rPr>
          <w:rFonts w:ascii="Calibri" w:hAnsi="Calibri" w:cs="Calibri"/>
        </w:rPr>
        <w:t>1. Настоящим Положением определяется порядок осуществления проверки: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57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559: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58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гражданами, претендующими на замещение должностей федеральной государственной службы (далее - граждане), на отчетную дату;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федеральными государственными служащими (далее - государственные служащие) за отчетный период и за два года, предшествующие отчетному периоду;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59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3" w:name="P93"/>
      <w:bookmarkEnd w:id="3"/>
      <w:r>
        <w:rPr>
          <w:rFonts w:ascii="Calibri" w:hAnsi="Calibri" w:cs="Calibri"/>
        </w:rPr>
        <w:t>б) достоверности и полноты сведений (в части, касающейся профилактики коррупционных правонарушений), представленных гражданами при поступлении на федеральную государственную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"б" в ред. </w:t>
      </w:r>
      <w:hyperlink r:id="rId60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19.09.2017 N 431)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4" w:name="P95"/>
      <w:bookmarkEnd w:id="4"/>
      <w:proofErr w:type="gramStart"/>
      <w:r>
        <w:rPr>
          <w:rFonts w:ascii="Calibri" w:hAnsi="Calibri" w:cs="Calibri"/>
        </w:rPr>
        <w:t xml:space="preserve">в) соблюдения государственными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6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  <w:proofErr w:type="gramEnd"/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"в" в ред. </w:t>
      </w:r>
      <w:hyperlink r:id="rId62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23.06.2014 N 453)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2. Проверка, предусмотренная </w:t>
      </w:r>
      <w:hyperlink w:anchor="P93">
        <w:r>
          <w:rPr>
            <w:rFonts w:ascii="Calibri" w:hAnsi="Calibri" w:cs="Calibri"/>
            <w:color w:val="0000FF"/>
          </w:rPr>
          <w:t>подпунктами "б"</w:t>
        </w:r>
      </w:hyperlink>
      <w:r>
        <w:rPr>
          <w:rFonts w:ascii="Calibri" w:hAnsi="Calibri" w:cs="Calibri"/>
        </w:rPr>
        <w:t xml:space="preserve"> и </w:t>
      </w:r>
      <w:hyperlink w:anchor="P95">
        <w:r>
          <w:rPr>
            <w:rFonts w:ascii="Calibri" w:hAnsi="Calibri" w:cs="Calibri"/>
            <w:color w:val="0000FF"/>
          </w:rPr>
          <w:t>"в" пункта 1</w:t>
        </w:r>
      </w:hyperlink>
      <w:r>
        <w:rPr>
          <w:rFonts w:ascii="Calibri" w:hAnsi="Calibri" w:cs="Calibri"/>
        </w:rP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службы, и государственных служащих, замещающих любую должность федеральной государственной службы.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 xml:space="preserve">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</w:t>
      </w:r>
      <w:hyperlink r:id="rId63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должностей, утвержденным Указом Президента Российской Федерации от 18 мая 2009 г. N 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</w:t>
      </w:r>
      <w:proofErr w:type="gramEnd"/>
      <w:r>
        <w:rPr>
          <w:rFonts w:ascii="Calibri" w:hAnsi="Calibri" w:cs="Calibri"/>
        </w:rPr>
        <w:t xml:space="preserve"> в соответствии с нормативными правовыми актами Российской Федерации.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3 в ред. </w:t>
      </w:r>
      <w:hyperlink r:id="rId64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15.07.2015 N 364)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Проверка, предусмотренная </w:t>
      </w:r>
      <w:hyperlink w:anchor="P87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Положения, осуществляется по решению: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коррупции; Заместителя Председателя Правительства Российской Федерации - Руководителя Аппарата Правительства Российской Федерации; руководителя федерального государственного органа или территориального органа федерального государственного органа либо должностного лица, которому такие полномочия предоставлены руководителем соответствующего федерального государственного органа.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Указов Президента РФ от 13.03.2012 </w:t>
      </w:r>
      <w:hyperlink r:id="rId65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 xml:space="preserve">, от 02.04.2013 </w:t>
      </w:r>
      <w:hyperlink r:id="rId66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>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5. Управление Президента Российской Федерации по вопросам государственной службы, кадров и противодействия коррупции (далее - Управление) по решению Руководителя Администрации Президента Российской Федерации, председателя президиума Совета при Президенте Российской Федерации по противодействию коррупции, осуществляет проверку: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Указов Президента РФ от 12.01.2010 </w:t>
      </w:r>
      <w:hyperlink r:id="rId67">
        <w:r>
          <w:rPr>
            <w:rFonts w:ascii="Calibri" w:hAnsi="Calibri" w:cs="Calibri"/>
            <w:color w:val="0000FF"/>
          </w:rPr>
          <w:t>N 59</w:t>
        </w:r>
      </w:hyperlink>
      <w:r>
        <w:rPr>
          <w:rFonts w:ascii="Calibri" w:hAnsi="Calibri" w:cs="Calibri"/>
        </w:rPr>
        <w:t xml:space="preserve">, от 03.12.2013 </w:t>
      </w:r>
      <w:hyperlink r:id="rId68">
        <w:r>
          <w:rPr>
            <w:rFonts w:ascii="Calibri" w:hAnsi="Calibri" w:cs="Calibri"/>
            <w:color w:val="0000FF"/>
          </w:rPr>
          <w:t>N 878</w:t>
        </w:r>
      </w:hyperlink>
      <w:r>
        <w:rPr>
          <w:rFonts w:ascii="Calibri" w:hAnsi="Calibri" w:cs="Calibri"/>
        </w:rPr>
        <w:t xml:space="preserve">, от 26.06.2023 </w:t>
      </w:r>
      <w:hyperlink r:id="rId69">
        <w:r>
          <w:rPr>
            <w:rFonts w:ascii="Calibri" w:hAnsi="Calibri" w:cs="Calibri"/>
            <w:color w:val="0000FF"/>
          </w:rPr>
          <w:t>N 474</w:t>
        </w:r>
      </w:hyperlink>
      <w:r>
        <w:rPr>
          <w:rFonts w:ascii="Calibri" w:hAnsi="Calibri" w:cs="Calibri"/>
        </w:rPr>
        <w:t>)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5" w:name="P105"/>
      <w:bookmarkEnd w:id="5"/>
      <w:proofErr w:type="gramStart"/>
      <w:r>
        <w:rPr>
          <w:rFonts w:ascii="Calibri" w:hAnsi="Calibri" w:cs="Calibri"/>
        </w:rPr>
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Президентом Российской Федерации или по представлению Президента </w:t>
      </w:r>
      <w:r>
        <w:rPr>
          <w:rFonts w:ascii="Calibri" w:hAnsi="Calibri" w:cs="Calibri"/>
        </w:rPr>
        <w:lastRenderedPageBreak/>
        <w:t>Российской Федерации, и претендующими на замещение должностей первого заместителя и заместителей Генерального прокурора Российской Федерации, назначение на которые осуществляется по представлению Генерального прокурора</w:t>
      </w:r>
      <w:proofErr w:type="gramEnd"/>
      <w:r>
        <w:rPr>
          <w:rFonts w:ascii="Calibri" w:hAnsi="Calibri" w:cs="Calibri"/>
        </w:rPr>
        <w:t xml:space="preserve">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05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05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требований к служебному поведению.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6" w:name="P108"/>
      <w:bookmarkEnd w:id="6"/>
      <w:r>
        <w:rPr>
          <w:rFonts w:ascii="Calibri" w:hAnsi="Calibri" w:cs="Calibri"/>
        </w:rPr>
        <w:t>5.1.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проверку: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7" w:name="P109"/>
      <w:bookmarkEnd w:id="7"/>
      <w:proofErr w:type="gramStart"/>
      <w:r>
        <w:rPr>
          <w:rFonts w:ascii="Calibri" w:hAnsi="Calibri" w:cs="Calibri"/>
        </w:rP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соблюдения лицами, замещающими должности, указанные в </w:t>
      </w:r>
      <w:hyperlink w:anchor="P109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5.1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0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5.2. Проверка, предусмотренная </w:t>
      </w:r>
      <w:hyperlink w:anchor="P108">
        <w:r>
          <w:rPr>
            <w:rFonts w:ascii="Calibri" w:hAnsi="Calibri" w:cs="Calibri"/>
            <w:color w:val="0000FF"/>
          </w:rPr>
          <w:t>пунктом 5.1</w:t>
        </w:r>
      </w:hyperlink>
      <w:r>
        <w:rPr>
          <w:rFonts w:ascii="Calibri" w:hAnsi="Calibri" w:cs="Calibri"/>
        </w:rPr>
        <w:t xml:space="preserve">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5.2 введен </w:t>
      </w:r>
      <w:hyperlink r:id="rId7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Подразделение Аппарата Правительства Российской Федерации, определяемое Правительством Российской Федерации (далее - подразделение Аппарата Правительства Российской Федерации), по решению Министра Российской Федерации - Руководителя Аппарата Правительства Российской Федерации, члена президиума Совета при Президенте Российской Федерации по противодействию коррупции, осуществляет проверку: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2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8" w:name="P117"/>
      <w:bookmarkEnd w:id="8"/>
      <w:r>
        <w:rPr>
          <w:rFonts w:ascii="Calibri" w:hAnsi="Calibri"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Правительством Российской Федерации,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17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17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требований к служебному поведению.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7. Кадровые службы федеральных государственных органов и кадровые службы территориальных органов федеральных государственных органов, кроме федеральных органов исполнительной власти, уполномоченных на осуществление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 (далее - кадровые службы), по решению должностного лица, уполномоченного руководителем соответствующего федерального государственного органа, либо руководителя соответствующего территориального органа федерального государственного органа осуществляют проверку: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9" w:name="P121"/>
      <w:bookmarkEnd w:id="9"/>
      <w:proofErr w:type="gramStart"/>
      <w:r>
        <w:rPr>
          <w:rFonts w:ascii="Calibri" w:hAnsi="Calibri"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назначение на которые и освобождение от которых осуществляются руководителем соответствующего федерального государственного органа или уполномоченными им лицами, а также сведений, представляемых указанными гражданами в соответствии с нормативными правовыми актами Российской Федерации;</w:t>
      </w:r>
      <w:proofErr w:type="gramEnd"/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требований к служебному поведению.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8. Соответствующие подразделения федеральных органов исполнительной власти, уполномоченных на осуществление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деятельности, и подразделения их территориальных органов по основаниям, в порядке и в сроки, которые устанавливаются положениями об этих органах и их нормативными правовыми актами, осуществляют проверку: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10" w:name="P125"/>
      <w:bookmarkEnd w:id="10"/>
      <w:proofErr w:type="gramStart"/>
      <w:r>
        <w:rPr>
          <w:rFonts w:ascii="Calibri" w:hAnsi="Calibri" w:cs="Calibri"/>
        </w:rP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 в указанных федеральных органах исполнительной власти и их территориальных органах, назначение на которые и освобождение от которых осуществляются руководителем соответствующего федерального органа исполнительной власти или уполномоченными им лицами, а также сведений, представляемых указанными гражданами в соответствии с нормативными</w:t>
      </w:r>
      <w:proofErr w:type="gramEnd"/>
      <w:r>
        <w:rPr>
          <w:rFonts w:ascii="Calibri" w:hAnsi="Calibri" w:cs="Calibri"/>
        </w:rPr>
        <w:t xml:space="preserve"> правовыми актами Российской Федерации;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достоверности и полноты сведений о доходах, об имуществе и обязательствах имущественного характера, представляемых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соблюдения государственными служащими, замещающими должности федеральной государственной службы, указанные в </w:t>
      </w:r>
      <w:hyperlink w:anchor="P125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требований к служебному поведению.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9. Утратил силу. - </w:t>
      </w:r>
      <w:hyperlink r:id="rId73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Президента РФ от 13.03.2012 N 297.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10. Основанием для осуществления проверки, предусмотренной </w:t>
      </w:r>
      <w:hyperlink w:anchor="P87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настоящего Положения, является достаточная информация, представленная в письменном виде в установленном порядке: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4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а.1)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</w:t>
      </w:r>
      <w:r>
        <w:rPr>
          <w:rFonts w:ascii="Calibri" w:hAnsi="Calibri" w:cs="Calibri"/>
        </w:rPr>
        <w:lastRenderedPageBreak/>
        <w:t>служб указанных органов, ответственными за работу по профилактике коррупционных и иных правонарушений;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"а.1"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75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Общественной палатой Российской Федерации;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общероссийскими средствами массовой информации.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введен </w:t>
      </w:r>
      <w:hyperlink r:id="rId76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10 в ред. </w:t>
      </w:r>
      <w:hyperlink r:id="rId77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01.07.2010 N 821)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Информация анонимного характера не может служить основанием для проверки.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12.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13. Управление, подразделение Аппарата Правительства Российской Федерации и кадровые службы федеральных государственных органов осуществляют проверку: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11" w:name="P142"/>
      <w:bookmarkEnd w:id="11"/>
      <w:r>
        <w:rPr>
          <w:rFonts w:ascii="Calibri" w:hAnsi="Calibri" w:cs="Calibri"/>
        </w:rPr>
        <w:t>а) самостоятельно;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12" w:name="P143"/>
      <w:bookmarkEnd w:id="12"/>
      <w:r>
        <w:rPr>
          <w:rFonts w:ascii="Calibri" w:hAnsi="Calibri" w:cs="Calibri"/>
        </w:rPr>
        <w:t xml:space="preserve">б) путем направления запроса в федеральные органы исполнительной власти, уполномоченные на осуществление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деятельности, в соответствии с </w:t>
      </w:r>
      <w:hyperlink r:id="rId78">
        <w:r>
          <w:rPr>
            <w:rFonts w:ascii="Calibri" w:hAnsi="Calibri" w:cs="Calibri"/>
            <w:color w:val="0000FF"/>
          </w:rPr>
          <w:t>частью третьей статьи 7</w:t>
        </w:r>
      </w:hyperlink>
      <w:r>
        <w:rPr>
          <w:rFonts w:ascii="Calibri" w:hAnsi="Calibri" w:cs="Calibri"/>
        </w:rP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79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14. Кадровые службы территориальных органов федеральных государственных органов осуществляют проверку, предусмотренную </w:t>
      </w:r>
      <w:hyperlink w:anchor="P142">
        <w:r>
          <w:rPr>
            <w:rFonts w:ascii="Calibri" w:hAnsi="Calibri" w:cs="Calibri"/>
            <w:color w:val="0000FF"/>
          </w:rPr>
          <w:t>подпунктом "а" пункта 13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Проверку, предусмотренную </w:t>
      </w:r>
      <w:hyperlink w:anchor="P143">
        <w:r>
          <w:rPr>
            <w:rFonts w:ascii="Calibri" w:hAnsi="Calibri" w:cs="Calibri"/>
            <w:color w:val="0000FF"/>
          </w:rPr>
          <w:t>подпунктом "б" пункта 13</w:t>
        </w:r>
      </w:hyperlink>
      <w:r>
        <w:rPr>
          <w:rFonts w:ascii="Calibri" w:hAnsi="Calibri" w:cs="Calibri"/>
        </w:rPr>
        <w:t xml:space="preserve"> настоящего Положения, в интересах территориальных органов федеральных государственных органов осуществляют соответствующие федеральные государственные органы.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15. При осуществлении проверки, предусмотренной </w:t>
      </w:r>
      <w:hyperlink w:anchor="P142">
        <w:r>
          <w:rPr>
            <w:rFonts w:ascii="Calibri" w:hAnsi="Calibri" w:cs="Calibri"/>
            <w:color w:val="0000FF"/>
          </w:rPr>
          <w:t>подпунктом "а" пункта 13</w:t>
        </w:r>
      </w:hyperlink>
      <w:r>
        <w:rPr>
          <w:rFonts w:ascii="Calibri" w:hAnsi="Calibri" w:cs="Calibri"/>
        </w:rPr>
        <w:t xml:space="preserve"> настоящего Положения, должностные лица Управления, подразделения Аппарата Правительства Российской Федерации и кадровых слу</w:t>
      </w:r>
      <w:proofErr w:type="gramStart"/>
      <w:r>
        <w:rPr>
          <w:rFonts w:ascii="Calibri" w:hAnsi="Calibri" w:cs="Calibri"/>
        </w:rPr>
        <w:t>жб впр</w:t>
      </w:r>
      <w:proofErr w:type="gramEnd"/>
      <w:r>
        <w:rPr>
          <w:rFonts w:ascii="Calibri" w:hAnsi="Calibri" w:cs="Calibri"/>
        </w:rPr>
        <w:t>аве: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проводить беседу с гражданином или государственным служащим;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80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получать от гражданина или государственного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8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13" w:name="P153"/>
      <w:bookmarkEnd w:id="13"/>
      <w:proofErr w:type="gramStart"/>
      <w:r>
        <w:rPr>
          <w:rFonts w:ascii="Calibri" w:hAnsi="Calibri" w:cs="Calibri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</w:t>
      </w:r>
      <w:r>
        <w:rPr>
          <w:rFonts w:ascii="Calibri" w:hAnsi="Calibri" w:cs="Calibri"/>
        </w:rPr>
        <w:lastRenderedPageBreak/>
        <w:t>самоуправления, на предприятия, в учреждения, организации и общественные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государственного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государственным служащим требований к служебному поведению;</w:t>
      </w:r>
      <w:proofErr w:type="gramEnd"/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Указов Президента РФ от 01.07.2010 </w:t>
      </w:r>
      <w:hyperlink r:id="rId82">
        <w:r>
          <w:rPr>
            <w:rFonts w:ascii="Calibri" w:hAnsi="Calibri" w:cs="Calibri"/>
            <w:color w:val="0000FF"/>
          </w:rPr>
          <w:t>N 821</w:t>
        </w:r>
      </w:hyperlink>
      <w:r>
        <w:rPr>
          <w:rFonts w:ascii="Calibri" w:hAnsi="Calibri" w:cs="Calibri"/>
        </w:rPr>
        <w:t xml:space="preserve">, от 25.04.2022 </w:t>
      </w:r>
      <w:hyperlink r:id="rId83">
        <w:r>
          <w:rPr>
            <w:rFonts w:ascii="Calibri" w:hAnsi="Calibri" w:cs="Calibri"/>
            <w:color w:val="0000FF"/>
          </w:rPr>
          <w:t>N 232</w:t>
        </w:r>
      </w:hyperlink>
      <w:r>
        <w:rPr>
          <w:rFonts w:ascii="Calibri" w:hAnsi="Calibri" w:cs="Calibri"/>
        </w:rPr>
        <w:t>)</w:t>
      </w:r>
    </w:p>
    <w:p w:rsidR="00BB1689" w:rsidRDefault="00BB1689">
      <w:pPr>
        <w:spacing w:before="220" w:after="1" w:line="220" w:lineRule="auto"/>
        <w:ind w:firstLine="540"/>
        <w:jc w:val="both"/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наводить справки у физических лиц и получать от них информацию с их согласия;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е) осуществлять (в том числе с использованием системы "Посейдон") анализ сведений, представленных гражданином или государственным служащим в соответствии с </w:t>
      </w:r>
      <w:hyperlink r:id="rId84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 о противодействии коррупции.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"е"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85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13.03.2012 N 297; в ред. </w:t>
      </w:r>
      <w:hyperlink r:id="rId86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25.04.2022 N 232)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14" w:name="P158"/>
      <w:bookmarkEnd w:id="14"/>
      <w:r>
        <w:rPr>
          <w:rFonts w:ascii="Calibri" w:hAnsi="Calibri" w:cs="Calibri"/>
        </w:rPr>
        <w:t xml:space="preserve">16. В запросе, предусмотренном </w:t>
      </w:r>
      <w:hyperlink w:anchor="P153">
        <w:r>
          <w:rPr>
            <w:rFonts w:ascii="Calibri" w:hAnsi="Calibri" w:cs="Calibri"/>
            <w:color w:val="0000FF"/>
          </w:rPr>
          <w:t>подпунктом "г" пункта 15</w:t>
        </w:r>
      </w:hyperlink>
      <w:r>
        <w:rPr>
          <w:rFonts w:ascii="Calibri" w:hAnsi="Calibri" w:cs="Calibri"/>
        </w:rPr>
        <w:t xml:space="preserve"> настоящего Положения, указываются: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фамилия, имя, отчество руководителя государственного органа или организации, в которые направляется запрос;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нормативный правовой акт, на основании которого направляется запрос;</w:t>
      </w:r>
    </w:p>
    <w:p w:rsidR="00BB1689" w:rsidRDefault="00BB1689">
      <w:pPr>
        <w:spacing w:before="220" w:after="1" w:line="220" w:lineRule="auto"/>
        <w:ind w:firstLine="540"/>
        <w:jc w:val="both"/>
      </w:pPr>
      <w:proofErr w:type="gramStart"/>
      <w:r>
        <w:rPr>
          <w:rFonts w:ascii="Calibri" w:hAnsi="Calibri" w:cs="Calibri"/>
        </w:rP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>
        <w:rPr>
          <w:rFonts w:ascii="Calibri" w:hAnsi="Calibri" w:cs="Calibri"/>
        </w:rPr>
        <w:t xml:space="preserve"> которых проверяются, либо государственного служащего, в отношении которого имеются сведения о несоблюдении им требований к служебному поведению;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87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содержание и объем сведений, подлежащих проверке;</w:t>
      </w:r>
    </w:p>
    <w:p w:rsidR="00BB1689" w:rsidRDefault="00BB1689">
      <w:pPr>
        <w:spacing w:before="220" w:after="1" w:line="220" w:lineRule="auto"/>
        <w:ind w:firstLine="540"/>
        <w:jc w:val="both"/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срок представления запрашиваемых сведений;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е) фамилия, инициалы и номер телефона государственного служащего, подготовившего запрос;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е.1) идентификационный номер налогоплательщика (в случае направления запроса в налоговые органы Российской Федерации);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"е.1"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88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ж) другие необходимые сведения.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17. В запросе о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(</w:t>
      </w:r>
      <w:proofErr w:type="gramStart"/>
      <w:r>
        <w:rPr>
          <w:rFonts w:ascii="Calibri" w:hAnsi="Calibri" w:cs="Calibri"/>
        </w:rPr>
        <w:t>направленном</w:t>
      </w:r>
      <w:proofErr w:type="gramEnd"/>
      <w:r>
        <w:rPr>
          <w:rFonts w:ascii="Calibri" w:hAnsi="Calibri" w:cs="Calibri"/>
        </w:rPr>
        <w:t xml:space="preserve"> в том числе с использованием системы "Посейдон"), помимо сведений, перечисленных в </w:t>
      </w:r>
      <w:hyperlink w:anchor="P158">
        <w:r>
          <w:rPr>
            <w:rFonts w:ascii="Calibri" w:hAnsi="Calibri" w:cs="Calibri"/>
            <w:color w:val="0000FF"/>
          </w:rPr>
          <w:t>пункте 16</w:t>
        </w:r>
      </w:hyperlink>
      <w:r>
        <w:rPr>
          <w:rFonts w:ascii="Calibri" w:hAnsi="Calibri" w:cs="Calibri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89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>"Об оперативно-розыскной деятельности".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Указов Президента РФ от 13.03.2012 </w:t>
      </w:r>
      <w:hyperlink r:id="rId90">
        <w:r>
          <w:rPr>
            <w:rFonts w:ascii="Calibri" w:hAnsi="Calibri" w:cs="Calibri"/>
            <w:color w:val="0000FF"/>
          </w:rPr>
          <w:t>N 297</w:t>
        </w:r>
      </w:hyperlink>
      <w:r>
        <w:rPr>
          <w:rFonts w:ascii="Calibri" w:hAnsi="Calibri" w:cs="Calibri"/>
        </w:rPr>
        <w:t xml:space="preserve">, от 25.04.2022 </w:t>
      </w:r>
      <w:hyperlink r:id="rId91">
        <w:r>
          <w:rPr>
            <w:rFonts w:ascii="Calibri" w:hAnsi="Calibri" w:cs="Calibri"/>
            <w:color w:val="0000FF"/>
          </w:rPr>
          <w:t>N 232</w:t>
        </w:r>
      </w:hyperlink>
      <w:r>
        <w:rPr>
          <w:rFonts w:ascii="Calibri" w:hAnsi="Calibri" w:cs="Calibri"/>
        </w:rPr>
        <w:t>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18. Запросы, 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направляются: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lastRenderedPageBreak/>
        <w:t xml:space="preserve">(в ред. Указов Президента РФ от 02.04.2013 </w:t>
      </w:r>
      <w:hyperlink r:id="rId92">
        <w:r>
          <w:rPr>
            <w:rFonts w:ascii="Calibri" w:hAnsi="Calibri" w:cs="Calibri"/>
            <w:color w:val="0000FF"/>
          </w:rPr>
          <w:t>N 309</w:t>
        </w:r>
      </w:hyperlink>
      <w:r>
        <w:rPr>
          <w:rFonts w:ascii="Calibri" w:hAnsi="Calibri" w:cs="Calibri"/>
        </w:rPr>
        <w:t xml:space="preserve">, от 10.12.2020 </w:t>
      </w:r>
      <w:hyperlink r:id="rId93">
        <w:r>
          <w:rPr>
            <w:rFonts w:ascii="Calibri" w:hAnsi="Calibri" w:cs="Calibri"/>
            <w:color w:val="0000FF"/>
          </w:rPr>
          <w:t>N 778</w:t>
        </w:r>
      </w:hyperlink>
      <w:r>
        <w:rPr>
          <w:rFonts w:ascii="Calibri" w:hAnsi="Calibri" w:cs="Calibri"/>
        </w:rPr>
        <w:t>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начальником Управления или уполномоченным им должностным лицом Управления, руководителем подразделения Аппарата Правительства Российской Федерации, руководителем федерального государственного органа либо уполномоченным им должностным лицом - в государственные органы и организации;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руководителем территориального органа федерального государственного органа - в государственные органы субъектов Российской 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деятельности), органы местного самоуправления, на предприятия, в учреждения, организации и общественные объединения.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18.1. </w:t>
      </w:r>
      <w:proofErr w:type="gramStart"/>
      <w:r>
        <w:rPr>
          <w:rFonts w:ascii="Calibri" w:hAnsi="Calibri" w:cs="Calibri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системы "Посейдон") руководителями (должностными лицами) федеральных государственных органов, </w:t>
      </w:r>
      <w:hyperlink r:id="rId94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которых утвержден Президентом Российской Федерации.</w:t>
      </w:r>
      <w:proofErr w:type="gramEnd"/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18.1 введен </w:t>
      </w:r>
      <w:hyperlink r:id="rId95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РФ от 02.04.2013 N 309; в ред. Указов Президента РФ от 10.12.2020 </w:t>
      </w:r>
      <w:hyperlink r:id="rId96">
        <w:r>
          <w:rPr>
            <w:rFonts w:ascii="Calibri" w:hAnsi="Calibri" w:cs="Calibri"/>
            <w:color w:val="0000FF"/>
          </w:rPr>
          <w:t>N 778</w:t>
        </w:r>
      </w:hyperlink>
      <w:r>
        <w:rPr>
          <w:rFonts w:ascii="Calibri" w:hAnsi="Calibri" w:cs="Calibri"/>
        </w:rPr>
        <w:t xml:space="preserve">, от 25.04.2022 </w:t>
      </w:r>
      <w:hyperlink r:id="rId97">
        <w:r>
          <w:rPr>
            <w:rFonts w:ascii="Calibri" w:hAnsi="Calibri" w:cs="Calibri"/>
            <w:color w:val="0000FF"/>
          </w:rPr>
          <w:t>N 232</w:t>
        </w:r>
      </w:hyperlink>
      <w:r>
        <w:rPr>
          <w:rFonts w:ascii="Calibri" w:hAnsi="Calibri" w:cs="Calibri"/>
        </w:rPr>
        <w:t>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19. Запросы о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исполняются федеральными органами исполнительной власти, уполномоченными на осуществление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деятельности, и их территориальными </w:t>
      </w:r>
      <w:proofErr w:type="gramStart"/>
      <w:r>
        <w:rPr>
          <w:rFonts w:ascii="Calibri" w:hAnsi="Calibri" w:cs="Calibri"/>
        </w:rPr>
        <w:t>органами</w:t>
      </w:r>
      <w:proofErr w:type="gramEnd"/>
      <w:r>
        <w:rPr>
          <w:rFonts w:ascii="Calibri" w:hAnsi="Calibri" w:cs="Calibri"/>
        </w:rPr>
        <w:t xml:space="preserve">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При проведении </w:t>
      </w:r>
      <w:proofErr w:type="spellStart"/>
      <w:r>
        <w:rPr>
          <w:rFonts w:ascii="Calibri" w:hAnsi="Calibri" w:cs="Calibri"/>
        </w:rPr>
        <w:t>оперативно-разыскных</w:t>
      </w:r>
      <w:proofErr w:type="spellEnd"/>
      <w:r>
        <w:rPr>
          <w:rFonts w:ascii="Calibri" w:hAnsi="Calibri" w:cs="Calibri"/>
        </w:rPr>
        <w:t xml:space="preserve"> мероприятий по запросам не могут осуществляться действия, указанные в </w:t>
      </w:r>
      <w:hyperlink r:id="rId98">
        <w:r>
          <w:rPr>
            <w:rFonts w:ascii="Calibri" w:hAnsi="Calibri" w:cs="Calibri"/>
            <w:color w:val="0000FF"/>
          </w:rPr>
          <w:t>пунктах 8</w:t>
        </w:r>
      </w:hyperlink>
      <w:r>
        <w:rPr>
          <w:rFonts w:ascii="Calibri" w:hAnsi="Calibri" w:cs="Calibri"/>
        </w:rPr>
        <w:t xml:space="preserve"> - </w:t>
      </w:r>
      <w:hyperlink r:id="rId99">
        <w:r>
          <w:rPr>
            <w:rFonts w:ascii="Calibri" w:hAnsi="Calibri" w:cs="Calibri"/>
            <w:color w:val="0000FF"/>
          </w:rPr>
          <w:t>11 части первой статьи 6</w:t>
        </w:r>
      </w:hyperlink>
      <w:r>
        <w:rPr>
          <w:rFonts w:ascii="Calibri" w:hAnsi="Calibri" w:cs="Calibri"/>
        </w:rPr>
        <w:t xml:space="preserve"> Федерального закона "Об оперативно-розыскной деятельности".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20. Руководители государственных органов и организаций, в адрес которых поступил запрос,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21. Государственные органы (включая федеральные органы исполнительной власти, уполномоченные на осуществление </w:t>
      </w:r>
      <w:proofErr w:type="spellStart"/>
      <w:r>
        <w:rPr>
          <w:rFonts w:ascii="Calibri" w:hAnsi="Calibri" w:cs="Calibri"/>
        </w:rPr>
        <w:t>оперативно-разыскной</w:t>
      </w:r>
      <w:proofErr w:type="spellEnd"/>
      <w:r>
        <w:rPr>
          <w:rFonts w:ascii="Calibri" w:hAnsi="Calibri" w:cs="Calibri"/>
        </w:rPr>
        <w:t xml:space="preserve">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исключительных случаях срок исполнения запроса может быть продлен до 60 дней с согласия должностного лица, направившего запрос.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22. Начальник Управления, руководитель подразделения Аппарата Правительства Российской Федерации или руководитель соответствующей кадровой службы обеспечивает: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уведомление в письменной форме государственного служащего о начале в отношении его проверки и разъяснение ему содержания </w:t>
      </w:r>
      <w:hyperlink w:anchor="P183">
        <w:r>
          <w:rPr>
            <w:rFonts w:ascii="Calibri" w:hAnsi="Calibri" w:cs="Calibri"/>
            <w:color w:val="0000FF"/>
          </w:rPr>
          <w:t>подпункта "б"</w:t>
        </w:r>
      </w:hyperlink>
      <w:r>
        <w:rPr>
          <w:rFonts w:ascii="Calibri" w:hAnsi="Calibri" w:cs="Calibri"/>
        </w:rPr>
        <w:t xml:space="preserve"> настоящего пункта - в течение двух рабочих дней со дня получения соответствующего решения;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15" w:name="P183"/>
      <w:bookmarkEnd w:id="15"/>
      <w:proofErr w:type="gramStart"/>
      <w:r>
        <w:rPr>
          <w:rFonts w:ascii="Calibri" w:hAnsi="Calibri" w:cs="Calibri"/>
        </w:rPr>
        <w:t>б) проведение в случае обращения государственного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государственного служащего, а при наличии уважительной причины - в срок, согласованный с государственным служащим.</w:t>
      </w:r>
      <w:proofErr w:type="gramEnd"/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23. По окончании проверки Управление, подразделение Аппарата Правительства Российской Федерации или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тайне.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16" w:name="P185"/>
      <w:bookmarkEnd w:id="16"/>
      <w:r>
        <w:rPr>
          <w:rFonts w:ascii="Calibri" w:hAnsi="Calibri" w:cs="Calibri"/>
        </w:rPr>
        <w:t>24. Государственный служащий вправе: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а) давать пояснения в письменной форме: в ходе проверки; по вопросам, указанным в </w:t>
      </w:r>
      <w:hyperlink w:anchor="P183">
        <w:r>
          <w:rPr>
            <w:rFonts w:ascii="Calibri" w:hAnsi="Calibri" w:cs="Calibri"/>
            <w:color w:val="0000FF"/>
          </w:rPr>
          <w:t>подпункте "б" пункта 22</w:t>
        </w:r>
      </w:hyperlink>
      <w:r>
        <w:rPr>
          <w:rFonts w:ascii="Calibri" w:hAnsi="Calibri" w:cs="Calibri"/>
        </w:rPr>
        <w:t xml:space="preserve"> настоящего Положения; по результатам проверки;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представлять дополнительные материалы и давать по ним пояснения в письменной форме;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в) обращаться в Управление, подразделение Аппарата Правительства Российской Федерации или в соответствующую кадровую службу с подлежащим удовлетворению ходатайством о проведении с ним беседы по вопросам, указанным в </w:t>
      </w:r>
      <w:hyperlink w:anchor="P183">
        <w:r>
          <w:rPr>
            <w:rFonts w:ascii="Calibri" w:hAnsi="Calibri" w:cs="Calibri"/>
            <w:color w:val="0000FF"/>
          </w:rPr>
          <w:t>подпункте "б" пункта 22</w:t>
        </w:r>
      </w:hyperlink>
      <w:r>
        <w:rPr>
          <w:rFonts w:ascii="Calibri" w:hAnsi="Calibri" w:cs="Calibri"/>
        </w:rPr>
        <w:t xml:space="preserve"> настоящего Положения.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25. Пояснения, указанные в </w:t>
      </w:r>
      <w:hyperlink w:anchor="P185">
        <w:r>
          <w:rPr>
            <w:rFonts w:ascii="Calibri" w:hAnsi="Calibri" w:cs="Calibri"/>
            <w:color w:val="0000FF"/>
          </w:rPr>
          <w:t>пункте 24</w:t>
        </w:r>
      </w:hyperlink>
      <w:r>
        <w:rPr>
          <w:rFonts w:ascii="Calibri" w:hAnsi="Calibri" w:cs="Calibri"/>
        </w:rPr>
        <w:t xml:space="preserve"> настоящего Положения, приобщаются к материалам проверки.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26. На период проведения проверки государственный служащий может быть отстранен от замещаемой должности федеральной государственной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 период отстранения государственного служащего от замещаемой должности федеральной государственной службы (от исполнения должностных обязанностей) денежное содержание по замещаемой им должности сохраняется.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26 в ред. </w:t>
      </w:r>
      <w:hyperlink r:id="rId100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09.08.2018 N 475)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27. Начальник Управления, руководитель подразделения Аппарата Правительства Российской Федерации или руководитель соответствующей кадровой службы представляет лицу, принявшему решение о проведении проверки, доклад о ее результатах.</w:t>
      </w:r>
    </w:p>
    <w:p w:rsidR="00BB1689" w:rsidRDefault="00BB1689">
      <w:pPr>
        <w:spacing w:before="220" w:after="1" w:line="220" w:lineRule="auto"/>
        <w:ind w:firstLine="540"/>
        <w:jc w:val="both"/>
      </w:pPr>
      <w:bookmarkStart w:id="17" w:name="P194"/>
      <w:bookmarkEnd w:id="17"/>
      <w:r>
        <w:rPr>
          <w:rFonts w:ascii="Calibri" w:hAnsi="Calibri" w:cs="Calibri"/>
        </w:rPr>
        <w:t>28. По результатам проверки должностному лицу, уполномоченному назначать гражданина на должность федеральной государственной службы или назначившему государственного служащего на должность федеральной государственной службы, в установленном порядке представляется доклад. При этом в докладе должно содержаться одно из следующих предложений: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о назначении гражданина на должность федеральной государственной службы;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об отказе гражданину в назначении на должность федеральной государственной службы;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об отсутствии оснований для применения к государственному служащему мер юридической ответственности;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о применении к государственному служащему мер юридической ответственности;</w:t>
      </w:r>
    </w:p>
    <w:p w:rsidR="00BB1689" w:rsidRDefault="00BB1689">
      <w:pPr>
        <w:spacing w:before="220" w:after="1" w:line="220" w:lineRule="auto"/>
        <w:ind w:firstLine="540"/>
        <w:jc w:val="both"/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о представлении материалов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28 в ред. </w:t>
      </w:r>
      <w:hyperlink r:id="rId10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 xml:space="preserve">Сведения о результатах проверки с письменного согласия лица, принявшего решение о ее проведении, предоставляются Управлением, подразделением Аппарата Правительства Российской Федерации или соответствующей кадровой службой с одновременным уведомлением об этом гражданина или государственного служащего, в отношении которых </w:t>
      </w:r>
      <w:r>
        <w:rPr>
          <w:rFonts w:ascii="Calibri" w:hAnsi="Calibri" w:cs="Calibri"/>
        </w:rPr>
        <w:lastRenderedPageBreak/>
        <w:t>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</w:t>
      </w:r>
      <w:proofErr w:type="gramEnd"/>
      <w:r>
        <w:rPr>
          <w:rFonts w:ascii="Calibri" w:hAnsi="Calibri" w:cs="Calibri"/>
        </w:rPr>
        <w:t xml:space="preserve"> политическими партиями, и Общественной палате Российской Федерации,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31. Должностное лицо, уполномоченное назначать гражданина на должность федеральной государственной службы или назначившее государственного служащего на должность федеральной государственной службы, рассмотрев доклад и соответствующее предложение, указанные в </w:t>
      </w:r>
      <w:hyperlink w:anchor="P194">
        <w:r>
          <w:rPr>
            <w:rFonts w:ascii="Calibri" w:hAnsi="Calibri" w:cs="Calibri"/>
            <w:color w:val="0000FF"/>
          </w:rPr>
          <w:t>пункте 28</w:t>
        </w:r>
      </w:hyperlink>
      <w:r>
        <w:rPr>
          <w:rFonts w:ascii="Calibri" w:hAnsi="Calibri" w:cs="Calibri"/>
        </w:rPr>
        <w:t xml:space="preserve"> настоящего Положения, принимает одно из следующих решений: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а) назначить гражданина на должность федеральной государственной службы;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б) отказать гражданину в назначении на должность федеральной государственной службы;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в) применить к государственному служащему меры юридической ответственности;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г) представить материалы проверки в соответствующую комиссию по соблюдению требований к служебному поведению федеральных государственных служащих и урегулированию конфликта интересов.</w:t>
      </w:r>
    </w:p>
    <w:p w:rsidR="00BB1689" w:rsidRDefault="00BB1689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31 в ред. </w:t>
      </w:r>
      <w:hyperlink r:id="rId102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РФ от 13.03.2012 N 297)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32. Подлинники справок о доходах, об имуществе и обязательствах имущественного характера, поступивших в Управление или подразделение Аппарата Правительства Российской Федерации в соответствии с </w:t>
      </w:r>
      <w:hyperlink r:id="rId103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18 мая 2009 г. N 559, по окончании календарного года направляются в кадровые службы для приобщения к личным делам. Копии указанных справок хранятся в Управлении или подразделении Аппарата Правительства Российской Федерации в течение трех лет со дня окончания проверки, после чего передаются в архив.</w:t>
      </w:r>
    </w:p>
    <w:p w:rsidR="00BB1689" w:rsidRDefault="00BB1689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33. Материалы проверки хранятся в Управлении, подразделении Аппарата Правительства Российской Федерации или в кадровой службе в течение трех лет со дня ее окончания, после чего передаются в архив.</w:t>
      </w:r>
    </w:p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spacing w:after="1" w:line="220" w:lineRule="auto"/>
        <w:ind w:firstLine="540"/>
        <w:jc w:val="both"/>
      </w:pPr>
    </w:p>
    <w:p w:rsidR="00BB1689" w:rsidRDefault="00BB1689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1BC5" w:rsidRDefault="00E81BC5"/>
    <w:sectPr w:rsidR="00E81BC5" w:rsidSect="001D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1689"/>
    <w:rsid w:val="00BB1689"/>
    <w:rsid w:val="00E81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0654&amp;dst=36" TargetMode="External"/><Relationship Id="rId21" Type="http://schemas.openxmlformats.org/officeDocument/2006/relationships/hyperlink" Target="https://login.consultant.ru/link/?req=doc&amp;base=LAW&amp;n=183023&amp;dst=100022" TargetMode="External"/><Relationship Id="rId42" Type="http://schemas.openxmlformats.org/officeDocument/2006/relationships/hyperlink" Target="https://login.consultant.ru/link/?req=doc&amp;base=LAW&amp;n=87856&amp;dst=100019" TargetMode="External"/><Relationship Id="rId47" Type="http://schemas.openxmlformats.org/officeDocument/2006/relationships/hyperlink" Target="https://login.consultant.ru/link/?req=doc&amp;base=LAW&amp;n=490138&amp;dst=100169" TargetMode="External"/><Relationship Id="rId63" Type="http://schemas.openxmlformats.org/officeDocument/2006/relationships/hyperlink" Target="https://login.consultant.ru/link/?req=doc&amp;base=LAW&amp;n=470822&amp;dst=100215" TargetMode="External"/><Relationship Id="rId68" Type="http://schemas.openxmlformats.org/officeDocument/2006/relationships/hyperlink" Target="https://login.consultant.ru/link/?req=doc&amp;base=LAW&amp;n=415769&amp;dst=100079" TargetMode="External"/><Relationship Id="rId84" Type="http://schemas.openxmlformats.org/officeDocument/2006/relationships/hyperlink" Target="https://login.consultant.ru/link/?req=doc&amp;base=LAW&amp;n=495137&amp;dst=11" TargetMode="External"/><Relationship Id="rId89" Type="http://schemas.openxmlformats.org/officeDocument/2006/relationships/hyperlink" Target="https://login.consultant.ru/link/?req=doc&amp;base=LAW&amp;n=500099" TargetMode="External"/><Relationship Id="rId7" Type="http://schemas.openxmlformats.org/officeDocument/2006/relationships/hyperlink" Target="https://login.consultant.ru/link/?req=doc&amp;base=LAW&amp;n=143660&amp;dst=100027" TargetMode="External"/><Relationship Id="rId71" Type="http://schemas.openxmlformats.org/officeDocument/2006/relationships/hyperlink" Target="https://login.consultant.ru/link/?req=doc&amp;base=LAW&amp;n=490138&amp;dst=100176" TargetMode="External"/><Relationship Id="rId92" Type="http://schemas.openxmlformats.org/officeDocument/2006/relationships/hyperlink" Target="https://login.consultant.ru/link/?req=doc&amp;base=LAW&amp;n=490138&amp;dst=1001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0554&amp;dst=100067" TargetMode="External"/><Relationship Id="rId29" Type="http://schemas.openxmlformats.org/officeDocument/2006/relationships/hyperlink" Target="https://login.consultant.ru/link/?req=doc&amp;base=LAW&amp;n=183027&amp;dst=100026" TargetMode="External"/><Relationship Id="rId11" Type="http://schemas.openxmlformats.org/officeDocument/2006/relationships/hyperlink" Target="https://login.consultant.ru/link/?req=doc&amp;base=LAW&amp;n=164570&amp;dst=100010" TargetMode="External"/><Relationship Id="rId24" Type="http://schemas.openxmlformats.org/officeDocument/2006/relationships/hyperlink" Target="https://login.consultant.ru/link/?req=doc&amp;base=LAW&amp;n=450580&amp;dst=100011" TargetMode="External"/><Relationship Id="rId32" Type="http://schemas.openxmlformats.org/officeDocument/2006/relationships/hyperlink" Target="https://login.consultant.ru/link/?req=doc&amp;base=LAW&amp;n=164692" TargetMode="External"/><Relationship Id="rId37" Type="http://schemas.openxmlformats.org/officeDocument/2006/relationships/hyperlink" Target="https://login.consultant.ru/link/?req=doc&amp;base=LAW&amp;n=450580&amp;dst=100015" TargetMode="External"/><Relationship Id="rId40" Type="http://schemas.openxmlformats.org/officeDocument/2006/relationships/hyperlink" Target="https://login.consultant.ru/link/?req=doc&amp;base=LAW&amp;n=478616&amp;dst=100072" TargetMode="External"/><Relationship Id="rId45" Type="http://schemas.openxmlformats.org/officeDocument/2006/relationships/hyperlink" Target="https://login.consultant.ru/link/?req=doc&amp;base=LAW&amp;n=509567&amp;dst=100018" TargetMode="External"/><Relationship Id="rId53" Type="http://schemas.openxmlformats.org/officeDocument/2006/relationships/hyperlink" Target="https://login.consultant.ru/link/?req=doc&amp;base=LAW&amp;n=304537&amp;dst=100031" TargetMode="External"/><Relationship Id="rId58" Type="http://schemas.openxmlformats.org/officeDocument/2006/relationships/hyperlink" Target="https://login.consultant.ru/link/?req=doc&amp;base=LAW&amp;n=164570&amp;dst=100012" TargetMode="External"/><Relationship Id="rId66" Type="http://schemas.openxmlformats.org/officeDocument/2006/relationships/hyperlink" Target="https://login.consultant.ru/link/?req=doc&amp;base=LAW&amp;n=490138&amp;dst=100170" TargetMode="External"/><Relationship Id="rId74" Type="http://schemas.openxmlformats.org/officeDocument/2006/relationships/hyperlink" Target="https://login.consultant.ru/link/?req=doc&amp;base=LAW&amp;n=143660&amp;dst=100034" TargetMode="External"/><Relationship Id="rId79" Type="http://schemas.openxmlformats.org/officeDocument/2006/relationships/hyperlink" Target="https://login.consultant.ru/link/?req=doc&amp;base=LAW&amp;n=143660&amp;dst=100039" TargetMode="External"/><Relationship Id="rId87" Type="http://schemas.openxmlformats.org/officeDocument/2006/relationships/hyperlink" Target="https://login.consultant.ru/link/?req=doc&amp;base=LAW&amp;n=490138&amp;dst=100178" TargetMode="External"/><Relationship Id="rId102" Type="http://schemas.openxmlformats.org/officeDocument/2006/relationships/hyperlink" Target="https://login.consultant.ru/link/?req=doc&amp;base=LAW&amp;n=143660&amp;dst=100053" TargetMode="External"/><Relationship Id="rId5" Type="http://schemas.openxmlformats.org/officeDocument/2006/relationships/hyperlink" Target="https://login.consultant.ru/link/?req=doc&amp;base=LAW&amp;n=509567&amp;dst=100018" TargetMode="External"/><Relationship Id="rId61" Type="http://schemas.openxmlformats.org/officeDocument/2006/relationships/hyperlink" Target="https://login.consultant.ru/link/?req=doc&amp;base=LAW&amp;n=495137" TargetMode="External"/><Relationship Id="rId82" Type="http://schemas.openxmlformats.org/officeDocument/2006/relationships/hyperlink" Target="https://login.consultant.ru/link/?req=doc&amp;base=LAW&amp;n=509567&amp;dst=100028" TargetMode="External"/><Relationship Id="rId90" Type="http://schemas.openxmlformats.org/officeDocument/2006/relationships/hyperlink" Target="https://login.consultant.ru/link/?req=doc&amp;base=LAW&amp;n=143660&amp;dst=100045" TargetMode="External"/><Relationship Id="rId95" Type="http://schemas.openxmlformats.org/officeDocument/2006/relationships/hyperlink" Target="https://login.consultant.ru/link/?req=doc&amp;base=LAW&amp;n=490138&amp;dst=100183" TargetMode="External"/><Relationship Id="rId19" Type="http://schemas.openxmlformats.org/officeDocument/2006/relationships/hyperlink" Target="https://login.consultant.ru/link/?req=doc&amp;base=LAW&amp;n=470822&amp;dst=100021" TargetMode="External"/><Relationship Id="rId14" Type="http://schemas.openxmlformats.org/officeDocument/2006/relationships/hyperlink" Target="https://login.consultant.ru/link/?req=doc&amp;base=LAW&amp;n=450580&amp;dst=100008" TargetMode="External"/><Relationship Id="rId22" Type="http://schemas.openxmlformats.org/officeDocument/2006/relationships/hyperlink" Target="https://login.consultant.ru/link/?req=doc&amp;base=LAW&amp;n=495137" TargetMode="External"/><Relationship Id="rId27" Type="http://schemas.openxmlformats.org/officeDocument/2006/relationships/hyperlink" Target="https://login.consultant.ru/link/?req=doc&amp;base=LAW&amp;n=450580&amp;dst=100013" TargetMode="External"/><Relationship Id="rId30" Type="http://schemas.openxmlformats.org/officeDocument/2006/relationships/hyperlink" Target="https://login.consultant.ru/link/?req=doc&amp;base=LAW&amp;n=460644&amp;dst=100099" TargetMode="External"/><Relationship Id="rId35" Type="http://schemas.openxmlformats.org/officeDocument/2006/relationships/hyperlink" Target="https://login.consultant.ru/link/?req=doc&amp;base=LAW&amp;n=478616&amp;dst=100071" TargetMode="External"/><Relationship Id="rId43" Type="http://schemas.openxmlformats.org/officeDocument/2006/relationships/hyperlink" Target="https://login.consultant.ru/link/?req=doc&amp;base=LAW&amp;n=82289&amp;dst=100040" TargetMode="External"/><Relationship Id="rId48" Type="http://schemas.openxmlformats.org/officeDocument/2006/relationships/hyperlink" Target="https://login.consultant.ru/link/?req=doc&amp;base=LAW&amp;n=415769&amp;dst=100077" TargetMode="External"/><Relationship Id="rId56" Type="http://schemas.openxmlformats.org/officeDocument/2006/relationships/hyperlink" Target="https://login.consultant.ru/link/?req=doc&amp;base=LAW&amp;n=478616&amp;dst=100069" TargetMode="External"/><Relationship Id="rId64" Type="http://schemas.openxmlformats.org/officeDocument/2006/relationships/hyperlink" Target="https://login.consultant.ru/link/?req=doc&amp;base=LAW&amp;n=450727&amp;dst=100039" TargetMode="External"/><Relationship Id="rId69" Type="http://schemas.openxmlformats.org/officeDocument/2006/relationships/hyperlink" Target="https://login.consultant.ru/link/?req=doc&amp;base=LAW&amp;n=478616&amp;dst=100073" TargetMode="External"/><Relationship Id="rId77" Type="http://schemas.openxmlformats.org/officeDocument/2006/relationships/hyperlink" Target="https://login.consultant.ru/link/?req=doc&amp;base=LAW&amp;n=509567&amp;dst=100024" TargetMode="External"/><Relationship Id="rId100" Type="http://schemas.openxmlformats.org/officeDocument/2006/relationships/hyperlink" Target="https://login.consultant.ru/link/?req=doc&amp;base=LAW&amp;n=304537&amp;dst=100031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90138&amp;dst=100169" TargetMode="External"/><Relationship Id="rId51" Type="http://schemas.openxmlformats.org/officeDocument/2006/relationships/hyperlink" Target="https://login.consultant.ru/link/?req=doc&amp;base=LAW&amp;n=450727&amp;dst=100039" TargetMode="External"/><Relationship Id="rId72" Type="http://schemas.openxmlformats.org/officeDocument/2006/relationships/hyperlink" Target="https://login.consultant.ru/link/?req=doc&amp;base=LAW&amp;n=143660&amp;dst=100031" TargetMode="External"/><Relationship Id="rId80" Type="http://schemas.openxmlformats.org/officeDocument/2006/relationships/hyperlink" Target="https://login.consultant.ru/link/?req=doc&amp;base=LAW&amp;n=143660&amp;dst=100041" TargetMode="External"/><Relationship Id="rId85" Type="http://schemas.openxmlformats.org/officeDocument/2006/relationships/hyperlink" Target="https://login.consultant.ru/link/?req=doc&amp;base=LAW&amp;n=143660&amp;dst=100043" TargetMode="External"/><Relationship Id="rId93" Type="http://schemas.openxmlformats.org/officeDocument/2006/relationships/hyperlink" Target="https://login.consultant.ru/link/?req=doc&amp;base=LAW&amp;n=370554&amp;dst=100068" TargetMode="External"/><Relationship Id="rId98" Type="http://schemas.openxmlformats.org/officeDocument/2006/relationships/hyperlink" Target="https://login.consultant.ru/link/?req=doc&amp;base=LAW&amp;n=500099&amp;dst=1000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83027&amp;dst=100023" TargetMode="External"/><Relationship Id="rId17" Type="http://schemas.openxmlformats.org/officeDocument/2006/relationships/hyperlink" Target="https://login.consultant.ru/link/?req=doc&amp;base=LAW&amp;n=460644&amp;dst=100095" TargetMode="External"/><Relationship Id="rId25" Type="http://schemas.openxmlformats.org/officeDocument/2006/relationships/hyperlink" Target="https://login.consultant.ru/link/?req=doc&amp;base=LAW&amp;n=460644&amp;dst=100097" TargetMode="External"/><Relationship Id="rId33" Type="http://schemas.openxmlformats.org/officeDocument/2006/relationships/hyperlink" Target="https://login.consultant.ru/link/?req=doc&amp;base=LAW&amp;n=478627&amp;dst=100103" TargetMode="External"/><Relationship Id="rId38" Type="http://schemas.openxmlformats.org/officeDocument/2006/relationships/hyperlink" Target="https://login.consultant.ru/link/?req=doc&amp;base=LAW&amp;n=500099&amp;dst=14" TargetMode="External"/><Relationship Id="rId46" Type="http://schemas.openxmlformats.org/officeDocument/2006/relationships/hyperlink" Target="https://login.consultant.ru/link/?req=doc&amp;base=LAW&amp;n=143660&amp;dst=100029" TargetMode="External"/><Relationship Id="rId59" Type="http://schemas.openxmlformats.org/officeDocument/2006/relationships/hyperlink" Target="https://login.consultant.ru/link/?req=doc&amp;base=LAW&amp;n=164570&amp;dst=100013" TargetMode="External"/><Relationship Id="rId67" Type="http://schemas.openxmlformats.org/officeDocument/2006/relationships/hyperlink" Target="https://login.consultant.ru/link/?req=doc&amp;base=LAW&amp;n=478627&amp;dst=100104" TargetMode="External"/><Relationship Id="rId103" Type="http://schemas.openxmlformats.org/officeDocument/2006/relationships/hyperlink" Target="https://login.consultant.ru/link/?req=doc&amp;base=LAW&amp;n=450741" TargetMode="External"/><Relationship Id="rId20" Type="http://schemas.openxmlformats.org/officeDocument/2006/relationships/hyperlink" Target="https://login.consultant.ru/link/?req=doc&amp;base=LAW&amp;n=97889&amp;dst=100002" TargetMode="External"/><Relationship Id="rId41" Type="http://schemas.openxmlformats.org/officeDocument/2006/relationships/hyperlink" Target="https://login.consultant.ru/link/?req=doc&amp;base=LAW&amp;n=54211" TargetMode="External"/><Relationship Id="rId54" Type="http://schemas.openxmlformats.org/officeDocument/2006/relationships/hyperlink" Target="https://login.consultant.ru/link/?req=doc&amp;base=LAW&amp;n=370554&amp;dst=100067" TargetMode="External"/><Relationship Id="rId62" Type="http://schemas.openxmlformats.org/officeDocument/2006/relationships/hyperlink" Target="https://login.consultant.ru/link/?req=doc&amp;base=LAW&amp;n=164570&amp;dst=100015" TargetMode="External"/><Relationship Id="rId70" Type="http://schemas.openxmlformats.org/officeDocument/2006/relationships/hyperlink" Target="https://login.consultant.ru/link/?req=doc&amp;base=LAW&amp;n=490138&amp;dst=100171" TargetMode="External"/><Relationship Id="rId75" Type="http://schemas.openxmlformats.org/officeDocument/2006/relationships/hyperlink" Target="https://login.consultant.ru/link/?req=doc&amp;base=LAW&amp;n=143660&amp;dst=100035" TargetMode="External"/><Relationship Id="rId83" Type="http://schemas.openxmlformats.org/officeDocument/2006/relationships/hyperlink" Target="https://login.consultant.ru/link/?req=doc&amp;base=LAW&amp;n=460644&amp;dst=100102" TargetMode="External"/><Relationship Id="rId88" Type="http://schemas.openxmlformats.org/officeDocument/2006/relationships/hyperlink" Target="https://login.consultant.ru/link/?req=doc&amp;base=LAW&amp;n=490138&amp;dst=100179" TargetMode="External"/><Relationship Id="rId91" Type="http://schemas.openxmlformats.org/officeDocument/2006/relationships/hyperlink" Target="https://login.consultant.ru/link/?req=doc&amp;base=LAW&amp;n=460644&amp;dst=100104" TargetMode="External"/><Relationship Id="rId96" Type="http://schemas.openxmlformats.org/officeDocument/2006/relationships/hyperlink" Target="https://login.consultant.ru/link/?req=doc&amp;base=LAW&amp;n=370554&amp;dst=10006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2793&amp;dst=100010" TargetMode="External"/><Relationship Id="rId15" Type="http://schemas.openxmlformats.org/officeDocument/2006/relationships/hyperlink" Target="https://login.consultant.ru/link/?req=doc&amp;base=LAW&amp;n=304537&amp;dst=100031" TargetMode="External"/><Relationship Id="rId23" Type="http://schemas.openxmlformats.org/officeDocument/2006/relationships/hyperlink" Target="https://login.consultant.ru/link/?req=doc&amp;base=LAW&amp;n=393702&amp;dst=100039" TargetMode="External"/><Relationship Id="rId28" Type="http://schemas.openxmlformats.org/officeDocument/2006/relationships/hyperlink" Target="https://login.consultant.ru/link/?req=doc&amp;base=LAW&amp;n=460644&amp;dst=100098" TargetMode="External"/><Relationship Id="rId36" Type="http://schemas.openxmlformats.org/officeDocument/2006/relationships/hyperlink" Target="https://login.consultant.ru/link/?req=doc&amp;base=LAW&amp;n=495137" TargetMode="External"/><Relationship Id="rId49" Type="http://schemas.openxmlformats.org/officeDocument/2006/relationships/hyperlink" Target="https://login.consultant.ru/link/?req=doc&amp;base=LAW&amp;n=164570&amp;dst=100010" TargetMode="External"/><Relationship Id="rId57" Type="http://schemas.openxmlformats.org/officeDocument/2006/relationships/hyperlink" Target="https://login.consultant.ru/link/?req=doc&amp;base=LAW&amp;n=450741&amp;dst=100044" TargetMode="External"/><Relationship Id="rId10" Type="http://schemas.openxmlformats.org/officeDocument/2006/relationships/hyperlink" Target="https://login.consultant.ru/link/?req=doc&amp;base=LAW&amp;n=183023&amp;dst=100021" TargetMode="External"/><Relationship Id="rId31" Type="http://schemas.openxmlformats.org/officeDocument/2006/relationships/hyperlink" Target="https://login.consultant.ru/link/?req=doc&amp;base=LAW&amp;n=470822&amp;dst=100021" TargetMode="External"/><Relationship Id="rId44" Type="http://schemas.openxmlformats.org/officeDocument/2006/relationships/hyperlink" Target="https://login.consultant.ru/link/?req=doc&amp;base=LAW&amp;n=478627&amp;dst=100104" TargetMode="External"/><Relationship Id="rId52" Type="http://schemas.openxmlformats.org/officeDocument/2006/relationships/hyperlink" Target="https://login.consultant.ru/link/?req=doc&amp;base=LAW&amp;n=450580&amp;dst=100016" TargetMode="External"/><Relationship Id="rId60" Type="http://schemas.openxmlformats.org/officeDocument/2006/relationships/hyperlink" Target="https://login.consultant.ru/link/?req=doc&amp;base=LAW&amp;n=450580&amp;dst=100016" TargetMode="External"/><Relationship Id="rId65" Type="http://schemas.openxmlformats.org/officeDocument/2006/relationships/hyperlink" Target="https://login.consultant.ru/link/?req=doc&amp;base=LAW&amp;n=143660&amp;dst=100030" TargetMode="External"/><Relationship Id="rId73" Type="http://schemas.openxmlformats.org/officeDocument/2006/relationships/hyperlink" Target="https://login.consultant.ru/link/?req=doc&amp;base=LAW&amp;n=143660&amp;dst=100032" TargetMode="External"/><Relationship Id="rId78" Type="http://schemas.openxmlformats.org/officeDocument/2006/relationships/hyperlink" Target="https://login.consultant.ru/link/?req=doc&amp;base=LAW&amp;n=500099&amp;dst=14" TargetMode="External"/><Relationship Id="rId81" Type="http://schemas.openxmlformats.org/officeDocument/2006/relationships/hyperlink" Target="https://login.consultant.ru/link/?req=doc&amp;base=LAW&amp;n=143660&amp;dst=100042" TargetMode="External"/><Relationship Id="rId86" Type="http://schemas.openxmlformats.org/officeDocument/2006/relationships/hyperlink" Target="https://login.consultant.ru/link/?req=doc&amp;base=LAW&amp;n=460644&amp;dst=100103" TargetMode="External"/><Relationship Id="rId94" Type="http://schemas.openxmlformats.org/officeDocument/2006/relationships/hyperlink" Target="https://login.consultant.ru/link/?req=doc&amp;base=LAW&amp;n=490138&amp;dst=100109" TargetMode="External"/><Relationship Id="rId99" Type="http://schemas.openxmlformats.org/officeDocument/2006/relationships/hyperlink" Target="https://login.consultant.ru/link/?req=doc&amp;base=LAW&amp;n=500099&amp;dst=100049" TargetMode="External"/><Relationship Id="rId101" Type="http://schemas.openxmlformats.org/officeDocument/2006/relationships/hyperlink" Target="https://login.consultant.ru/link/?req=doc&amp;base=LAW&amp;n=143660&amp;dst=100046" TargetMode="External"/><Relationship Id="rId4" Type="http://schemas.openxmlformats.org/officeDocument/2006/relationships/hyperlink" Target="https://login.consultant.ru/link/?req=doc&amp;base=LAW&amp;n=478627&amp;dst=100102" TargetMode="External"/><Relationship Id="rId9" Type="http://schemas.openxmlformats.org/officeDocument/2006/relationships/hyperlink" Target="https://login.consultant.ru/link/?req=doc&amp;base=LAW&amp;n=415769&amp;dst=100077" TargetMode="External"/><Relationship Id="rId13" Type="http://schemas.openxmlformats.org/officeDocument/2006/relationships/hyperlink" Target="https://login.consultant.ru/link/?req=doc&amp;base=LAW&amp;n=450727&amp;dst=100039" TargetMode="External"/><Relationship Id="rId18" Type="http://schemas.openxmlformats.org/officeDocument/2006/relationships/hyperlink" Target="https://login.consultant.ru/link/?req=doc&amp;base=LAW&amp;n=478616&amp;dst=100069" TargetMode="External"/><Relationship Id="rId39" Type="http://schemas.openxmlformats.org/officeDocument/2006/relationships/hyperlink" Target="https://login.consultant.ru/link/?req=doc&amp;base=LAW&amp;n=143660&amp;dst=100028" TargetMode="External"/><Relationship Id="rId34" Type="http://schemas.openxmlformats.org/officeDocument/2006/relationships/hyperlink" Target="https://login.consultant.ru/link/?req=doc&amp;base=LAW&amp;n=415769&amp;dst=100078" TargetMode="External"/><Relationship Id="rId50" Type="http://schemas.openxmlformats.org/officeDocument/2006/relationships/hyperlink" Target="https://login.consultant.ru/link/?req=doc&amp;base=LAW&amp;n=183027&amp;dst=100028" TargetMode="External"/><Relationship Id="rId55" Type="http://schemas.openxmlformats.org/officeDocument/2006/relationships/hyperlink" Target="https://login.consultant.ru/link/?req=doc&amp;base=LAW&amp;n=460644&amp;dst=100100" TargetMode="External"/><Relationship Id="rId76" Type="http://schemas.openxmlformats.org/officeDocument/2006/relationships/hyperlink" Target="https://login.consultant.ru/link/?req=doc&amp;base=LAW&amp;n=143660&amp;dst=100037" TargetMode="External"/><Relationship Id="rId97" Type="http://schemas.openxmlformats.org/officeDocument/2006/relationships/hyperlink" Target="https://login.consultant.ru/link/?req=doc&amp;base=LAW&amp;n=460644&amp;dst=100105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7190</Words>
  <Characters>40989</Characters>
  <Application>Microsoft Office Word</Application>
  <DocSecurity>0</DocSecurity>
  <Lines>341</Lines>
  <Paragraphs>96</Paragraphs>
  <ScaleCrop>false</ScaleCrop>
  <Company/>
  <LinksUpToDate>false</LinksUpToDate>
  <CharactersWithSpaces>48083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2025-08-20T14:07:00Z</dcterms:created>
  <dcterms:modified xsi:type="dcterms:W3CDTF">2025-08-20T14:08:00Z</dcterms:modified>
</cp:coreProperties>
</file>