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bottomFromText="170" w:vertAnchor="page" w:horzAnchor="margin" w:tblpY="556"/>
        <w:tblOverlap w:val="never"/>
        <w:tblW w:w="10206" w:type="dxa"/>
        <w:tblLook w:val="04A0" w:firstRow="1" w:lastRow="0" w:firstColumn="1" w:lastColumn="0" w:noHBand="0" w:noVBand="1"/>
      </w:tblPr>
      <w:tblGrid>
        <w:gridCol w:w="222"/>
        <w:gridCol w:w="485"/>
        <w:gridCol w:w="230"/>
        <w:gridCol w:w="1571"/>
        <w:gridCol w:w="454"/>
        <w:gridCol w:w="496"/>
        <w:gridCol w:w="320"/>
        <w:gridCol w:w="1352"/>
        <w:gridCol w:w="3379"/>
        <w:gridCol w:w="426"/>
        <w:gridCol w:w="1271"/>
      </w:tblGrid>
      <w:tr w:rsidR="00CE27A4" w:rsidRPr="00DB6655" w:rsidTr="004B1C70">
        <w:trPr>
          <w:trHeight w:hRule="exact" w:val="964"/>
        </w:trPr>
        <w:tc>
          <w:tcPr>
            <w:tcW w:w="10206" w:type="dxa"/>
            <w:gridSpan w:val="11"/>
            <w:shd w:val="clear" w:color="auto" w:fill="auto"/>
          </w:tcPr>
          <w:p w:rsidR="00CE27A4" w:rsidRPr="00DB6655" w:rsidRDefault="00CE27A4" w:rsidP="004B1C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ge">
                    <wp:posOffset>-3810</wp:posOffset>
                  </wp:positionV>
                  <wp:extent cx="572135" cy="65151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18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35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E27A4" w:rsidRPr="00DB6655" w:rsidTr="004B1C70">
        <w:trPr>
          <w:trHeight w:hRule="exact" w:val="113"/>
        </w:trPr>
        <w:tc>
          <w:tcPr>
            <w:tcW w:w="5103" w:type="dxa"/>
            <w:gridSpan w:val="8"/>
            <w:shd w:val="clear" w:color="auto" w:fill="auto"/>
          </w:tcPr>
          <w:p w:rsidR="00CE27A4" w:rsidRPr="00DB6655" w:rsidRDefault="00CE27A4" w:rsidP="004B1C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:rsidR="00CE27A4" w:rsidRPr="00DB6655" w:rsidRDefault="00CE27A4" w:rsidP="004B1C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27A4" w:rsidRPr="00F8084D" w:rsidTr="004B1C70">
        <w:trPr>
          <w:trHeight w:hRule="exact" w:val="293"/>
        </w:trPr>
        <w:tc>
          <w:tcPr>
            <w:tcW w:w="10206" w:type="dxa"/>
            <w:gridSpan w:val="11"/>
            <w:shd w:val="clear" w:color="auto" w:fill="auto"/>
            <w:vAlign w:val="center"/>
          </w:tcPr>
          <w:p w:rsidR="00CE27A4" w:rsidRPr="00F8084D" w:rsidRDefault="00CE27A4" w:rsidP="004B1C70">
            <w:pPr>
              <w:jc w:val="center"/>
              <w:rPr>
                <w:sz w:val="28"/>
                <w:szCs w:val="28"/>
              </w:rPr>
            </w:pPr>
          </w:p>
        </w:tc>
      </w:tr>
      <w:tr w:rsidR="00CE27A4" w:rsidRPr="00DB6655" w:rsidTr="004B1C70">
        <w:trPr>
          <w:trHeight w:val="567"/>
        </w:trPr>
        <w:tc>
          <w:tcPr>
            <w:tcW w:w="10206" w:type="dxa"/>
            <w:gridSpan w:val="11"/>
            <w:shd w:val="clear" w:color="auto" w:fill="auto"/>
            <w:vAlign w:val="center"/>
          </w:tcPr>
          <w:p w:rsidR="00CE27A4" w:rsidRPr="00DB6655" w:rsidRDefault="00CE27A4" w:rsidP="004B1C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Сысертский</w:t>
            </w:r>
            <w:r w:rsidRPr="00E02E3D">
              <w:rPr>
                <w:b/>
                <w:sz w:val="32"/>
                <w:szCs w:val="32"/>
              </w:rPr>
              <w:t xml:space="preserve"> районный суд</w:t>
            </w:r>
            <w:r>
              <w:rPr>
                <w:b/>
                <w:sz w:val="32"/>
                <w:szCs w:val="32"/>
              </w:rPr>
              <w:t xml:space="preserve"> Свердловской области</w:t>
            </w:r>
          </w:p>
        </w:tc>
      </w:tr>
      <w:tr w:rsidR="00CE27A4" w:rsidRPr="00DB6655" w:rsidTr="004B1C70">
        <w:trPr>
          <w:trHeight w:hRule="exact" w:val="284"/>
        </w:trPr>
        <w:tc>
          <w:tcPr>
            <w:tcW w:w="10206" w:type="dxa"/>
            <w:gridSpan w:val="11"/>
            <w:tcBorders>
              <w:top w:val="single" w:sz="8" w:space="0" w:color="auto"/>
            </w:tcBorders>
            <w:shd w:val="clear" w:color="auto" w:fill="auto"/>
          </w:tcPr>
          <w:p w:rsidR="00CE27A4" w:rsidRPr="00DB6655" w:rsidRDefault="00CE27A4" w:rsidP="004B1C70">
            <w:pPr>
              <w:rPr>
                <w:sz w:val="28"/>
                <w:szCs w:val="28"/>
              </w:rPr>
            </w:pPr>
          </w:p>
        </w:tc>
      </w:tr>
      <w:tr w:rsidR="00CE27A4" w:rsidRPr="00DB6655" w:rsidTr="004B1C70">
        <w:trPr>
          <w:trHeight w:hRule="exact" w:val="567"/>
        </w:trPr>
        <w:tc>
          <w:tcPr>
            <w:tcW w:w="10206" w:type="dxa"/>
            <w:gridSpan w:val="11"/>
            <w:shd w:val="clear" w:color="auto" w:fill="auto"/>
            <w:vAlign w:val="center"/>
          </w:tcPr>
          <w:p w:rsidR="00CE27A4" w:rsidRPr="00DB6655" w:rsidRDefault="00CE27A4" w:rsidP="004B1C7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П Р И К А З</w:t>
            </w:r>
          </w:p>
        </w:tc>
      </w:tr>
      <w:tr w:rsidR="00CE27A4" w:rsidRPr="00DB6655" w:rsidTr="004B1C70">
        <w:trPr>
          <w:trHeight w:hRule="exact" w:val="284"/>
        </w:trPr>
        <w:tc>
          <w:tcPr>
            <w:tcW w:w="10206" w:type="dxa"/>
            <w:gridSpan w:val="11"/>
            <w:shd w:val="clear" w:color="auto" w:fill="auto"/>
          </w:tcPr>
          <w:p w:rsidR="00CE27A4" w:rsidRPr="00DB6655" w:rsidRDefault="00CE27A4" w:rsidP="004B1C70">
            <w:pPr>
              <w:rPr>
                <w:sz w:val="28"/>
                <w:szCs w:val="28"/>
              </w:rPr>
            </w:pPr>
          </w:p>
        </w:tc>
      </w:tr>
      <w:tr w:rsidR="00CE27A4" w:rsidRPr="00DB6655" w:rsidTr="004B1C70">
        <w:trPr>
          <w:trHeight w:hRule="exact" w:val="284"/>
        </w:trPr>
        <w:tc>
          <w:tcPr>
            <w:tcW w:w="223" w:type="dxa"/>
            <w:shd w:val="clear" w:color="auto" w:fill="auto"/>
          </w:tcPr>
          <w:p w:rsidR="00CE27A4" w:rsidRPr="00DB6655" w:rsidRDefault="00CE27A4" w:rsidP="004B1C70">
            <w:pPr>
              <w:ind w:left="-249" w:right="-312"/>
              <w:jc w:val="center"/>
              <w:rPr>
                <w:sz w:val="28"/>
                <w:szCs w:val="28"/>
              </w:rPr>
            </w:pPr>
            <w:r w:rsidRPr="00DB6655">
              <w:rPr>
                <w:sz w:val="28"/>
                <w:szCs w:val="28"/>
              </w:rPr>
              <w:t>«</w:t>
            </w:r>
          </w:p>
        </w:tc>
        <w:tc>
          <w:tcPr>
            <w:tcW w:w="485" w:type="dxa"/>
            <w:tcBorders>
              <w:bottom w:val="single" w:sz="6" w:space="0" w:color="auto"/>
            </w:tcBorders>
            <w:shd w:val="clear" w:color="auto" w:fill="auto"/>
          </w:tcPr>
          <w:p w:rsidR="00CE27A4" w:rsidRPr="00DB6655" w:rsidRDefault="007A7D6E" w:rsidP="004B1C70">
            <w:pPr>
              <w:ind w:left="-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30" w:type="dxa"/>
            <w:shd w:val="clear" w:color="auto" w:fill="auto"/>
          </w:tcPr>
          <w:p w:rsidR="00CE27A4" w:rsidRPr="00DB6655" w:rsidRDefault="00CE27A4" w:rsidP="004B1C70">
            <w:pPr>
              <w:ind w:left="-126"/>
              <w:jc w:val="both"/>
              <w:rPr>
                <w:sz w:val="28"/>
                <w:szCs w:val="28"/>
              </w:rPr>
            </w:pPr>
            <w:r w:rsidRPr="00DB6655">
              <w:rPr>
                <w:sz w:val="28"/>
                <w:szCs w:val="28"/>
              </w:rPr>
              <w:t>»</w:t>
            </w:r>
          </w:p>
        </w:tc>
        <w:tc>
          <w:tcPr>
            <w:tcW w:w="1575" w:type="dxa"/>
            <w:tcBorders>
              <w:bottom w:val="single" w:sz="6" w:space="0" w:color="auto"/>
            </w:tcBorders>
            <w:shd w:val="clear" w:color="auto" w:fill="auto"/>
          </w:tcPr>
          <w:p w:rsidR="00CE27A4" w:rsidRPr="00DB6655" w:rsidRDefault="00CE27A4" w:rsidP="004B1C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января</w:t>
            </w:r>
          </w:p>
        </w:tc>
        <w:tc>
          <w:tcPr>
            <w:tcW w:w="456" w:type="dxa"/>
            <w:shd w:val="clear" w:color="auto" w:fill="auto"/>
          </w:tcPr>
          <w:p w:rsidR="00CE27A4" w:rsidRPr="00DB6655" w:rsidRDefault="00CE27A4" w:rsidP="004B1C70">
            <w:pPr>
              <w:ind w:left="-218" w:right="-338"/>
              <w:jc w:val="center"/>
              <w:rPr>
                <w:sz w:val="28"/>
                <w:szCs w:val="28"/>
              </w:rPr>
            </w:pPr>
            <w:r w:rsidRPr="00DB6655">
              <w:rPr>
                <w:sz w:val="28"/>
                <w:szCs w:val="28"/>
              </w:rPr>
              <w:t>20</w:t>
            </w:r>
          </w:p>
        </w:tc>
        <w:tc>
          <w:tcPr>
            <w:tcW w:w="453" w:type="dxa"/>
            <w:tcBorders>
              <w:bottom w:val="single" w:sz="6" w:space="0" w:color="auto"/>
            </w:tcBorders>
            <w:shd w:val="clear" w:color="auto" w:fill="auto"/>
          </w:tcPr>
          <w:p w:rsidR="00CE27A4" w:rsidRPr="00DB6655" w:rsidRDefault="00CE27A4" w:rsidP="004B1C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20" w:type="dxa"/>
            <w:shd w:val="clear" w:color="auto" w:fill="auto"/>
          </w:tcPr>
          <w:p w:rsidR="00CE27A4" w:rsidRPr="00DB6655" w:rsidRDefault="00CE27A4" w:rsidP="004B1C70">
            <w:pPr>
              <w:ind w:left="-81"/>
              <w:rPr>
                <w:sz w:val="28"/>
                <w:szCs w:val="28"/>
              </w:rPr>
            </w:pPr>
            <w:r w:rsidRPr="00DB6655">
              <w:rPr>
                <w:sz w:val="28"/>
                <w:szCs w:val="28"/>
              </w:rPr>
              <w:t>г.</w:t>
            </w:r>
          </w:p>
        </w:tc>
        <w:tc>
          <w:tcPr>
            <w:tcW w:w="4764" w:type="dxa"/>
            <w:gridSpan w:val="2"/>
            <w:shd w:val="clear" w:color="auto" w:fill="auto"/>
          </w:tcPr>
          <w:p w:rsidR="00CE27A4" w:rsidRPr="00DB6655" w:rsidRDefault="00CE27A4" w:rsidP="004B1C70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CE27A4" w:rsidRPr="00DB6655" w:rsidRDefault="00CE27A4" w:rsidP="004B1C70">
            <w:pPr>
              <w:ind w:right="-100"/>
              <w:jc w:val="center"/>
              <w:rPr>
                <w:sz w:val="28"/>
                <w:szCs w:val="28"/>
              </w:rPr>
            </w:pPr>
            <w:r w:rsidRPr="00DB6655">
              <w:rPr>
                <w:sz w:val="28"/>
                <w:szCs w:val="28"/>
              </w:rPr>
              <w:t>№</w:t>
            </w:r>
          </w:p>
        </w:tc>
        <w:tc>
          <w:tcPr>
            <w:tcW w:w="127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E27A4" w:rsidRPr="00DB6655" w:rsidRDefault="00CE27A4" w:rsidP="004B1C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2/ОД</w:t>
            </w:r>
          </w:p>
        </w:tc>
      </w:tr>
      <w:tr w:rsidR="00CE27A4" w:rsidRPr="00DB6655" w:rsidTr="004B1C70">
        <w:trPr>
          <w:trHeight w:hRule="exact" w:val="113"/>
        </w:trPr>
        <w:tc>
          <w:tcPr>
            <w:tcW w:w="10206" w:type="dxa"/>
            <w:gridSpan w:val="11"/>
            <w:shd w:val="clear" w:color="auto" w:fill="auto"/>
          </w:tcPr>
          <w:p w:rsidR="00CE27A4" w:rsidRPr="00DB6655" w:rsidRDefault="00CE27A4" w:rsidP="004B1C70">
            <w:pPr>
              <w:rPr>
                <w:sz w:val="28"/>
                <w:szCs w:val="28"/>
              </w:rPr>
            </w:pPr>
          </w:p>
        </w:tc>
      </w:tr>
    </w:tbl>
    <w:p w:rsidR="007436AF" w:rsidRDefault="007436AF" w:rsidP="0046435D">
      <w:pPr>
        <w:tabs>
          <w:tab w:val="left" w:pos="8400"/>
        </w:tabs>
        <w:rPr>
          <w:sz w:val="32"/>
          <w:szCs w:val="32"/>
        </w:rPr>
      </w:pPr>
    </w:p>
    <w:p w:rsidR="007436AF" w:rsidRDefault="007436AF" w:rsidP="0046435D">
      <w:pPr>
        <w:tabs>
          <w:tab w:val="left" w:pos="8400"/>
        </w:tabs>
        <w:rPr>
          <w:sz w:val="32"/>
          <w:szCs w:val="32"/>
        </w:rPr>
      </w:pPr>
    </w:p>
    <w:p w:rsidR="009B6D30" w:rsidRPr="00C14D59" w:rsidRDefault="00C12447" w:rsidP="009B6D30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графика </w:t>
      </w:r>
      <w:r w:rsidR="005F7D07">
        <w:rPr>
          <w:b/>
          <w:sz w:val="28"/>
          <w:szCs w:val="28"/>
        </w:rPr>
        <w:t xml:space="preserve"> и порядка </w:t>
      </w:r>
      <w:r w:rsidR="00B202B1">
        <w:rPr>
          <w:b/>
          <w:sz w:val="28"/>
          <w:szCs w:val="28"/>
        </w:rPr>
        <w:t xml:space="preserve">личного </w:t>
      </w:r>
      <w:r w:rsidR="000A554C">
        <w:rPr>
          <w:b/>
          <w:sz w:val="28"/>
          <w:szCs w:val="28"/>
        </w:rPr>
        <w:t>приема граждан</w:t>
      </w:r>
    </w:p>
    <w:p w:rsidR="009B6D30" w:rsidRDefault="009B6D30" w:rsidP="009B6D30">
      <w:pPr>
        <w:pStyle w:val="1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         </w:t>
      </w:r>
    </w:p>
    <w:p w:rsidR="00C12447" w:rsidRPr="00FD6CA6" w:rsidRDefault="00FD6CA6" w:rsidP="00FD6C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730C7" w:rsidRPr="00FD6CA6">
        <w:rPr>
          <w:sz w:val="28"/>
          <w:szCs w:val="28"/>
        </w:rPr>
        <w:t>В целях реализации гражданами Российской Федерации прав, предусмотренных ст. 33 Конституции Российской федерации, Федеральным законом Российской Федерации от 02.05.2006 N 59-ФЗ (ред. от 04.08.2023) "О порядке рассмотрения обращений граждан Российской Федерации"</w:t>
      </w:r>
    </w:p>
    <w:p w:rsidR="009258CE" w:rsidRDefault="009258CE" w:rsidP="009B6D30">
      <w:pPr>
        <w:rPr>
          <w:spacing w:val="60"/>
          <w:sz w:val="28"/>
          <w:szCs w:val="28"/>
        </w:rPr>
      </w:pPr>
    </w:p>
    <w:p w:rsidR="009B6D30" w:rsidRPr="007A7A28" w:rsidRDefault="009B6D30" w:rsidP="009B6D30">
      <w:pPr>
        <w:rPr>
          <w:spacing w:val="60"/>
        </w:rPr>
      </w:pPr>
      <w:r w:rsidRPr="00BC6D22">
        <w:rPr>
          <w:spacing w:val="60"/>
          <w:sz w:val="28"/>
          <w:szCs w:val="28"/>
        </w:rPr>
        <w:t>ПРИКАЗЫВА</w:t>
      </w:r>
      <w:r w:rsidRPr="00BC6D22">
        <w:rPr>
          <w:sz w:val="28"/>
          <w:szCs w:val="28"/>
        </w:rPr>
        <w:t>Ю</w:t>
      </w:r>
      <w:r w:rsidRPr="007A7A28">
        <w:rPr>
          <w:spacing w:val="60"/>
        </w:rPr>
        <w:t>:</w:t>
      </w:r>
    </w:p>
    <w:p w:rsidR="009343F9" w:rsidRDefault="009B6D30" w:rsidP="009B6D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D2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9343F9">
        <w:rPr>
          <w:rFonts w:ascii="Times New Roman" w:hAnsi="Times New Roman" w:cs="Times New Roman"/>
          <w:sz w:val="28"/>
          <w:szCs w:val="28"/>
        </w:rPr>
        <w:t>Отменить приказ</w:t>
      </w:r>
      <w:r w:rsidR="00EC31FE">
        <w:rPr>
          <w:rFonts w:ascii="Times New Roman" w:hAnsi="Times New Roman" w:cs="Times New Roman"/>
          <w:sz w:val="28"/>
          <w:szCs w:val="28"/>
        </w:rPr>
        <w:t xml:space="preserve"> председателя суда от 24.06.2024 года № 42/ОД</w:t>
      </w:r>
    </w:p>
    <w:p w:rsidR="009B6D30" w:rsidRDefault="00EC31FE" w:rsidP="009B6D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</w:t>
      </w:r>
      <w:r w:rsidR="00FD6CA6">
        <w:rPr>
          <w:rFonts w:ascii="Times New Roman" w:hAnsi="Times New Roman" w:cs="Times New Roman"/>
          <w:sz w:val="28"/>
          <w:szCs w:val="28"/>
        </w:rPr>
        <w:t xml:space="preserve">Установить график </w:t>
      </w:r>
      <w:r w:rsidR="00B202B1">
        <w:rPr>
          <w:rFonts w:ascii="Times New Roman" w:hAnsi="Times New Roman" w:cs="Times New Roman"/>
          <w:sz w:val="28"/>
          <w:szCs w:val="28"/>
        </w:rPr>
        <w:t xml:space="preserve">личного </w:t>
      </w:r>
      <w:r w:rsidR="00FD6CA6">
        <w:rPr>
          <w:rFonts w:ascii="Times New Roman" w:hAnsi="Times New Roman" w:cs="Times New Roman"/>
          <w:sz w:val="28"/>
          <w:szCs w:val="28"/>
        </w:rPr>
        <w:t xml:space="preserve">приема граждан </w:t>
      </w:r>
      <w:r w:rsidR="003E3582">
        <w:rPr>
          <w:rFonts w:ascii="Times New Roman" w:hAnsi="Times New Roman" w:cs="Times New Roman"/>
          <w:sz w:val="28"/>
          <w:szCs w:val="28"/>
        </w:rPr>
        <w:t>помощником председателя</w:t>
      </w:r>
      <w:r w:rsidR="00FD6CA6">
        <w:rPr>
          <w:rFonts w:ascii="Times New Roman" w:hAnsi="Times New Roman" w:cs="Times New Roman"/>
          <w:sz w:val="28"/>
          <w:szCs w:val="28"/>
        </w:rPr>
        <w:t xml:space="preserve"> Сысертского район</w:t>
      </w:r>
      <w:r w:rsidR="0001216A">
        <w:rPr>
          <w:rFonts w:ascii="Times New Roman" w:hAnsi="Times New Roman" w:cs="Times New Roman"/>
          <w:sz w:val="28"/>
          <w:szCs w:val="28"/>
        </w:rPr>
        <w:t>ного суда Свердловской области в следующем режиме:</w:t>
      </w:r>
    </w:p>
    <w:p w:rsidR="002D23B5" w:rsidRDefault="00B57AB7" w:rsidP="002D23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216A">
        <w:rPr>
          <w:rFonts w:ascii="Times New Roman" w:hAnsi="Times New Roman" w:cs="Times New Roman"/>
          <w:sz w:val="28"/>
          <w:szCs w:val="28"/>
        </w:rPr>
        <w:t>-</w:t>
      </w:r>
      <w:r w:rsidR="005D4CD6">
        <w:rPr>
          <w:rFonts w:ascii="Times New Roman" w:hAnsi="Times New Roman" w:cs="Times New Roman"/>
          <w:sz w:val="28"/>
          <w:szCs w:val="28"/>
        </w:rPr>
        <w:t xml:space="preserve">Прием ведет </w:t>
      </w:r>
      <w:r w:rsidR="003E3582">
        <w:rPr>
          <w:rFonts w:ascii="Times New Roman" w:hAnsi="Times New Roman" w:cs="Times New Roman"/>
          <w:sz w:val="28"/>
          <w:szCs w:val="28"/>
        </w:rPr>
        <w:t xml:space="preserve">помощник </w:t>
      </w:r>
      <w:r w:rsidR="005D4CD6">
        <w:rPr>
          <w:rFonts w:ascii="Times New Roman" w:hAnsi="Times New Roman" w:cs="Times New Roman"/>
          <w:sz w:val="28"/>
          <w:szCs w:val="28"/>
        </w:rPr>
        <w:t>п</w:t>
      </w:r>
      <w:r w:rsidR="003E3582">
        <w:rPr>
          <w:rFonts w:ascii="Times New Roman" w:hAnsi="Times New Roman" w:cs="Times New Roman"/>
          <w:sz w:val="28"/>
          <w:szCs w:val="28"/>
        </w:rPr>
        <w:t>редседателя</w:t>
      </w:r>
      <w:r w:rsidR="00B60E10">
        <w:rPr>
          <w:rFonts w:ascii="Times New Roman" w:hAnsi="Times New Roman" w:cs="Times New Roman"/>
          <w:sz w:val="28"/>
          <w:szCs w:val="28"/>
        </w:rPr>
        <w:t xml:space="preserve"> суда: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E10">
        <w:rPr>
          <w:rFonts w:ascii="Times New Roman" w:hAnsi="Times New Roman" w:cs="Times New Roman"/>
          <w:sz w:val="28"/>
          <w:szCs w:val="28"/>
        </w:rPr>
        <w:t xml:space="preserve"> </w:t>
      </w:r>
      <w:r w:rsidR="0001216A">
        <w:rPr>
          <w:rFonts w:ascii="Times New Roman" w:hAnsi="Times New Roman" w:cs="Times New Roman"/>
          <w:sz w:val="28"/>
          <w:szCs w:val="28"/>
        </w:rPr>
        <w:t xml:space="preserve">пятница с 9.00 </w:t>
      </w:r>
      <w:r w:rsidR="002D23B5">
        <w:rPr>
          <w:rFonts w:ascii="Times New Roman" w:hAnsi="Times New Roman" w:cs="Times New Roman"/>
          <w:sz w:val="28"/>
          <w:szCs w:val="28"/>
        </w:rPr>
        <w:t>до 1</w:t>
      </w:r>
      <w:r w:rsidR="005D4CD6">
        <w:rPr>
          <w:rFonts w:ascii="Times New Roman" w:hAnsi="Times New Roman" w:cs="Times New Roman"/>
          <w:sz w:val="28"/>
          <w:szCs w:val="28"/>
        </w:rPr>
        <w:t>1</w:t>
      </w:r>
      <w:r w:rsidR="002D23B5">
        <w:rPr>
          <w:rFonts w:ascii="Times New Roman" w:hAnsi="Times New Roman" w:cs="Times New Roman"/>
          <w:sz w:val="28"/>
          <w:szCs w:val="28"/>
        </w:rPr>
        <w:t xml:space="preserve">.00 </w:t>
      </w:r>
      <w:r w:rsidR="0001216A">
        <w:rPr>
          <w:rFonts w:ascii="Times New Roman" w:hAnsi="Times New Roman" w:cs="Times New Roman"/>
          <w:sz w:val="28"/>
          <w:szCs w:val="28"/>
        </w:rPr>
        <w:t>час.</w:t>
      </w:r>
      <w:r w:rsidR="002D23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28C" w:rsidRDefault="005D4CD6" w:rsidP="002D23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328C">
        <w:rPr>
          <w:rFonts w:ascii="Times New Roman" w:hAnsi="Times New Roman" w:cs="Times New Roman"/>
          <w:sz w:val="28"/>
          <w:szCs w:val="28"/>
        </w:rPr>
        <w:t xml:space="preserve">2. Утвердить положение о </w:t>
      </w:r>
      <w:r>
        <w:rPr>
          <w:rFonts w:ascii="Times New Roman" w:hAnsi="Times New Roman" w:cs="Times New Roman"/>
          <w:sz w:val="28"/>
          <w:szCs w:val="28"/>
        </w:rPr>
        <w:t xml:space="preserve">ведении личного приема </w:t>
      </w:r>
      <w:r w:rsidR="00B202B1">
        <w:rPr>
          <w:rFonts w:ascii="Times New Roman" w:hAnsi="Times New Roman" w:cs="Times New Roman"/>
          <w:sz w:val="28"/>
          <w:szCs w:val="28"/>
        </w:rPr>
        <w:t>граждан.</w:t>
      </w:r>
    </w:p>
    <w:p w:rsidR="009B6D30" w:rsidRDefault="0041679F" w:rsidP="009B6D30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</w:t>
      </w:r>
      <w:r w:rsidR="009B6D30">
        <w:rPr>
          <w:rFonts w:ascii="Times New Roman" w:hAnsi="Times New Roman" w:cs="Times New Roman"/>
          <w:sz w:val="28"/>
          <w:szCs w:val="28"/>
        </w:rPr>
        <w:t>.</w:t>
      </w:r>
      <w:r w:rsidR="00114533">
        <w:rPr>
          <w:rFonts w:ascii="Times New Roman" w:hAnsi="Times New Roman" w:cs="Times New Roman"/>
          <w:sz w:val="28"/>
          <w:szCs w:val="28"/>
        </w:rPr>
        <w:t>Консультанту суда Мурашовой И.В.</w:t>
      </w:r>
      <w:r w:rsidR="009B6D30" w:rsidRPr="00BC6D22">
        <w:rPr>
          <w:rFonts w:ascii="Times New Roman" w:hAnsi="Times New Roman" w:cs="Times New Roman"/>
          <w:sz w:val="28"/>
          <w:szCs w:val="28"/>
        </w:rPr>
        <w:t xml:space="preserve"> </w:t>
      </w:r>
      <w:r w:rsidR="000A554C">
        <w:rPr>
          <w:rFonts w:ascii="Times New Roman" w:hAnsi="Times New Roman" w:cs="Times New Roman"/>
          <w:sz w:val="28"/>
          <w:szCs w:val="28"/>
        </w:rPr>
        <w:t>поместить</w:t>
      </w:r>
      <w:r w:rsidR="009B6D30" w:rsidRPr="00BC6D22">
        <w:rPr>
          <w:rFonts w:ascii="Times New Roman" w:hAnsi="Times New Roman" w:cs="Times New Roman"/>
          <w:sz w:val="28"/>
          <w:szCs w:val="28"/>
        </w:rPr>
        <w:t xml:space="preserve"> информацию </w:t>
      </w:r>
      <w:r w:rsidR="00114533">
        <w:rPr>
          <w:rFonts w:ascii="Times New Roman" w:hAnsi="Times New Roman" w:cs="Times New Roman"/>
          <w:sz w:val="28"/>
          <w:szCs w:val="28"/>
        </w:rPr>
        <w:t>о графике приема</w:t>
      </w:r>
      <w:r w:rsidR="009B6D30" w:rsidRPr="00BC6D22">
        <w:rPr>
          <w:rFonts w:ascii="Times New Roman" w:hAnsi="Times New Roman" w:cs="Times New Roman"/>
          <w:sz w:val="28"/>
          <w:szCs w:val="28"/>
        </w:rPr>
        <w:t xml:space="preserve"> на сайте Сысертского районного суда.</w:t>
      </w:r>
    </w:p>
    <w:p w:rsidR="00B60E10" w:rsidRPr="00BC6D22" w:rsidRDefault="00B60E10" w:rsidP="009B6D30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6D30" w:rsidRDefault="009B6D30" w:rsidP="009B6D30">
      <w:pPr>
        <w:ind w:firstLine="748"/>
        <w:rPr>
          <w:sz w:val="28"/>
          <w:szCs w:val="28"/>
        </w:rPr>
      </w:pPr>
    </w:p>
    <w:p w:rsidR="009B6D30" w:rsidRPr="00BC6D22" w:rsidRDefault="009B6D30" w:rsidP="009B6D30">
      <w:pPr>
        <w:ind w:firstLine="748"/>
        <w:rPr>
          <w:sz w:val="28"/>
          <w:szCs w:val="28"/>
        </w:rPr>
      </w:pPr>
    </w:p>
    <w:p w:rsidR="009B6D30" w:rsidRPr="00BC6D22" w:rsidRDefault="009B6D30" w:rsidP="009B6D30">
      <w:pPr>
        <w:pStyle w:val="1"/>
        <w:jc w:val="left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          </w:t>
      </w:r>
      <w:r w:rsidRPr="00BC6D22">
        <w:rPr>
          <w:b w:val="0"/>
          <w:i w:val="0"/>
          <w:szCs w:val="28"/>
        </w:rPr>
        <w:t>Председател</w:t>
      </w:r>
      <w:r>
        <w:rPr>
          <w:b w:val="0"/>
          <w:i w:val="0"/>
          <w:szCs w:val="28"/>
        </w:rPr>
        <w:t>ь</w:t>
      </w:r>
      <w:r w:rsidRPr="00BC6D22">
        <w:rPr>
          <w:b w:val="0"/>
          <w:i w:val="0"/>
          <w:szCs w:val="28"/>
        </w:rPr>
        <w:t xml:space="preserve"> суда                                  </w:t>
      </w:r>
      <w:r>
        <w:rPr>
          <w:b w:val="0"/>
          <w:i w:val="0"/>
          <w:szCs w:val="28"/>
        </w:rPr>
        <w:t xml:space="preserve"> </w:t>
      </w:r>
      <w:r w:rsidRPr="00BC6D22">
        <w:rPr>
          <w:b w:val="0"/>
          <w:i w:val="0"/>
          <w:szCs w:val="28"/>
        </w:rPr>
        <w:t xml:space="preserve">                         </w:t>
      </w:r>
      <w:r>
        <w:rPr>
          <w:b w:val="0"/>
          <w:i w:val="0"/>
          <w:szCs w:val="28"/>
        </w:rPr>
        <w:t xml:space="preserve"> </w:t>
      </w:r>
      <w:r w:rsidR="009258CE">
        <w:rPr>
          <w:b w:val="0"/>
          <w:i w:val="0"/>
          <w:szCs w:val="28"/>
        </w:rPr>
        <w:t>О.А.</w:t>
      </w:r>
      <w:r>
        <w:rPr>
          <w:b w:val="0"/>
          <w:i w:val="0"/>
          <w:szCs w:val="28"/>
        </w:rPr>
        <w:t>Лукьянова</w:t>
      </w:r>
      <w:r w:rsidR="009258CE">
        <w:rPr>
          <w:b w:val="0"/>
          <w:i w:val="0"/>
          <w:szCs w:val="28"/>
        </w:rPr>
        <w:t xml:space="preserve"> </w:t>
      </w:r>
      <w:r w:rsidRPr="00BC6D22">
        <w:rPr>
          <w:b w:val="0"/>
          <w:i w:val="0"/>
          <w:szCs w:val="28"/>
        </w:rPr>
        <w:t xml:space="preserve"> </w:t>
      </w:r>
    </w:p>
    <w:p w:rsidR="009B6D30" w:rsidRPr="00BC6D22" w:rsidRDefault="009B6D30" w:rsidP="009B6D30">
      <w:pPr>
        <w:pStyle w:val="1"/>
        <w:ind w:firstLine="748"/>
        <w:jc w:val="left"/>
        <w:rPr>
          <w:b w:val="0"/>
          <w:szCs w:val="28"/>
        </w:rPr>
      </w:pPr>
      <w:r w:rsidRPr="00BC6D22">
        <w:rPr>
          <w:b w:val="0"/>
          <w:i w:val="0"/>
          <w:szCs w:val="28"/>
        </w:rPr>
        <w:t xml:space="preserve">                                                               </w:t>
      </w:r>
      <w:r w:rsidRPr="00BC6D22">
        <w:rPr>
          <w:b w:val="0"/>
          <w:szCs w:val="28"/>
        </w:rPr>
        <w:tab/>
      </w:r>
      <w:r w:rsidRPr="00BC6D22">
        <w:rPr>
          <w:b w:val="0"/>
          <w:szCs w:val="28"/>
        </w:rPr>
        <w:tab/>
      </w:r>
      <w:r w:rsidRPr="00BC6D22">
        <w:rPr>
          <w:b w:val="0"/>
          <w:szCs w:val="28"/>
        </w:rPr>
        <w:tab/>
      </w:r>
      <w:r w:rsidRPr="00BC6D22">
        <w:rPr>
          <w:b w:val="0"/>
          <w:szCs w:val="28"/>
        </w:rPr>
        <w:tab/>
      </w:r>
    </w:p>
    <w:p w:rsidR="008C4B90" w:rsidRDefault="008C4B90" w:rsidP="009B6D30">
      <w:pPr>
        <w:spacing w:line="360" w:lineRule="auto"/>
        <w:ind w:firstLine="709"/>
        <w:rPr>
          <w:sz w:val="28"/>
          <w:szCs w:val="28"/>
        </w:rPr>
      </w:pPr>
    </w:p>
    <w:p w:rsidR="0072331B" w:rsidRDefault="0072331B" w:rsidP="009B6D30">
      <w:pPr>
        <w:spacing w:line="360" w:lineRule="auto"/>
        <w:ind w:firstLine="709"/>
        <w:rPr>
          <w:sz w:val="28"/>
          <w:szCs w:val="28"/>
        </w:rPr>
      </w:pPr>
    </w:p>
    <w:p w:rsidR="0072331B" w:rsidRDefault="0072331B" w:rsidP="009B6D30">
      <w:pPr>
        <w:spacing w:line="360" w:lineRule="auto"/>
        <w:ind w:firstLine="709"/>
        <w:rPr>
          <w:sz w:val="28"/>
          <w:szCs w:val="28"/>
        </w:rPr>
      </w:pPr>
    </w:p>
    <w:p w:rsidR="0072331B" w:rsidRDefault="0072331B" w:rsidP="009B6D30">
      <w:pPr>
        <w:spacing w:line="360" w:lineRule="auto"/>
        <w:ind w:firstLine="709"/>
        <w:rPr>
          <w:sz w:val="28"/>
          <w:szCs w:val="28"/>
        </w:rPr>
      </w:pPr>
    </w:p>
    <w:p w:rsidR="008A2FCF" w:rsidRDefault="008A2FCF" w:rsidP="009B6D30">
      <w:pPr>
        <w:spacing w:line="360" w:lineRule="auto"/>
        <w:ind w:firstLine="709"/>
        <w:rPr>
          <w:sz w:val="28"/>
          <w:szCs w:val="28"/>
        </w:rPr>
      </w:pPr>
    </w:p>
    <w:p w:rsidR="008A2FCF" w:rsidRDefault="008A2FCF" w:rsidP="009B6D30">
      <w:pPr>
        <w:spacing w:line="360" w:lineRule="auto"/>
        <w:ind w:firstLine="709"/>
        <w:rPr>
          <w:sz w:val="28"/>
          <w:szCs w:val="28"/>
        </w:rPr>
      </w:pPr>
    </w:p>
    <w:p w:rsidR="008A2FCF" w:rsidRDefault="0086200F" w:rsidP="008A2FCF">
      <w:pPr>
        <w:ind w:right="15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Ут</w:t>
      </w:r>
      <w:r w:rsidR="008A2FCF">
        <w:rPr>
          <w:color w:val="000000"/>
          <w:sz w:val="26"/>
          <w:szCs w:val="26"/>
        </w:rPr>
        <w:t xml:space="preserve">верждено </w:t>
      </w:r>
    </w:p>
    <w:p w:rsidR="008A2FCF" w:rsidRDefault="008A2FCF" w:rsidP="008A2FCF">
      <w:pPr>
        <w:ind w:right="15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Приказом председателя </w:t>
      </w:r>
    </w:p>
    <w:p w:rsidR="00B57AB7" w:rsidRDefault="008A2FCF" w:rsidP="008A2FCF">
      <w:pPr>
        <w:ind w:right="15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Сысертского районного суда</w:t>
      </w:r>
    </w:p>
    <w:p w:rsidR="008A2FCF" w:rsidRDefault="008A2FCF" w:rsidP="008A2FCF">
      <w:pPr>
        <w:ind w:right="15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B57AB7"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>т</w:t>
      </w:r>
      <w:r w:rsidR="00B57AB7">
        <w:rPr>
          <w:color w:val="000000"/>
          <w:sz w:val="26"/>
          <w:szCs w:val="26"/>
        </w:rPr>
        <w:t xml:space="preserve"> 24.06.2024</w:t>
      </w:r>
      <w:r>
        <w:rPr>
          <w:color w:val="000000"/>
          <w:sz w:val="26"/>
          <w:szCs w:val="26"/>
        </w:rPr>
        <w:t xml:space="preserve">  №  </w:t>
      </w:r>
      <w:r w:rsidR="00B57AB7">
        <w:rPr>
          <w:color w:val="000000"/>
          <w:sz w:val="26"/>
          <w:szCs w:val="26"/>
        </w:rPr>
        <w:t>42/ОД</w:t>
      </w:r>
    </w:p>
    <w:p w:rsidR="008A2FCF" w:rsidRDefault="008A2FCF" w:rsidP="008A2FCF">
      <w:pPr>
        <w:ind w:right="150"/>
        <w:jc w:val="center"/>
        <w:rPr>
          <w:color w:val="000000"/>
          <w:sz w:val="26"/>
          <w:szCs w:val="26"/>
        </w:rPr>
      </w:pPr>
    </w:p>
    <w:p w:rsidR="008A2FCF" w:rsidRPr="00794607" w:rsidRDefault="008A2FCF" w:rsidP="008A2FCF">
      <w:pPr>
        <w:ind w:right="150"/>
        <w:jc w:val="center"/>
      </w:pPr>
      <w:r w:rsidRPr="00794607">
        <w:rPr>
          <w:color w:val="000000"/>
          <w:sz w:val="26"/>
          <w:szCs w:val="26"/>
        </w:rPr>
        <w:t xml:space="preserve">ПОЛОЖЕНИЕ </w:t>
      </w:r>
    </w:p>
    <w:p w:rsidR="0041679F" w:rsidRDefault="00EE25AF" w:rsidP="0041679F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B57AB7">
        <w:rPr>
          <w:rFonts w:ascii="Times New Roman" w:hAnsi="Times New Roman" w:cs="Times New Roman"/>
          <w:sz w:val="28"/>
          <w:szCs w:val="28"/>
        </w:rPr>
        <w:t xml:space="preserve">личного </w:t>
      </w:r>
      <w:r>
        <w:rPr>
          <w:rFonts w:ascii="Times New Roman" w:hAnsi="Times New Roman" w:cs="Times New Roman"/>
          <w:sz w:val="28"/>
          <w:szCs w:val="28"/>
        </w:rPr>
        <w:t xml:space="preserve">приема </w:t>
      </w:r>
      <w:r w:rsidR="00B57AB7">
        <w:rPr>
          <w:rFonts w:ascii="Times New Roman" w:hAnsi="Times New Roman" w:cs="Times New Roman"/>
          <w:sz w:val="28"/>
          <w:szCs w:val="28"/>
        </w:rPr>
        <w:t>граждан</w:t>
      </w:r>
    </w:p>
    <w:p w:rsidR="00EE25AF" w:rsidRDefault="00EE25AF" w:rsidP="0041679F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67B80" w:rsidRDefault="00B67B80" w:rsidP="00B67B8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1.Личный прием граждан по вопросам, не связанным с рассмотрением конкретных судебных </w:t>
      </w:r>
      <w:r>
        <w:rPr>
          <w:rFonts w:ascii="Times New Roman" w:hAnsi="Times New Roman" w:cs="Times New Roman"/>
          <w:sz w:val="28"/>
          <w:szCs w:val="28"/>
        </w:rPr>
        <w:t>дел, производится в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с графиком приема,</w:t>
      </w:r>
      <w:r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о</w:t>
      </w:r>
      <w:r>
        <w:rPr>
          <w:rFonts w:ascii="Times New Roman" w:hAnsi="Times New Roman" w:cs="Times New Roman"/>
          <w:color w:val="000000"/>
          <w:sz w:val="26"/>
          <w:szCs w:val="26"/>
        </w:rPr>
        <w:t>существляется помощником председателя суда.</w:t>
      </w:r>
    </w:p>
    <w:p w:rsidR="00B67B80" w:rsidRDefault="00B67B80" w:rsidP="00B67B8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5"/>
          <w:sz w:val="26"/>
          <w:szCs w:val="26"/>
        </w:rPr>
        <w:t>2.</w:t>
      </w:r>
      <w:r>
        <w:rPr>
          <w:rFonts w:ascii="Times New Roman" w:hAnsi="Times New Roman" w:cs="Times New Roman"/>
          <w:color w:val="000000"/>
          <w:sz w:val="26"/>
          <w:szCs w:val="26"/>
        </w:rPr>
        <w:t>Приём граждан ведётся по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очередности по предварительной записи с обязательным предоставлением документов, необходимых для детального изучения обращения. </w:t>
      </w:r>
    </w:p>
    <w:p w:rsidR="00B67B80" w:rsidRDefault="00B67B80" w:rsidP="00B67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3.Помощник председателя суда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6"/>
          <w:szCs w:val="26"/>
        </w:rPr>
        <w:t xml:space="preserve"> в целях обеспечения личного приёма граждан обязан уточнить мотивы и основания обращения, а также запросить при необходимости и в пределах, установленных законодательством, дополнительную информацию и справочные материалы по существу обращения гражданина.</w:t>
      </w:r>
    </w:p>
    <w:p w:rsidR="00B67B80" w:rsidRDefault="00B67B80" w:rsidP="00B67B80">
      <w:pPr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4.При личном приеме гражданин обязан предъявить документ, удостоверяющий его личность.</w:t>
      </w:r>
    </w:p>
    <w:p w:rsidR="00B67B80" w:rsidRDefault="00B67B80" w:rsidP="00B67B80">
      <w:pPr>
        <w:ind w:firstLine="720"/>
        <w:jc w:val="both"/>
      </w:pPr>
      <w:r>
        <w:rPr>
          <w:color w:val="000000"/>
          <w:sz w:val="26"/>
          <w:szCs w:val="26"/>
        </w:rPr>
        <w:t>5.Содержание устного обращения заносится в учётную карточку гражданина (Приложение 1).</w:t>
      </w:r>
    </w:p>
    <w:p w:rsidR="00B67B80" w:rsidRDefault="00B67B80" w:rsidP="00B67B8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Основными сведениями об осуществлении приёма, подлежащими обязательному учету, являются:</w:t>
      </w:r>
    </w:p>
    <w:p w:rsidR="00B67B80" w:rsidRDefault="00B67B80" w:rsidP="00B67B80">
      <w:pPr>
        <w:ind w:hanging="360"/>
        <w:jc w:val="both"/>
      </w:pPr>
      <w:r>
        <w:rPr>
          <w:color w:val="000000"/>
          <w:sz w:val="26"/>
          <w:szCs w:val="26"/>
        </w:rPr>
        <w:t xml:space="preserve">    · дата и время приёма;</w:t>
      </w:r>
    </w:p>
    <w:p w:rsidR="00B67B80" w:rsidRDefault="00B67B80" w:rsidP="00B67B80">
      <w:pPr>
        <w:ind w:hanging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· фамилия, имя, отчество посетителя, его адрес регистрации, телефонный номер,</w:t>
      </w:r>
    </w:p>
    <w:p w:rsidR="00B67B80" w:rsidRDefault="00B67B80" w:rsidP="00B67B80">
      <w:pPr>
        <w:ind w:hanging="360"/>
        <w:jc w:val="both"/>
      </w:pPr>
      <w:r>
        <w:rPr>
          <w:color w:val="000000"/>
          <w:sz w:val="26"/>
          <w:szCs w:val="26"/>
        </w:rPr>
        <w:t xml:space="preserve">      паспортные данные;</w:t>
      </w:r>
    </w:p>
    <w:p w:rsidR="00B67B80" w:rsidRDefault="00B67B80" w:rsidP="00B67B80">
      <w:pPr>
        <w:ind w:hanging="360"/>
        <w:jc w:val="both"/>
      </w:pPr>
      <w:r>
        <w:rPr>
          <w:color w:val="000000"/>
          <w:sz w:val="26"/>
          <w:szCs w:val="26"/>
        </w:rPr>
        <w:t xml:space="preserve">    · краткое содержание устного обращения;</w:t>
      </w:r>
    </w:p>
    <w:p w:rsidR="00B67B80" w:rsidRDefault="00B67B80" w:rsidP="00B67B80">
      <w:pPr>
        <w:ind w:hanging="360"/>
        <w:jc w:val="both"/>
      </w:pPr>
      <w:r>
        <w:rPr>
          <w:color w:val="000000"/>
          <w:sz w:val="26"/>
          <w:szCs w:val="26"/>
        </w:rPr>
        <w:t xml:space="preserve">    · сведения о результатах приёма и принятом решении.</w:t>
      </w:r>
    </w:p>
    <w:p w:rsidR="00B67B80" w:rsidRDefault="00B67B80" w:rsidP="00B67B8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6.Если изложенные в устном обращении факты и обстоятельства являются </w:t>
      </w:r>
    </w:p>
    <w:p w:rsidR="00B67B80" w:rsidRDefault="00B67B80" w:rsidP="00B67B8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очевидными и не требуют дополнительной проверки, ответ на обращение с согласия гражданина может быть дан устно в ходе личного приёма, о чём делается запись в учётной карточке.</w:t>
      </w:r>
    </w:p>
    <w:p w:rsidR="00B67B80" w:rsidRDefault="00B67B80" w:rsidP="00B67B80">
      <w:pPr>
        <w:ind w:firstLine="720"/>
        <w:jc w:val="both"/>
      </w:pPr>
      <w:r>
        <w:rPr>
          <w:color w:val="000000"/>
          <w:sz w:val="26"/>
          <w:szCs w:val="26"/>
        </w:rPr>
        <w:t>7.Помощник председателя, вправе отказать гражданину в дальнейшем рассмотрении обращения, если ему ранее был дан ответ по существу поставленных в обращении вопросов, с разъяснением порядка обжалования. Содержание ответа отражается в учетной карточке гражданина.</w:t>
      </w:r>
    </w:p>
    <w:p w:rsidR="00B67B80" w:rsidRDefault="00B67B80" w:rsidP="00B67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8.В ходе личного приема может осуществляться аудио- и/или видеозапись.</w:t>
      </w:r>
    </w:p>
    <w:p w:rsidR="00B67B80" w:rsidRDefault="00B67B80" w:rsidP="00B67B80">
      <w:pPr>
        <w:ind w:firstLine="709"/>
        <w:rPr>
          <w:sz w:val="28"/>
          <w:szCs w:val="28"/>
        </w:rPr>
      </w:pPr>
    </w:p>
    <w:p w:rsidR="00B67B80" w:rsidRDefault="00B67B80" w:rsidP="00B67B80">
      <w:pPr>
        <w:ind w:firstLine="709"/>
        <w:rPr>
          <w:sz w:val="28"/>
          <w:szCs w:val="28"/>
        </w:rPr>
      </w:pPr>
    </w:p>
    <w:p w:rsidR="00B67B80" w:rsidRDefault="00B67B80" w:rsidP="00B67B80">
      <w:pPr>
        <w:ind w:firstLine="709"/>
        <w:rPr>
          <w:sz w:val="28"/>
          <w:szCs w:val="28"/>
        </w:rPr>
      </w:pPr>
    </w:p>
    <w:p w:rsidR="00B67B80" w:rsidRDefault="00B67B80" w:rsidP="00B67B80">
      <w:pPr>
        <w:spacing w:line="360" w:lineRule="auto"/>
        <w:ind w:firstLine="709"/>
        <w:rPr>
          <w:sz w:val="28"/>
          <w:szCs w:val="28"/>
        </w:rPr>
      </w:pPr>
    </w:p>
    <w:p w:rsidR="00B67B80" w:rsidRDefault="00B67B80" w:rsidP="00B67B80">
      <w:pPr>
        <w:spacing w:line="360" w:lineRule="auto"/>
        <w:ind w:firstLine="709"/>
        <w:rPr>
          <w:sz w:val="28"/>
          <w:szCs w:val="28"/>
        </w:rPr>
      </w:pPr>
    </w:p>
    <w:p w:rsidR="00B67B80" w:rsidRDefault="00B67B80" w:rsidP="0086200F">
      <w:pPr>
        <w:spacing w:line="312" w:lineRule="atLeast"/>
        <w:jc w:val="right"/>
        <w:rPr>
          <w:color w:val="000000"/>
          <w:sz w:val="26"/>
          <w:szCs w:val="26"/>
        </w:rPr>
      </w:pPr>
    </w:p>
    <w:p w:rsidR="00B67B80" w:rsidRDefault="00B67B80" w:rsidP="0086200F">
      <w:pPr>
        <w:spacing w:line="312" w:lineRule="atLeast"/>
        <w:jc w:val="right"/>
        <w:rPr>
          <w:color w:val="000000"/>
          <w:sz w:val="26"/>
          <w:szCs w:val="26"/>
        </w:rPr>
      </w:pPr>
    </w:p>
    <w:p w:rsidR="0086200F" w:rsidRPr="00794607" w:rsidRDefault="0086200F" w:rsidP="0086200F">
      <w:pPr>
        <w:spacing w:line="312" w:lineRule="atLeast"/>
        <w:jc w:val="right"/>
      </w:pPr>
      <w:r w:rsidRPr="00794607">
        <w:rPr>
          <w:color w:val="000000"/>
          <w:sz w:val="26"/>
          <w:szCs w:val="26"/>
        </w:rPr>
        <w:lastRenderedPageBreak/>
        <w:t> </w:t>
      </w:r>
      <w:r w:rsidRPr="00794607">
        <w:rPr>
          <w:color w:val="000000"/>
          <w:sz w:val="26"/>
          <w:szCs w:val="26"/>
          <w:u w:val="single"/>
        </w:rPr>
        <w:t xml:space="preserve">Приложение </w:t>
      </w:r>
      <w:r>
        <w:rPr>
          <w:color w:val="000000"/>
          <w:sz w:val="26"/>
          <w:szCs w:val="26"/>
          <w:u w:val="single"/>
        </w:rPr>
        <w:t>1</w:t>
      </w:r>
    </w:p>
    <w:p w:rsidR="0086200F" w:rsidRPr="00794607" w:rsidRDefault="0086200F" w:rsidP="0086200F">
      <w:pPr>
        <w:spacing w:before="100" w:beforeAutospacing="1" w:after="100" w:afterAutospacing="1"/>
      </w:pPr>
      <w:r w:rsidRPr="00794607">
        <w:t> </w:t>
      </w:r>
    </w:p>
    <w:p w:rsidR="0086200F" w:rsidRPr="00794607" w:rsidRDefault="0086200F" w:rsidP="0086200F">
      <w:pPr>
        <w:spacing w:line="312" w:lineRule="atLeast"/>
        <w:ind w:left="3285"/>
        <w:jc w:val="both"/>
      </w:pPr>
      <w:r w:rsidRPr="00794607">
        <w:rPr>
          <w:color w:val="000000"/>
          <w:sz w:val="26"/>
          <w:szCs w:val="26"/>
        </w:rPr>
        <w:t>УЧЁТНАЯ КАРТОЧКА</w:t>
      </w:r>
    </w:p>
    <w:p w:rsidR="0086200F" w:rsidRPr="00794607" w:rsidRDefault="0086200F" w:rsidP="0086200F">
      <w:pPr>
        <w:spacing w:before="100" w:beforeAutospacing="1" w:after="100" w:afterAutospacing="1"/>
      </w:pPr>
      <w:r w:rsidRPr="00794607">
        <w:t> </w:t>
      </w:r>
    </w:p>
    <w:p w:rsidR="0086200F" w:rsidRPr="00794607" w:rsidRDefault="0086200F" w:rsidP="0086200F">
      <w:pPr>
        <w:spacing w:line="317" w:lineRule="atLeast"/>
        <w:ind w:left="135"/>
        <w:jc w:val="both"/>
      </w:pPr>
      <w:r w:rsidRPr="00794607">
        <w:rPr>
          <w:color w:val="000000"/>
          <w:sz w:val="26"/>
          <w:szCs w:val="26"/>
        </w:rPr>
        <w:t xml:space="preserve">П/п №_______ </w:t>
      </w:r>
    </w:p>
    <w:p w:rsidR="0086200F" w:rsidRPr="00794607" w:rsidRDefault="0086200F" w:rsidP="0086200F">
      <w:pPr>
        <w:spacing w:before="100" w:beforeAutospacing="1" w:after="100" w:afterAutospacing="1"/>
      </w:pPr>
      <w:r w:rsidRPr="00794607">
        <w:t> </w:t>
      </w:r>
    </w:p>
    <w:p w:rsidR="0086200F" w:rsidRPr="00794607" w:rsidRDefault="0086200F" w:rsidP="0086200F">
      <w:pPr>
        <w:spacing w:line="317" w:lineRule="atLeast"/>
        <w:ind w:left="135"/>
        <w:jc w:val="both"/>
      </w:pPr>
      <w:r w:rsidRPr="00794607">
        <w:rPr>
          <w:color w:val="000000"/>
          <w:sz w:val="26"/>
          <w:szCs w:val="26"/>
        </w:rPr>
        <w:t>Дата _/_/_</w:t>
      </w:r>
    </w:p>
    <w:p w:rsidR="0086200F" w:rsidRPr="00794607" w:rsidRDefault="0086200F" w:rsidP="0086200F">
      <w:pPr>
        <w:spacing w:before="100" w:beforeAutospacing="1" w:after="100" w:afterAutospacing="1"/>
      </w:pPr>
      <w:r w:rsidRPr="00794607">
        <w:t> </w:t>
      </w:r>
    </w:p>
    <w:p w:rsidR="0086200F" w:rsidRPr="00794607" w:rsidRDefault="0086200F" w:rsidP="0086200F">
      <w:pPr>
        <w:spacing w:line="317" w:lineRule="atLeast"/>
        <w:ind w:left="135"/>
        <w:jc w:val="both"/>
      </w:pPr>
      <w:r w:rsidRPr="00794607">
        <w:rPr>
          <w:color w:val="000000"/>
          <w:sz w:val="26"/>
          <w:szCs w:val="26"/>
        </w:rPr>
        <w:t xml:space="preserve">Ф.И.О._______________________________________________________ </w:t>
      </w:r>
    </w:p>
    <w:p w:rsidR="0086200F" w:rsidRPr="00794607" w:rsidRDefault="0086200F" w:rsidP="0086200F">
      <w:pPr>
        <w:spacing w:before="100" w:beforeAutospacing="1" w:after="100" w:afterAutospacing="1"/>
      </w:pPr>
      <w:r w:rsidRPr="00794607">
        <w:t> </w:t>
      </w:r>
    </w:p>
    <w:p w:rsidR="0086200F" w:rsidRPr="00794607" w:rsidRDefault="0086200F" w:rsidP="0086200F">
      <w:pPr>
        <w:spacing w:line="317" w:lineRule="atLeast"/>
        <w:ind w:left="135"/>
        <w:jc w:val="both"/>
      </w:pPr>
      <w:r w:rsidRPr="00794607">
        <w:rPr>
          <w:color w:val="000000"/>
          <w:sz w:val="26"/>
          <w:szCs w:val="26"/>
        </w:rPr>
        <w:t xml:space="preserve">Адрес________________________________________________________ </w:t>
      </w:r>
    </w:p>
    <w:p w:rsidR="0086200F" w:rsidRPr="00794607" w:rsidRDefault="0086200F" w:rsidP="0086200F">
      <w:pPr>
        <w:spacing w:before="100" w:beforeAutospacing="1" w:after="100" w:afterAutospacing="1"/>
      </w:pPr>
      <w:r w:rsidRPr="00794607">
        <w:t> </w:t>
      </w:r>
    </w:p>
    <w:p w:rsidR="0086200F" w:rsidRPr="00794607" w:rsidRDefault="0086200F" w:rsidP="0086200F">
      <w:pPr>
        <w:spacing w:line="317" w:lineRule="atLeast"/>
        <w:ind w:left="135"/>
        <w:jc w:val="both"/>
      </w:pPr>
      <w:r w:rsidRPr="00794607">
        <w:rPr>
          <w:color w:val="000000"/>
          <w:sz w:val="26"/>
          <w:szCs w:val="26"/>
        </w:rPr>
        <w:t xml:space="preserve">Телефон______________________________________________________ </w:t>
      </w:r>
    </w:p>
    <w:p w:rsidR="0086200F" w:rsidRPr="00794607" w:rsidRDefault="0086200F" w:rsidP="0086200F">
      <w:pPr>
        <w:spacing w:before="100" w:beforeAutospacing="1" w:after="100" w:afterAutospacing="1"/>
      </w:pPr>
      <w:r w:rsidRPr="00794607">
        <w:t> </w:t>
      </w:r>
    </w:p>
    <w:p w:rsidR="0086200F" w:rsidRPr="00794607" w:rsidRDefault="0086200F" w:rsidP="0086200F">
      <w:pPr>
        <w:spacing w:line="317" w:lineRule="atLeast"/>
        <w:ind w:left="135"/>
        <w:jc w:val="both"/>
      </w:pPr>
      <w:r w:rsidRPr="00794607">
        <w:rPr>
          <w:color w:val="000000"/>
          <w:sz w:val="26"/>
          <w:szCs w:val="26"/>
        </w:rPr>
        <w:t xml:space="preserve">Паспортные данные____________________________________________ </w:t>
      </w:r>
    </w:p>
    <w:p w:rsidR="0086200F" w:rsidRPr="00794607" w:rsidRDefault="0086200F" w:rsidP="0086200F">
      <w:pPr>
        <w:spacing w:before="100" w:beforeAutospacing="1" w:after="100" w:afterAutospacing="1"/>
      </w:pPr>
      <w:r w:rsidRPr="00794607">
        <w:t> </w:t>
      </w:r>
    </w:p>
    <w:p w:rsidR="0086200F" w:rsidRPr="00794607" w:rsidRDefault="0086200F" w:rsidP="0086200F">
      <w:pPr>
        <w:spacing w:line="317" w:lineRule="atLeast"/>
        <w:ind w:left="135"/>
        <w:jc w:val="both"/>
      </w:pPr>
      <w:r w:rsidRPr="00794607">
        <w:rPr>
          <w:color w:val="000000"/>
          <w:sz w:val="26"/>
          <w:szCs w:val="26"/>
        </w:rPr>
        <w:t>Содержание устного обращения _________________________________</w:t>
      </w:r>
    </w:p>
    <w:p w:rsidR="0086200F" w:rsidRPr="00794607" w:rsidRDefault="0086200F" w:rsidP="0086200F">
      <w:pPr>
        <w:spacing w:before="100" w:beforeAutospacing="1" w:after="100" w:afterAutospacing="1"/>
      </w:pPr>
      <w:r w:rsidRPr="00794607">
        <w:t> </w:t>
      </w:r>
    </w:p>
    <w:p w:rsidR="0086200F" w:rsidRPr="00794607" w:rsidRDefault="0086200F" w:rsidP="0086200F">
      <w:pPr>
        <w:ind w:left="135"/>
        <w:jc w:val="both"/>
      </w:pPr>
      <w:r w:rsidRPr="00794607">
        <w:rPr>
          <w:color w:val="000000"/>
          <w:sz w:val="26"/>
          <w:szCs w:val="26"/>
        </w:rPr>
        <w:t>По существу __________________________________________________</w:t>
      </w:r>
    </w:p>
    <w:p w:rsidR="0086200F" w:rsidRPr="00794607" w:rsidRDefault="0086200F" w:rsidP="0086200F">
      <w:pPr>
        <w:spacing w:before="100" w:beforeAutospacing="1" w:after="100" w:afterAutospacing="1"/>
      </w:pPr>
      <w:r w:rsidRPr="00794607">
        <w:t> </w:t>
      </w:r>
    </w:p>
    <w:p w:rsidR="0086200F" w:rsidRPr="00794607" w:rsidRDefault="0086200F" w:rsidP="0086200F">
      <w:pPr>
        <w:ind w:left="135"/>
        <w:jc w:val="both"/>
      </w:pPr>
      <w:r w:rsidRPr="00794607">
        <w:rPr>
          <w:color w:val="000000"/>
          <w:sz w:val="26"/>
          <w:szCs w:val="26"/>
        </w:rPr>
        <w:t>Результат/вывод/принятое р</w:t>
      </w:r>
      <w:r w:rsidRPr="00794607">
        <w:rPr>
          <w:color w:val="000000"/>
          <w:sz w:val="28"/>
          <w:szCs w:val="28"/>
        </w:rPr>
        <w:t xml:space="preserve">ешение </w:t>
      </w:r>
      <w:r w:rsidRPr="00794607">
        <w:rPr>
          <w:color w:val="000000"/>
          <w:sz w:val="26"/>
          <w:szCs w:val="26"/>
        </w:rPr>
        <w:t>______________________________</w:t>
      </w:r>
    </w:p>
    <w:p w:rsidR="0086200F" w:rsidRPr="00794607" w:rsidRDefault="0086200F" w:rsidP="0086200F">
      <w:pPr>
        <w:spacing w:before="100" w:beforeAutospacing="1" w:after="100" w:afterAutospacing="1"/>
      </w:pPr>
      <w:r w:rsidRPr="00794607">
        <w:t> </w:t>
      </w:r>
    </w:p>
    <w:p w:rsidR="0086200F" w:rsidRPr="00794607" w:rsidRDefault="0086200F" w:rsidP="0086200F">
      <w:pPr>
        <w:pStyle w:val="a4"/>
        <w:jc w:val="right"/>
      </w:pPr>
    </w:p>
    <w:p w:rsidR="0086200F" w:rsidRDefault="0086200F" w:rsidP="0086200F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</w:p>
    <w:p w:rsidR="0086200F" w:rsidRDefault="0086200F" w:rsidP="0086200F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</w:p>
    <w:sectPr w:rsidR="0086200F" w:rsidSect="0046435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17DD"/>
    <w:multiLevelType w:val="hybridMultilevel"/>
    <w:tmpl w:val="54E43146"/>
    <w:lvl w:ilvl="0" w:tplc="3F38A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3D5909"/>
    <w:multiLevelType w:val="multilevel"/>
    <w:tmpl w:val="9FFE42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E446CE"/>
    <w:multiLevelType w:val="hybridMultilevel"/>
    <w:tmpl w:val="60DE8E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213CA"/>
    <w:multiLevelType w:val="hybridMultilevel"/>
    <w:tmpl w:val="128276CA"/>
    <w:lvl w:ilvl="0" w:tplc="D4182E64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F70246F"/>
    <w:multiLevelType w:val="hybridMultilevel"/>
    <w:tmpl w:val="E272CDFA"/>
    <w:lvl w:ilvl="0" w:tplc="3F38A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0EA3FA8"/>
    <w:multiLevelType w:val="hybridMultilevel"/>
    <w:tmpl w:val="9EE2F17A"/>
    <w:lvl w:ilvl="0" w:tplc="3F38A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1D5C9C"/>
    <w:multiLevelType w:val="hybridMultilevel"/>
    <w:tmpl w:val="1FDE06EE"/>
    <w:lvl w:ilvl="0" w:tplc="3F38A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40E"/>
    <w:rsid w:val="00003653"/>
    <w:rsid w:val="0001216A"/>
    <w:rsid w:val="00013F78"/>
    <w:rsid w:val="00044C04"/>
    <w:rsid w:val="000626FC"/>
    <w:rsid w:val="00072389"/>
    <w:rsid w:val="000A554C"/>
    <w:rsid w:val="000B043E"/>
    <w:rsid w:val="00114533"/>
    <w:rsid w:val="00123C3A"/>
    <w:rsid w:val="00154C23"/>
    <w:rsid w:val="00157B79"/>
    <w:rsid w:val="001754A5"/>
    <w:rsid w:val="001A795D"/>
    <w:rsid w:val="001E3021"/>
    <w:rsid w:val="001E3CB2"/>
    <w:rsid w:val="001E767C"/>
    <w:rsid w:val="001F25EB"/>
    <w:rsid w:val="00204ED0"/>
    <w:rsid w:val="00210F49"/>
    <w:rsid w:val="0022591C"/>
    <w:rsid w:val="002308A2"/>
    <w:rsid w:val="002411F7"/>
    <w:rsid w:val="002420E5"/>
    <w:rsid w:val="00275857"/>
    <w:rsid w:val="002A2754"/>
    <w:rsid w:val="002C0A12"/>
    <w:rsid w:val="002C1904"/>
    <w:rsid w:val="002D23B5"/>
    <w:rsid w:val="00357D56"/>
    <w:rsid w:val="003B11F4"/>
    <w:rsid w:val="003B4FE2"/>
    <w:rsid w:val="003D0301"/>
    <w:rsid w:val="003E3582"/>
    <w:rsid w:val="00403F8A"/>
    <w:rsid w:val="00414031"/>
    <w:rsid w:val="00415741"/>
    <w:rsid w:val="0041679F"/>
    <w:rsid w:val="00440900"/>
    <w:rsid w:val="00445A51"/>
    <w:rsid w:val="00456340"/>
    <w:rsid w:val="0046435D"/>
    <w:rsid w:val="0046692E"/>
    <w:rsid w:val="00474DE0"/>
    <w:rsid w:val="004951D9"/>
    <w:rsid w:val="004A79C9"/>
    <w:rsid w:val="004C1269"/>
    <w:rsid w:val="004F1E0A"/>
    <w:rsid w:val="005275D5"/>
    <w:rsid w:val="00540F23"/>
    <w:rsid w:val="0055304C"/>
    <w:rsid w:val="0055611A"/>
    <w:rsid w:val="00571DB6"/>
    <w:rsid w:val="0058233E"/>
    <w:rsid w:val="005C6D5B"/>
    <w:rsid w:val="005D4CD6"/>
    <w:rsid w:val="005E4003"/>
    <w:rsid w:val="005F7D07"/>
    <w:rsid w:val="006327B7"/>
    <w:rsid w:val="00640BA5"/>
    <w:rsid w:val="00653693"/>
    <w:rsid w:val="006924EC"/>
    <w:rsid w:val="006E2A08"/>
    <w:rsid w:val="007014E3"/>
    <w:rsid w:val="0071328C"/>
    <w:rsid w:val="00715F5F"/>
    <w:rsid w:val="0072331B"/>
    <w:rsid w:val="007436AF"/>
    <w:rsid w:val="00777044"/>
    <w:rsid w:val="00792BF9"/>
    <w:rsid w:val="007A7D6E"/>
    <w:rsid w:val="00824037"/>
    <w:rsid w:val="00861EB9"/>
    <w:rsid w:val="0086200F"/>
    <w:rsid w:val="00895ED1"/>
    <w:rsid w:val="008A2FCF"/>
    <w:rsid w:val="008C4B90"/>
    <w:rsid w:val="008E7C7B"/>
    <w:rsid w:val="008F540E"/>
    <w:rsid w:val="0090362D"/>
    <w:rsid w:val="009208A0"/>
    <w:rsid w:val="009258CE"/>
    <w:rsid w:val="009343F9"/>
    <w:rsid w:val="009776EB"/>
    <w:rsid w:val="009B6D30"/>
    <w:rsid w:val="00A01ED6"/>
    <w:rsid w:val="00A61F16"/>
    <w:rsid w:val="00A942F4"/>
    <w:rsid w:val="00AA3A6A"/>
    <w:rsid w:val="00AE7DDA"/>
    <w:rsid w:val="00AF3E4B"/>
    <w:rsid w:val="00B10A88"/>
    <w:rsid w:val="00B202B1"/>
    <w:rsid w:val="00B36E28"/>
    <w:rsid w:val="00B532C7"/>
    <w:rsid w:val="00B57AB7"/>
    <w:rsid w:val="00B60E10"/>
    <w:rsid w:val="00B67B80"/>
    <w:rsid w:val="00B904DF"/>
    <w:rsid w:val="00BA5F74"/>
    <w:rsid w:val="00BB39F7"/>
    <w:rsid w:val="00BC0929"/>
    <w:rsid w:val="00C04BC3"/>
    <w:rsid w:val="00C05BC3"/>
    <w:rsid w:val="00C12447"/>
    <w:rsid w:val="00C567DE"/>
    <w:rsid w:val="00C82446"/>
    <w:rsid w:val="00CE27A4"/>
    <w:rsid w:val="00CE336E"/>
    <w:rsid w:val="00CE6000"/>
    <w:rsid w:val="00D1207B"/>
    <w:rsid w:val="00D4134D"/>
    <w:rsid w:val="00D63135"/>
    <w:rsid w:val="00D74540"/>
    <w:rsid w:val="00D7679D"/>
    <w:rsid w:val="00D81B70"/>
    <w:rsid w:val="00D96E15"/>
    <w:rsid w:val="00D97269"/>
    <w:rsid w:val="00DA0BB7"/>
    <w:rsid w:val="00DC3977"/>
    <w:rsid w:val="00DC4A52"/>
    <w:rsid w:val="00DD04BB"/>
    <w:rsid w:val="00DD34CE"/>
    <w:rsid w:val="00DE7880"/>
    <w:rsid w:val="00E5686B"/>
    <w:rsid w:val="00E6453B"/>
    <w:rsid w:val="00E64822"/>
    <w:rsid w:val="00E7498A"/>
    <w:rsid w:val="00E858C3"/>
    <w:rsid w:val="00E85F35"/>
    <w:rsid w:val="00EA22AA"/>
    <w:rsid w:val="00EC31FE"/>
    <w:rsid w:val="00ED1199"/>
    <w:rsid w:val="00ED4D1C"/>
    <w:rsid w:val="00EE25AF"/>
    <w:rsid w:val="00F040B4"/>
    <w:rsid w:val="00F11567"/>
    <w:rsid w:val="00F16161"/>
    <w:rsid w:val="00F277F1"/>
    <w:rsid w:val="00F32DFF"/>
    <w:rsid w:val="00F367E6"/>
    <w:rsid w:val="00F41AD7"/>
    <w:rsid w:val="00F72FB6"/>
    <w:rsid w:val="00F730C7"/>
    <w:rsid w:val="00F76A7E"/>
    <w:rsid w:val="00F93FA6"/>
    <w:rsid w:val="00F979F9"/>
    <w:rsid w:val="00FB5CC5"/>
    <w:rsid w:val="00FC2D46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5741"/>
    <w:pPr>
      <w:keepNext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1"/>
    <w:rsid w:val="007436A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7436AF"/>
    <w:pPr>
      <w:shd w:val="clear" w:color="auto" w:fill="FFFFFF"/>
      <w:spacing w:after="420" w:line="0" w:lineRule="atLeast"/>
    </w:pPr>
    <w:rPr>
      <w:sz w:val="27"/>
      <w:szCs w:val="27"/>
      <w:lang w:eastAsia="en-US"/>
    </w:rPr>
  </w:style>
  <w:style w:type="character" w:customStyle="1" w:styleId="BodytextSpacing3pt">
    <w:name w:val="Body text + Spacing 3 pt"/>
    <w:rsid w:val="007436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rsid w:val="005E4003"/>
    <w:pPr>
      <w:shd w:val="clear" w:color="auto" w:fill="FFFFFF"/>
      <w:spacing w:after="420" w:line="0" w:lineRule="atLeast"/>
    </w:pPr>
    <w:rPr>
      <w:sz w:val="27"/>
      <w:szCs w:val="27"/>
      <w:lang w:eastAsia="en-US"/>
    </w:rPr>
  </w:style>
  <w:style w:type="paragraph" w:styleId="a3">
    <w:name w:val="List Paragraph"/>
    <w:basedOn w:val="a"/>
    <w:uiPriority w:val="34"/>
    <w:qFormat/>
    <w:rsid w:val="005E4003"/>
    <w:pPr>
      <w:ind w:left="720"/>
      <w:contextualSpacing/>
    </w:pPr>
    <w:rPr>
      <w:rFonts w:ascii="Arial Unicode MS" w:eastAsia="Arial Unicode MS" w:hAnsi="Arial Unicode MS" w:cs="Arial Unicode MS"/>
      <w:color w:val="000000"/>
      <w:lang w:val="ru"/>
    </w:rPr>
  </w:style>
  <w:style w:type="paragraph" w:customStyle="1" w:styleId="ConsPlusNormal">
    <w:name w:val="ConsPlusNormal"/>
    <w:rsid w:val="00F93F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DC397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DC3977"/>
    <w:rPr>
      <w:b/>
      <w:bCs/>
    </w:rPr>
  </w:style>
  <w:style w:type="paragraph" w:customStyle="1" w:styleId="rtejustify">
    <w:name w:val="rtejustify"/>
    <w:basedOn w:val="a"/>
    <w:rsid w:val="00B36E28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BB39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9F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15741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72331B"/>
    <w:pPr>
      <w:jc w:val="center"/>
    </w:pPr>
    <w:rPr>
      <w:szCs w:val="20"/>
    </w:rPr>
  </w:style>
  <w:style w:type="character" w:customStyle="1" w:styleId="a9">
    <w:name w:val="Название Знак"/>
    <w:basedOn w:val="a0"/>
    <w:link w:val="a8"/>
    <w:rsid w:val="007233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2"/>
    <w:basedOn w:val="a"/>
    <w:link w:val="21"/>
    <w:rsid w:val="0072331B"/>
    <w:rPr>
      <w:szCs w:val="20"/>
    </w:rPr>
  </w:style>
  <w:style w:type="character" w:customStyle="1" w:styleId="21">
    <w:name w:val="Основной текст 2 Знак"/>
    <w:basedOn w:val="a0"/>
    <w:link w:val="20"/>
    <w:rsid w:val="0072331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5741"/>
    <w:pPr>
      <w:keepNext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1"/>
    <w:rsid w:val="007436A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7436AF"/>
    <w:pPr>
      <w:shd w:val="clear" w:color="auto" w:fill="FFFFFF"/>
      <w:spacing w:after="420" w:line="0" w:lineRule="atLeast"/>
    </w:pPr>
    <w:rPr>
      <w:sz w:val="27"/>
      <w:szCs w:val="27"/>
      <w:lang w:eastAsia="en-US"/>
    </w:rPr>
  </w:style>
  <w:style w:type="character" w:customStyle="1" w:styleId="BodytextSpacing3pt">
    <w:name w:val="Body text + Spacing 3 pt"/>
    <w:rsid w:val="007436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rsid w:val="005E4003"/>
    <w:pPr>
      <w:shd w:val="clear" w:color="auto" w:fill="FFFFFF"/>
      <w:spacing w:after="420" w:line="0" w:lineRule="atLeast"/>
    </w:pPr>
    <w:rPr>
      <w:sz w:val="27"/>
      <w:szCs w:val="27"/>
      <w:lang w:eastAsia="en-US"/>
    </w:rPr>
  </w:style>
  <w:style w:type="paragraph" w:styleId="a3">
    <w:name w:val="List Paragraph"/>
    <w:basedOn w:val="a"/>
    <w:uiPriority w:val="34"/>
    <w:qFormat/>
    <w:rsid w:val="005E4003"/>
    <w:pPr>
      <w:ind w:left="720"/>
      <w:contextualSpacing/>
    </w:pPr>
    <w:rPr>
      <w:rFonts w:ascii="Arial Unicode MS" w:eastAsia="Arial Unicode MS" w:hAnsi="Arial Unicode MS" w:cs="Arial Unicode MS"/>
      <w:color w:val="000000"/>
      <w:lang w:val="ru"/>
    </w:rPr>
  </w:style>
  <w:style w:type="paragraph" w:customStyle="1" w:styleId="ConsPlusNormal">
    <w:name w:val="ConsPlusNormal"/>
    <w:rsid w:val="00F93F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DC397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DC3977"/>
    <w:rPr>
      <w:b/>
      <w:bCs/>
    </w:rPr>
  </w:style>
  <w:style w:type="paragraph" w:customStyle="1" w:styleId="rtejustify">
    <w:name w:val="rtejustify"/>
    <w:basedOn w:val="a"/>
    <w:rsid w:val="00B36E28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BB39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9F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15741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72331B"/>
    <w:pPr>
      <w:jc w:val="center"/>
    </w:pPr>
    <w:rPr>
      <w:szCs w:val="20"/>
    </w:rPr>
  </w:style>
  <w:style w:type="character" w:customStyle="1" w:styleId="a9">
    <w:name w:val="Название Знак"/>
    <w:basedOn w:val="a0"/>
    <w:link w:val="a8"/>
    <w:rsid w:val="007233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2"/>
    <w:basedOn w:val="a"/>
    <w:link w:val="21"/>
    <w:rsid w:val="0072331B"/>
    <w:rPr>
      <w:szCs w:val="20"/>
    </w:rPr>
  </w:style>
  <w:style w:type="character" w:customStyle="1" w:styleId="21">
    <w:name w:val="Основной текст 2 Знак"/>
    <w:basedOn w:val="a0"/>
    <w:link w:val="20"/>
    <w:rsid w:val="0072331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2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С.Н.</dc:creator>
  <cp:keywords/>
  <dc:description/>
  <cp:lastModifiedBy>Мурашова И.В.</cp:lastModifiedBy>
  <cp:revision>58</cp:revision>
  <cp:lastPrinted>2025-01-10T05:57:00Z</cp:lastPrinted>
  <dcterms:created xsi:type="dcterms:W3CDTF">2024-01-09T04:38:00Z</dcterms:created>
  <dcterms:modified xsi:type="dcterms:W3CDTF">2025-03-12T12:24:00Z</dcterms:modified>
</cp:coreProperties>
</file>