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EF447" w14:textId="600F6EC6" w:rsidR="001C5DDA" w:rsidRPr="001C5DDA" w:rsidRDefault="001C5DDA" w:rsidP="001C5DDA">
      <w:pPr>
        <w:shd w:val="clear" w:color="auto" w:fill="FFFFFF"/>
        <w:spacing w:after="0" w:line="240" w:lineRule="auto"/>
        <w:ind w:left="595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</w:t>
      </w:r>
      <w:r w:rsidRPr="001C5DDA">
        <w:rPr>
          <w:rFonts w:ascii="Times New Roman" w:hAnsi="Times New Roman"/>
          <w:b/>
          <w:bCs/>
          <w:sz w:val="28"/>
          <w:szCs w:val="28"/>
        </w:rPr>
        <w:t>УТВЕРЖДЕН</w:t>
      </w:r>
    </w:p>
    <w:p w14:paraId="212E01A4" w14:textId="181CF7C9" w:rsidR="001C5DDA" w:rsidRPr="001C5DDA" w:rsidRDefault="001C5DDA" w:rsidP="001C5DDA">
      <w:pPr>
        <w:shd w:val="clear" w:color="auto" w:fill="FFFFFF"/>
        <w:spacing w:after="0" w:line="240" w:lineRule="auto"/>
        <w:ind w:left="595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 w:rsidRPr="001C5DDA">
        <w:rPr>
          <w:rFonts w:ascii="Times New Roman" w:hAnsi="Times New Roman"/>
          <w:bCs/>
          <w:sz w:val="28"/>
          <w:szCs w:val="28"/>
        </w:rPr>
        <w:t xml:space="preserve">приказом председателя суда </w:t>
      </w:r>
    </w:p>
    <w:p w14:paraId="7D650304" w14:textId="6115F148" w:rsidR="001C5DDA" w:rsidRDefault="001C5DDA" w:rsidP="001C5DDA">
      <w:pPr>
        <w:shd w:val="clear" w:color="auto" w:fill="FFFFFF"/>
        <w:spacing w:after="0" w:line="240" w:lineRule="auto"/>
        <w:ind w:left="5954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1C5DDA">
        <w:rPr>
          <w:rFonts w:ascii="Times New Roman" w:hAnsi="Times New Roman"/>
          <w:bCs/>
          <w:sz w:val="28"/>
          <w:szCs w:val="28"/>
        </w:rPr>
        <w:t>от  «</w:t>
      </w:r>
      <w:r>
        <w:rPr>
          <w:rFonts w:ascii="Times New Roman" w:hAnsi="Times New Roman"/>
          <w:bCs/>
          <w:sz w:val="28"/>
          <w:szCs w:val="28"/>
        </w:rPr>
        <w:t xml:space="preserve"> 24 </w:t>
      </w:r>
      <w:r w:rsidRPr="001C5DDA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 xml:space="preserve">января </w:t>
      </w:r>
      <w:r w:rsidRPr="001C5DDA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5 года</w:t>
      </w:r>
      <w:r w:rsidRPr="001C5DDA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2</w:t>
      </w:r>
      <w:bookmarkStart w:id="0" w:name="Par40"/>
      <w:bookmarkEnd w:id="0"/>
    </w:p>
    <w:p w14:paraId="1E4577BA" w14:textId="77777777" w:rsidR="001C5DDA" w:rsidRDefault="001C5DDA" w:rsidP="001C5DDA">
      <w:pPr>
        <w:shd w:val="clear" w:color="auto" w:fill="FFFFFF"/>
        <w:spacing w:after="0" w:line="240" w:lineRule="auto"/>
        <w:ind w:left="5954"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6964B481" w14:textId="2A6CE5C6"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56CF0D8D" w:rsidR="007C4375" w:rsidRPr="00132A6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70783F">
        <w:rPr>
          <w:rFonts w:ascii="Times New Roman" w:hAnsi="Times New Roman"/>
          <w:b/>
          <w:bCs/>
          <w:color w:val="000000"/>
          <w:sz w:val="26"/>
          <w:szCs w:val="26"/>
        </w:rPr>
        <w:t>Свердловском районном суде г.Белгорода</w:t>
      </w:r>
    </w:p>
    <w:p w14:paraId="46CCBD31" w14:textId="20A77BEE" w:rsidR="001D2D8A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1C5DDA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1C5DDA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10F9B2DC" w14:textId="77777777" w:rsidR="009A3E75" w:rsidRDefault="009A3E75" w:rsidP="009A3E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( в редакции приказа председателя суда от 18 марта 2026 г. № 4)</w:t>
      </w:r>
    </w:p>
    <w:p w14:paraId="3782C942" w14:textId="77777777"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4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66"/>
        <w:gridCol w:w="1730"/>
        <w:gridCol w:w="4163"/>
      </w:tblGrid>
      <w:tr w:rsidR="00253CDB" w:rsidRPr="00253CDB" w14:paraId="25A57E6E" w14:textId="77777777" w:rsidTr="00E46768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70783F">
        <w:trPr>
          <w:trHeight w:val="286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C4819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4B3E5AE9" w:rsidR="00A00953" w:rsidRPr="004C4819" w:rsidRDefault="00175C76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46768">
              <w:rPr>
                <w:rFonts w:ascii="Times New Roman" w:hAnsi="Times New Roman"/>
                <w:b/>
                <w:sz w:val="26"/>
                <w:szCs w:val="26"/>
              </w:rPr>
              <w:t>Свердловском районном суде г.Белгорода</w:t>
            </w:r>
          </w:p>
        </w:tc>
      </w:tr>
      <w:tr w:rsidR="004C4819" w:rsidRPr="004C4819" w14:paraId="293C28DE" w14:textId="77777777" w:rsidTr="00E46768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70783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Par49"/>
            <w:bookmarkEnd w:id="1"/>
            <w:r w:rsidRPr="0070783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3AE1CF54" w:rsidR="006659A9" w:rsidRPr="0070783F" w:rsidRDefault="00EC5933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83F">
              <w:rPr>
                <w:rFonts w:ascii="Times New Roman" w:hAnsi="Times New Roman"/>
                <w:sz w:val="28"/>
                <w:szCs w:val="28"/>
              </w:rPr>
              <w:t>П</w:t>
            </w:r>
            <w:r w:rsidR="006659A9" w:rsidRPr="0070783F">
              <w:rPr>
                <w:rFonts w:ascii="Times New Roman" w:hAnsi="Times New Roman"/>
                <w:sz w:val="28"/>
                <w:szCs w:val="28"/>
              </w:rPr>
              <w:t>одготовк</w:t>
            </w:r>
            <w:r w:rsidRPr="0070783F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6659A9" w:rsidRPr="0070783F">
              <w:rPr>
                <w:rFonts w:ascii="Times New Roman" w:hAnsi="Times New Roman"/>
                <w:sz w:val="28"/>
                <w:szCs w:val="28"/>
              </w:rPr>
              <w:t xml:space="preserve">проектов </w:t>
            </w:r>
            <w:r w:rsidR="00A10353" w:rsidRPr="0070783F">
              <w:rPr>
                <w:rFonts w:ascii="Times New Roman" w:hAnsi="Times New Roman"/>
                <w:sz w:val="28"/>
                <w:szCs w:val="28"/>
              </w:rPr>
              <w:t xml:space="preserve">локальных </w:t>
            </w:r>
            <w:r w:rsidR="006659A9" w:rsidRPr="0070783F">
              <w:rPr>
                <w:rFonts w:ascii="Times New Roman" w:hAnsi="Times New Roman"/>
                <w:sz w:val="28"/>
                <w:szCs w:val="28"/>
              </w:rPr>
              <w:t>нормативных правовых актов</w:t>
            </w:r>
            <w:r w:rsidR="00175C76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83F" w:rsidRPr="0070783F">
              <w:rPr>
                <w:rFonts w:ascii="Times New Roman" w:hAnsi="Times New Roman"/>
                <w:sz w:val="28"/>
                <w:szCs w:val="28"/>
              </w:rPr>
              <w:t xml:space="preserve">Свердловского районного суда г.Белгорода </w:t>
            </w:r>
            <w:r w:rsidR="006659A9" w:rsidRPr="0070783F">
              <w:rPr>
                <w:rFonts w:ascii="Times New Roman" w:hAnsi="Times New Roman"/>
                <w:sz w:val="28"/>
                <w:szCs w:val="28"/>
              </w:rPr>
              <w:t xml:space="preserve">для приведения </w:t>
            </w:r>
            <w:r w:rsidRPr="0070783F">
              <w:rPr>
                <w:rFonts w:ascii="Times New Roman" w:hAnsi="Times New Roman"/>
                <w:sz w:val="28"/>
                <w:szCs w:val="28"/>
              </w:rPr>
              <w:t xml:space="preserve">нормативной правовой базы в соответствие </w:t>
            </w:r>
            <w:r w:rsidR="006659A9" w:rsidRPr="0070783F">
              <w:rPr>
                <w:rFonts w:ascii="Times New Roman" w:hAnsi="Times New Roman"/>
                <w:sz w:val="28"/>
                <w:szCs w:val="28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30B" w14:textId="2B8A321E" w:rsidR="006659A9" w:rsidRPr="0070783F" w:rsidRDefault="007078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ГСК</w:t>
            </w:r>
            <w:r w:rsidR="00175C76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4A9BAE" w14:textId="74820462" w:rsidR="006659A9" w:rsidRPr="0070783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70783F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83F"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14:paraId="289267E1" w14:textId="77777777" w:rsidR="004C4054" w:rsidRPr="0070783F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83F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7271AF8A" w:rsidR="006659A9" w:rsidRPr="0070783F" w:rsidRDefault="002A5C19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83F">
              <w:rPr>
                <w:rFonts w:ascii="Times New Roman" w:hAnsi="Times New Roman"/>
                <w:sz w:val="28"/>
                <w:szCs w:val="28"/>
              </w:rPr>
              <w:t xml:space="preserve">своевременная </w:t>
            </w:r>
            <w:r w:rsidR="00570844" w:rsidRPr="0070783F">
              <w:rPr>
                <w:rFonts w:ascii="Times New Roman" w:hAnsi="Times New Roman"/>
                <w:sz w:val="28"/>
                <w:szCs w:val="28"/>
              </w:rPr>
              <w:t>актуализаци</w:t>
            </w:r>
            <w:r w:rsidR="003D6A2C" w:rsidRPr="0070783F">
              <w:rPr>
                <w:rFonts w:ascii="Times New Roman" w:hAnsi="Times New Roman"/>
                <w:sz w:val="28"/>
                <w:szCs w:val="28"/>
              </w:rPr>
              <w:t>я</w:t>
            </w:r>
            <w:r w:rsidR="00570844" w:rsidRPr="0070783F">
              <w:rPr>
                <w:rFonts w:ascii="Times New Roman" w:hAnsi="Times New Roman"/>
                <w:sz w:val="28"/>
                <w:szCs w:val="28"/>
              </w:rPr>
              <w:t xml:space="preserve"> норма</w:t>
            </w:r>
            <w:r w:rsidR="00570BBD" w:rsidRPr="0070783F">
              <w:rPr>
                <w:rFonts w:ascii="Times New Roman" w:hAnsi="Times New Roman"/>
                <w:sz w:val="28"/>
                <w:szCs w:val="28"/>
              </w:rPr>
              <w:t>тивн</w:t>
            </w:r>
            <w:r w:rsidR="003D6A2C" w:rsidRPr="0070783F">
              <w:rPr>
                <w:rFonts w:ascii="Times New Roman" w:hAnsi="Times New Roman"/>
                <w:sz w:val="28"/>
                <w:szCs w:val="28"/>
              </w:rPr>
              <w:t>ой правовой базы</w:t>
            </w:r>
            <w:r w:rsidR="00570BBD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8C2" w:rsidRPr="0070783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70783F" w:rsidRPr="0070783F">
              <w:rPr>
                <w:rFonts w:ascii="Times New Roman" w:hAnsi="Times New Roman"/>
                <w:sz w:val="28"/>
                <w:szCs w:val="28"/>
              </w:rPr>
              <w:t xml:space="preserve">Свердловском </w:t>
            </w:r>
            <w:r w:rsidR="00E118C2" w:rsidRPr="0070783F">
              <w:rPr>
                <w:rFonts w:ascii="Times New Roman" w:hAnsi="Times New Roman"/>
                <w:sz w:val="28"/>
                <w:szCs w:val="28"/>
              </w:rPr>
              <w:t>районном суде</w:t>
            </w:r>
            <w:r w:rsidR="00175C76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83F" w:rsidRPr="0070783F">
              <w:rPr>
                <w:rFonts w:ascii="Times New Roman" w:hAnsi="Times New Roman"/>
                <w:sz w:val="28"/>
                <w:szCs w:val="28"/>
              </w:rPr>
              <w:t>г.Белгорода</w:t>
            </w:r>
            <w:r w:rsidR="000A40A6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6A2C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15F0" w:rsidRPr="0070783F">
              <w:rPr>
                <w:rFonts w:ascii="Times New Roman" w:hAnsi="Times New Roman"/>
                <w:sz w:val="28"/>
                <w:szCs w:val="28"/>
              </w:rPr>
              <w:t xml:space="preserve">в связи с </w:t>
            </w:r>
            <w:r w:rsidR="003D6A2C" w:rsidRPr="0070783F">
              <w:rPr>
                <w:rFonts w:ascii="Times New Roman" w:hAnsi="Times New Roman"/>
                <w:sz w:val="28"/>
                <w:szCs w:val="28"/>
              </w:rPr>
              <w:t>изменения</w:t>
            </w:r>
            <w:r w:rsidR="004415F0" w:rsidRPr="0070783F">
              <w:rPr>
                <w:rFonts w:ascii="Times New Roman" w:hAnsi="Times New Roman"/>
                <w:sz w:val="28"/>
                <w:szCs w:val="28"/>
              </w:rPr>
              <w:t>ми</w:t>
            </w:r>
            <w:r w:rsid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83F" w:rsidRPr="0070783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70BBD" w:rsidRPr="0070783F">
              <w:rPr>
                <w:rFonts w:ascii="Times New Roman" w:hAnsi="Times New Roman"/>
                <w:sz w:val="28"/>
                <w:szCs w:val="28"/>
              </w:rPr>
              <w:t>антикоррупционно</w:t>
            </w:r>
            <w:r w:rsidR="00B865F9" w:rsidRPr="0070783F">
              <w:rPr>
                <w:rFonts w:ascii="Times New Roman" w:hAnsi="Times New Roman"/>
                <w:sz w:val="28"/>
                <w:szCs w:val="28"/>
              </w:rPr>
              <w:t>м</w:t>
            </w:r>
            <w:r w:rsidR="0070783F" w:rsidRPr="0070783F">
              <w:rPr>
                <w:rFonts w:ascii="Times New Roman" w:hAnsi="Times New Roman"/>
                <w:sz w:val="28"/>
                <w:szCs w:val="28"/>
              </w:rPr>
              <w:t xml:space="preserve"> законодательстве</w:t>
            </w:r>
          </w:p>
        </w:tc>
      </w:tr>
      <w:tr w:rsidR="004C4819" w:rsidRPr="004C4819" w14:paraId="614EEB46" w14:textId="77777777" w:rsidTr="0070783F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1D3706C6" w:rsidR="004346E3" w:rsidRPr="004C4819" w:rsidRDefault="004346E3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>ими</w:t>
            </w:r>
            <w:r w:rsidR="00E46768">
              <w:rPr>
                <w:rFonts w:ascii="Times New Roman" w:hAnsi="Times New Roman"/>
                <w:b/>
                <w:sz w:val="26"/>
                <w:szCs w:val="26"/>
              </w:rPr>
              <w:t xml:space="preserve"> Свердловского районного суда г.Белгорода</w:t>
            </w:r>
            <w:r w:rsidR="00066667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C4819" w14:paraId="776638B8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C4819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>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62922C10" w:rsidR="002B1D75" w:rsidRPr="004C4819" w:rsidRDefault="00E06CC8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70783F">
              <w:rPr>
                <w:rFonts w:ascii="Times New Roman" w:hAnsi="Times New Roman"/>
                <w:sz w:val="26"/>
                <w:szCs w:val="26"/>
              </w:rPr>
              <w:t xml:space="preserve">Свердловском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389" w14:textId="77777777" w:rsidR="0070783F" w:rsidRPr="0070783F" w:rsidRDefault="0070783F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ГСК</w:t>
            </w:r>
            <w:r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DAA105" w14:textId="43E79917" w:rsidR="004346E3" w:rsidRPr="004C4819" w:rsidRDefault="00F10DD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B299302" w14:textId="77777777" w:rsidR="002C39F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0E684888" w:rsidR="003D7DEC" w:rsidRPr="004C4819" w:rsidRDefault="006A34A7" w:rsidP="0070783F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осуществля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аттестации созданной в указанных целях комиссией.</w:t>
            </w:r>
          </w:p>
          <w:p w14:paraId="0E974BF6" w14:textId="77777777" w:rsidR="003D7DEC" w:rsidRPr="004C4819" w:rsidRDefault="003D7DEC" w:rsidP="0070783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4C4819" w:rsidRDefault="003D7DEC" w:rsidP="0070783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4C4819" w14:paraId="46EF076F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25214936" w:rsidR="00F61DA6" w:rsidRPr="004C4819" w:rsidRDefault="00F658E8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</w:t>
            </w:r>
            <w:r w:rsidR="00AD413A"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70783F">
              <w:rPr>
                <w:rFonts w:ascii="Times New Roman" w:hAnsi="Times New Roman"/>
                <w:sz w:val="26"/>
                <w:szCs w:val="26"/>
              </w:rPr>
              <w:lastRenderedPageBreak/>
              <w:t>Свердловского районного</w:t>
            </w:r>
            <w:r w:rsidR="0070783F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0783F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г.Белгорода</w:t>
            </w:r>
            <w:r w:rsidR="0070783F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B6F" w14:textId="52EEE97C" w:rsidR="00F61DA6" w:rsidRPr="004C4819" w:rsidRDefault="0070783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ГСК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4C4819" w:rsidRDefault="006A34A7" w:rsidP="0070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исполнение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гражданскими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служащими обязанностей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4C4819" w14:paraId="31B23C8D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07D" w14:textId="32802EDC" w:rsidR="00F61DA6" w:rsidRPr="004C4819" w:rsidRDefault="0070783F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C4819" w:rsidRDefault="006A34A7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4C4819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4C4819" w14:paraId="69977AF1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C481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966" w14:textId="7A928E93" w:rsidR="00F61DA6" w:rsidRPr="004C4819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C4819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4C481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6374A9BE" w:rsidR="0066384A" w:rsidRPr="004C4819" w:rsidRDefault="006A34A7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4C4819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о возможности его возникновения</w:t>
            </w:r>
          </w:p>
        </w:tc>
      </w:tr>
      <w:tr w:rsidR="004C4819" w:rsidRPr="004C4819" w14:paraId="5FE98BE9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6AF69CBB" w:rsidR="009866CD" w:rsidRPr="004C4819" w:rsidRDefault="00F133F5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8" w14:textId="4B1995D8" w:rsidR="009866CD" w:rsidRPr="004C4819" w:rsidRDefault="001C5DD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11E7925F" w:rsidR="009866CD" w:rsidRPr="004C4819" w:rsidRDefault="00B9158A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</w:t>
            </w:r>
            <w:r w:rsid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27 июля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4C4819" w14:paraId="3503C311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E56" w14:textId="7BE6F14B" w:rsidR="00F61DA6" w:rsidRPr="004C4819" w:rsidRDefault="0070783F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4C4819" w:rsidRDefault="006A34A7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4C4819" w:rsidRPr="004C4819" w14:paraId="171F1F7D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7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C481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FC7" w14:textId="65C3BF95" w:rsidR="00F61DA6" w:rsidRPr="004C4819" w:rsidRDefault="0070783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ГСК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1303ACE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4C4819" w:rsidRDefault="000D0360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порядка участия федерального государственного гражданского служащего на безвозмездной основе в управлении коммерческой организацией, являющейся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4C4819" w14:paraId="77114BBC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C4819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8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044C110A" w:rsidR="00764E15" w:rsidRPr="004C4819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гражданами, претендующими на замещение должностей федеральной государственной гражданской службы в</w:t>
            </w:r>
            <w:r w:rsidR="00E46768">
              <w:rPr>
                <w:rFonts w:ascii="Times New Roman" w:eastAsia="Calibri" w:hAnsi="Times New Roman"/>
                <w:sz w:val="26"/>
                <w:szCs w:val="26"/>
              </w:rPr>
              <w:t>Свердловском районном суде г.Белгорода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70783F">
              <w:rPr>
                <w:rFonts w:ascii="Times New Roman" w:hAnsi="Times New Roman"/>
                <w:sz w:val="26"/>
                <w:szCs w:val="26"/>
              </w:rPr>
              <w:t xml:space="preserve"> Свердловском </w:t>
            </w:r>
            <w:r w:rsidR="0070783F"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г.Белгорода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4C4819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  <w:p w14:paraId="3C2AAFE5" w14:textId="77777777" w:rsidR="00F61DA6" w:rsidRPr="004C4819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7D9" w14:textId="2199A25A" w:rsidR="00F61DA6" w:rsidRPr="004C4819" w:rsidRDefault="0070783F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C4819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4C4819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4C4819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4C4819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C4819" w:rsidRDefault="006A34A7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4C4819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C4819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4C4819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0D3F895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C4819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48D33C0F" w:rsidR="00F61DA6" w:rsidRPr="004C4819" w:rsidRDefault="00B865F9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4C4819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C56" w14:textId="6AB3DAB9" w:rsidR="00F61DA6" w:rsidRPr="004C4819" w:rsidRDefault="0070783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C4819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6B243A" w14:textId="77777777" w:rsidR="00F61DA6" w:rsidRPr="004C4819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4C4819" w:rsidRDefault="006A34A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о доходах или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представлени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4C4819" w14:paraId="7F5D789A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C4819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01EF1D69" w:rsidR="007A5374" w:rsidRPr="004C4819" w:rsidRDefault="007A5374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судей</w:t>
            </w:r>
            <w:r w:rsidR="00175F1D">
              <w:rPr>
                <w:rFonts w:ascii="Times New Roman" w:hAnsi="Times New Roman"/>
                <w:sz w:val="26"/>
                <w:szCs w:val="26"/>
              </w:rPr>
              <w:t xml:space="preserve"> 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</w:t>
            </w:r>
            <w:r w:rsidR="00175F1D">
              <w:rPr>
                <w:rFonts w:ascii="Times New Roman" w:hAnsi="Times New Roman"/>
                <w:sz w:val="26"/>
                <w:szCs w:val="26"/>
              </w:rPr>
              <w:t xml:space="preserve"> Восточного округа г.Белгорода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F36" w14:textId="0C66F86D" w:rsidR="007A5374" w:rsidRPr="004C4819" w:rsidRDefault="00175F1D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4C4819" w:rsidRDefault="007A5374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4C4819" w14:paraId="5454DEE5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3411639D" w:rsidR="007A5374" w:rsidRPr="004C4819" w:rsidRDefault="009A3E75" w:rsidP="009A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Пункт утратил силу на основании приказа председателя Свердловского районного суда г.Белгорода от 18 марта 2026 года № 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21B" w14:textId="1A275FBF" w:rsidR="007A5374" w:rsidRPr="004C4819" w:rsidRDefault="007A5374" w:rsidP="009A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7390D0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159A5A45" w:rsidR="007A5374" w:rsidRPr="004C4819" w:rsidRDefault="007A5374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5AC5E6C7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210F1457" w:rsidR="008C5367" w:rsidRPr="004C4819" w:rsidRDefault="009A3E75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Пункт утратил силу на основании приказа председателя Свердловского районного суда г.Белгорода от 18 марта 2026 года № 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CE" w14:textId="5A8C0DD1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49FAFE51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3CFB38C6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GoBack"/>
            <w:bookmarkEnd w:id="3"/>
            <w:r w:rsidRPr="004C4819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  <w:tr w:rsidR="004C4819" w:rsidRPr="004C4819" w14:paraId="164D349B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78720E2C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="00175F1D">
              <w:rPr>
                <w:rFonts w:ascii="Times New Roman" w:hAnsi="Times New Roman"/>
                <w:sz w:val="26"/>
                <w:szCs w:val="26"/>
              </w:rPr>
              <w:t xml:space="preserve"> Свердловского районного суда г.</w:t>
            </w:r>
            <w:r w:rsidR="00175F1D" w:rsidRPr="00175F1D">
              <w:rPr>
                <w:rFonts w:ascii="Times New Roman" w:hAnsi="Times New Roman"/>
                <w:sz w:val="26"/>
                <w:szCs w:val="26"/>
              </w:rPr>
              <w:t>Белгорода</w:t>
            </w:r>
            <w:r w:rsidR="005D6DE3" w:rsidRPr="00175F1D">
              <w:rPr>
                <w:rFonts w:ascii="Times New Roman" w:hAnsi="Times New Roman"/>
                <w:sz w:val="26"/>
                <w:szCs w:val="26"/>
              </w:rPr>
              <w:t>,</w:t>
            </w:r>
            <w:r w:rsidRPr="00175F1D">
              <w:rPr>
                <w:rFonts w:ascii="Times New Roman" w:hAnsi="Times New Roman"/>
                <w:sz w:val="26"/>
                <w:szCs w:val="26"/>
              </w:rPr>
              <w:t xml:space="preserve"> мировых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судей</w:t>
            </w:r>
            <w:r w:rsidR="00175F1D">
              <w:rPr>
                <w:rFonts w:ascii="Times New Roman" w:hAnsi="Times New Roman"/>
                <w:sz w:val="26"/>
                <w:szCs w:val="26"/>
              </w:rPr>
              <w:t xml:space="preserve"> Восточного округа г,Белгорода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CC2" w14:textId="23042E9C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1B3BD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4C4819" w:rsidRPr="004C4819" w14:paraId="47A50736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16EB2BDD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175F1D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E93" w14:textId="2F96593C" w:rsidR="008C5367" w:rsidRPr="004C4819" w:rsidRDefault="001C5DDA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Белгородской области</w:t>
            </w:r>
          </w:p>
        </w:tc>
      </w:tr>
      <w:tr w:rsidR="004C4819" w:rsidRPr="004C4819" w14:paraId="26A8EFA2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4FC06491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Ивнянского, Прохоровского, Яковлевского районных судов Белгородской области 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Восточного округа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мировых судей Ивнянского, Прохоровского, Яковлевского района Белгородской области,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4C4819" w14:paraId="28A0C98E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7BE5073D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5F1D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9DA" w14:textId="359E3A97" w:rsidR="008C5367" w:rsidRPr="004C4819" w:rsidRDefault="00175F1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1B6620">
              <w:rPr>
                <w:rFonts w:ascii="Times New Roman" w:hAnsi="Times New Roman"/>
                <w:sz w:val="26"/>
                <w:szCs w:val="26"/>
              </w:rPr>
              <w:t xml:space="preserve">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4C4819" w14:paraId="720B9309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4C4819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04AF4A8E" w:rsidR="008C5367" w:rsidRPr="004C4819" w:rsidRDefault="008C5367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 w:rsidR="00483226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="00483226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Ивнянского, Прохоровского, Яковлевского районных судов Белгородской области и</w:t>
            </w:r>
            <w:r w:rsidR="00483226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Восточного округа г.Белгорода</w:t>
            </w:r>
            <w:r w:rsidR="00483226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мировых судей Ивнянского, Прохоровского, Яковлевского района Белгородской области,</w:t>
            </w:r>
            <w:r w:rsidR="00483226"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8C536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r w:rsidR="00F133F5" w:rsidRPr="004C4819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23B88FEB" w14:textId="03785D22" w:rsidR="00F133F5" w:rsidRPr="004C4819" w:rsidRDefault="00F133F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7A75E902" w14:textId="77BBA37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4C4819" w:rsidRDefault="008C5367" w:rsidP="001B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2C6622" w:rsidRPr="004C4819" w14:paraId="3F366C03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4C4819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26CB2899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контроля за соответствием расходов федеральных государственных гражданских служащих</w:t>
            </w:r>
            <w:r w:rsidR="004832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B9F" w14:textId="5AE13F29" w:rsidR="002C6622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243DB526" w14:textId="53EF7D6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мере необходимости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5E932CE9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19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4C4819" w:rsidRDefault="002C6622" w:rsidP="00483226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FD3" w14:textId="6C42E265" w:rsidR="002C6622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4C4819" w14:paraId="69B8EEC4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20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0FBFDD03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4C4819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  <w:r w:rsidR="00E46768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 Свердловском районном суде г.Белгорода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, размещались общедоступная информация,а также данные, позволяющие их идентифицировать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5A9" w14:textId="1E640AE0" w:rsidR="002C6622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8CDCEC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5CF42CB5" w:rsidR="002C6622" w:rsidRPr="004C4819" w:rsidRDefault="002C6622" w:rsidP="00483226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4C4819" w:rsidRPr="004C4819" w14:paraId="6DF1B339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4C4819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475" w14:textId="77777777" w:rsidR="002C6622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B0396CD" w14:textId="2D4A960B" w:rsidR="00483226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C4819" w:rsidRPr="004C4819" w14:paraId="47619A05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5C98159C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483226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заключении трудового договора и гражданско-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1E0" w14:textId="5181E4A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="00483226"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случаев несоблюдения гражданами, замещавшими должности федеральной  государственной гражданской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4C4819" w:rsidRPr="004C4819" w14:paraId="4DDE2404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6537D5AE" w:rsidR="002C6622" w:rsidRPr="004C4819" w:rsidRDefault="00F133F5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483226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E20" w14:textId="4253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46FF52" w14:textId="0D33BC8A" w:rsidR="002C6622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539F73DA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 Свердловском районном суде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направление информации в установленные сроки в Управление</w:t>
            </w:r>
          </w:p>
        </w:tc>
      </w:tr>
      <w:tr w:rsidR="004C4819" w:rsidRPr="004C4819" w14:paraId="6EB4B249" w14:textId="77777777" w:rsidTr="0070783F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69932542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4C4819">
              <w:rPr>
                <w:highlight w:val="yellow"/>
              </w:rPr>
              <w:br w:type="page"/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E46768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E46768" w:rsidRPr="00E46768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</w:p>
        </w:tc>
      </w:tr>
      <w:tr w:rsidR="004C4819" w:rsidRPr="004C4819" w14:paraId="0E45834E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02EBE71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A0D6475" w14:textId="77777777" w:rsidR="002C6622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Администратор суда </w:t>
            </w:r>
          </w:p>
          <w:p w14:paraId="063902E5" w14:textId="75D71B63" w:rsidR="00483226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делопроизводства и МТО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2C6622" w:rsidRPr="004C4819" w:rsidRDefault="002C6622" w:rsidP="002C662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4C4819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2C6622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F133F5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1BFCB74" w14:textId="77777777" w:rsidTr="0070783F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51B6C7E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br/>
              <w:t>в деятельности</w:t>
            </w:r>
            <w:r w:rsidR="00901231">
              <w:rPr>
                <w:rFonts w:ascii="Times New Roman" w:hAnsi="Times New Roman"/>
                <w:b/>
                <w:sz w:val="26"/>
                <w:szCs w:val="26"/>
              </w:rPr>
              <w:t xml:space="preserve"> Свердловского районного суда г.Белгорода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</w:p>
          <w:p w14:paraId="44D45B4F" w14:textId="2EF73B2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4C4819" w:rsidRPr="004C4819" w14:paraId="2CD10D8F" w14:textId="77777777" w:rsidTr="00E46768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7C058D0F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34A" w14:textId="65BCEE8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DDC0DC2" w14:textId="5C90323E" w:rsidR="002C6622" w:rsidRPr="004C4819" w:rsidRDefault="00E4676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4F7D020E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поддержание в актуальном состоянии Перечня должностей 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Свердловского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 г.Белгорода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, при реализации должностных обязанностей по которым наиболее вероятно возникновение коррупционных рисков,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направление предложений об изменений Перечня в Управление Судебного департамента в Белгородской области</w:t>
            </w:r>
          </w:p>
        </w:tc>
      </w:tr>
      <w:tr w:rsidR="004C4819" w:rsidRPr="004C4819" w14:paraId="0FD4E8A2" w14:textId="77777777" w:rsidTr="0070783F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4C4819" w14:paraId="3C28537F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2DDDFD98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1264" w14:textId="77777777" w:rsidR="00E46768" w:rsidRDefault="00E4676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1F98B3F6" w14:textId="629866A7" w:rsidR="002C6622" w:rsidRPr="004C4819" w:rsidRDefault="00E4676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4C4819" w:rsidRPr="004C4819" w14:paraId="1B9E818F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22968F2C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236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5E004F27" w14:textId="6737E6D0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726FE641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 Свердловского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1231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</w:tc>
      </w:tr>
      <w:tr w:rsidR="004C4819" w:rsidRPr="004C4819" w14:paraId="3C13A511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4C4819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в суде мероприятий по профессиональному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развитию федеральных государственных гражданских служащих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0F6" w14:textId="5B2F809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  <w:p w14:paraId="7215A833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ГСК</w:t>
            </w:r>
          </w:p>
          <w:p w14:paraId="44B30614" w14:textId="43E2A9BC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отчетного периода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20D2AAF9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ознакомление гражданских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Свердловского </w:t>
            </w:r>
            <w:r w:rsidR="00901231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  <w:r w:rsidR="00901231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</w:tc>
      </w:tr>
      <w:tr w:rsidR="004C4819" w:rsidRPr="004C4819" w14:paraId="0840ED88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600A553D" w:rsidR="00041A4E" w:rsidRPr="004C4819" w:rsidRDefault="00041A4E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</w:t>
            </w:r>
            <w:r w:rsidR="00E467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D80" w14:textId="77777777" w:rsidR="001C5DDA" w:rsidRDefault="001C5DDA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14:paraId="0774F0E9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1D9C7BE4" w14:textId="2C4AD5C4" w:rsidR="00041A4E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F47B88"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4DF77FBE" w:rsidR="00041A4E" w:rsidRPr="004C4819" w:rsidRDefault="00041A4E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4C4819" w:rsidRPr="004C4819" w14:paraId="05FB64F0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717A95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41CADEA5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 федеральных государственных гражданских служащих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 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D9A" w14:textId="06B361F2" w:rsidR="002C6622" w:rsidRPr="004C4819" w:rsidRDefault="001C5DDA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 суда</w:t>
            </w:r>
            <w:r w:rsidR="00B97618"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1ECC342A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11C58C3B" w14:textId="1AF9E908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64D955E6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 Свердловского </w:t>
            </w:r>
            <w:r w:rsidR="00901231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  <w:r w:rsidR="00901231">
              <w:rPr>
                <w:rFonts w:ascii="Times New Roman" w:hAnsi="Times New Roman"/>
                <w:sz w:val="26"/>
                <w:szCs w:val="26"/>
              </w:rPr>
              <w:t>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4C4819" w:rsidRPr="004C4819" w14:paraId="5BD4061F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126BDDC1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FE0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и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справок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554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ГСК</w:t>
            </w:r>
          </w:p>
          <w:p w14:paraId="31C3E413" w14:textId="249E648B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отчетного периода</w:t>
            </w:r>
          </w:p>
          <w:p w14:paraId="1034B2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повышение качества заполнения 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судьями 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18631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, с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C4819" w14:paraId="2973570B" w14:textId="77777777" w:rsidTr="0070783F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141240AE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901231" w:rsidRPr="00901231">
              <w:rPr>
                <w:rFonts w:ascii="Times New Roman" w:hAnsi="Times New Roman"/>
                <w:b/>
                <w:sz w:val="26"/>
                <w:szCs w:val="26"/>
              </w:rPr>
              <w:t>Свердловского районного суда г.Белгорода</w:t>
            </w:r>
          </w:p>
        </w:tc>
      </w:tr>
      <w:tr w:rsidR="004C4819" w:rsidRPr="004C4819" w14:paraId="53800744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38C05AA2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1DD" w14:textId="15C9AF3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4661DD08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27704128" w14:textId="33695020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33C29BCC" w:rsidR="002C6622" w:rsidRPr="004C4819" w:rsidRDefault="00F133F5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 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Свердловского </w:t>
            </w:r>
            <w:r w:rsidR="00901231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  <w:r w:rsidR="00901231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</w:tc>
      </w:tr>
      <w:tr w:rsidR="004C4819" w:rsidRPr="004C4819" w14:paraId="19E51B2A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61B500D8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Свердловском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г.Белгорода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и применение соответствующих мер реагирования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4F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613BEC1B" w14:textId="0BF27DD8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717F24FC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0A26F893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Ведение и наполнение раздела «Противодействие коррупции» на официальном сайте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 Свердловского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районного суда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A14" w14:textId="70D286C8" w:rsidR="002C6622" w:rsidRPr="004C4819" w:rsidRDefault="00E4676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344" w14:textId="62CE4248" w:rsidR="00F133F5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</w:p>
        </w:tc>
      </w:tr>
      <w:tr w:rsidR="004C4819" w:rsidRPr="004C4819" w14:paraId="2284B220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601D1810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Свердловском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 г.Белгорода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по вопросам, связанны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2CD6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5764B486" w14:textId="6A36D3A6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4217" w14:textId="77777777" w:rsidR="00901231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обеспечение эффективной системы обратной связи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 Свердловского </w:t>
            </w:r>
            <w:r w:rsidR="00901231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  <w:r w:rsidR="00901231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  <w:p w14:paraId="1F79E64C" w14:textId="2FBA2EAB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области с населением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и институтами гражданского общества по вопросам противодействия коррупции</w:t>
            </w:r>
          </w:p>
        </w:tc>
      </w:tr>
      <w:tr w:rsidR="004C4819" w:rsidRPr="004C4819" w14:paraId="0901497A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9E7" w14:textId="77777777" w:rsidR="001C5DDA" w:rsidRDefault="001C5DDA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14:paraId="54627333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2075E3C4" w14:textId="5FEA5AF2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4C4819" w14:paraId="69902780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F71441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4C4819" w:rsidRDefault="00186311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0D6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5B6DBD4D" w14:textId="50320CB6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5A48532F" w14:textId="77777777" w:rsidR="00A30E11" w:rsidRPr="004C481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7009E4" w14:textId="2E049F22" w:rsidR="004C4819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  <w:r w:rsidR="004C481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4C4819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1DFC3" w14:textId="77777777" w:rsidR="00AA19FE" w:rsidRDefault="00AA19FE" w:rsidP="00C966C5">
      <w:pPr>
        <w:spacing w:after="0" w:line="240" w:lineRule="auto"/>
      </w:pPr>
      <w:r>
        <w:separator/>
      </w:r>
    </w:p>
  </w:endnote>
  <w:endnote w:type="continuationSeparator" w:id="0">
    <w:p w14:paraId="32AE8E29" w14:textId="77777777" w:rsidR="00AA19FE" w:rsidRDefault="00AA19FE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C1CBF" w14:textId="77777777" w:rsidR="00AA19FE" w:rsidRDefault="00AA19FE" w:rsidP="00C966C5">
      <w:pPr>
        <w:spacing w:after="0" w:line="240" w:lineRule="auto"/>
      </w:pPr>
      <w:r>
        <w:separator/>
      </w:r>
    </w:p>
  </w:footnote>
  <w:footnote w:type="continuationSeparator" w:id="0">
    <w:p w14:paraId="0376BA53" w14:textId="77777777" w:rsidR="00AA19FE" w:rsidRDefault="00AA19FE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7D3BFEE4" w:rsidR="00C97910" w:rsidRPr="007F62F3" w:rsidRDefault="00C9791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9A3E75">
      <w:rPr>
        <w:rFonts w:ascii="Times New Roman" w:hAnsi="Times New Roman"/>
        <w:noProof/>
      </w:rPr>
      <w:t>6</w:t>
    </w:r>
    <w:r w:rsidRPr="007F62F3">
      <w:rPr>
        <w:rFonts w:ascii="Times New Roman" w:hAnsi="Times New Roman"/>
      </w:rPr>
      <w:fldChar w:fldCharType="end"/>
    </w:r>
  </w:p>
  <w:p w14:paraId="4FE49700" w14:textId="77777777" w:rsidR="00C97910" w:rsidRDefault="00C979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5F1D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6620"/>
    <w:rsid w:val="001B71DB"/>
    <w:rsid w:val="001B750D"/>
    <w:rsid w:val="001C15E4"/>
    <w:rsid w:val="001C2970"/>
    <w:rsid w:val="001C341B"/>
    <w:rsid w:val="001C3FDD"/>
    <w:rsid w:val="001C4001"/>
    <w:rsid w:val="001C5C05"/>
    <w:rsid w:val="001C5DDA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C7896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2FF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226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83F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2F7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1"/>
    <w:rsid w:val="00901233"/>
    <w:rsid w:val="009019D6"/>
    <w:rsid w:val="00901BC6"/>
    <w:rsid w:val="00902E02"/>
    <w:rsid w:val="00903040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3E75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9FE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768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E6321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9382-DEAB-456C-A217-5B8D302A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pomoshnik_1</dc:creator>
  <cp:lastModifiedBy>pomoshnik_1</cp:lastModifiedBy>
  <cp:revision>8</cp:revision>
  <cp:lastPrinted>2025-01-28T12:06:00Z</cp:lastPrinted>
  <dcterms:created xsi:type="dcterms:W3CDTF">2025-01-27T12:31:00Z</dcterms:created>
  <dcterms:modified xsi:type="dcterms:W3CDTF">2026-03-27T11:56:00Z</dcterms:modified>
</cp:coreProperties>
</file>