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2F2" w:rsidRPr="000462F2" w:rsidRDefault="00CE13AE" w:rsidP="000462F2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УТВЕРЖДАЮ</w:t>
      </w:r>
    </w:p>
    <w:p w:rsidR="000462F2" w:rsidRPr="000462F2" w:rsidRDefault="00CE13AE" w:rsidP="000462F2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0462F2" w:rsidRPr="000462F2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0462F2" w:rsidRPr="000462F2">
        <w:rPr>
          <w:sz w:val="26"/>
          <w:szCs w:val="26"/>
        </w:rPr>
        <w:t xml:space="preserve"> Суворовского </w:t>
      </w:r>
    </w:p>
    <w:p w:rsidR="000462F2" w:rsidRPr="000462F2" w:rsidRDefault="00CE13AE" w:rsidP="000462F2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меж</w:t>
      </w:r>
      <w:r w:rsidR="000462F2" w:rsidRPr="000462F2">
        <w:rPr>
          <w:sz w:val="26"/>
          <w:szCs w:val="26"/>
        </w:rPr>
        <w:t>районного суда Тульской области</w:t>
      </w:r>
    </w:p>
    <w:p w:rsidR="000462F2" w:rsidRPr="000462F2" w:rsidRDefault="00CE13AE" w:rsidP="000462F2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___________________</w:t>
      </w:r>
      <w:proofErr w:type="spellStart"/>
      <w:r>
        <w:rPr>
          <w:sz w:val="26"/>
          <w:szCs w:val="26"/>
        </w:rPr>
        <w:t>Р.В.Мясоедова</w:t>
      </w:r>
      <w:proofErr w:type="spellEnd"/>
    </w:p>
    <w:p w:rsidR="000462F2" w:rsidRPr="000462F2" w:rsidRDefault="00CE13AE" w:rsidP="000462F2">
      <w:pPr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10 марта 2022 года</w:t>
      </w:r>
      <w:bookmarkStart w:id="0" w:name="_GoBack"/>
      <w:bookmarkEnd w:id="0"/>
    </w:p>
    <w:p w:rsidR="000462F2" w:rsidRPr="000462F2" w:rsidRDefault="000462F2" w:rsidP="000462F2">
      <w:pPr>
        <w:ind w:left="5378"/>
        <w:jc w:val="both"/>
        <w:rPr>
          <w:sz w:val="26"/>
          <w:szCs w:val="26"/>
        </w:rPr>
      </w:pPr>
    </w:p>
    <w:p w:rsidR="000462F2" w:rsidRPr="000462F2" w:rsidRDefault="000462F2" w:rsidP="000462F2">
      <w:pPr>
        <w:ind w:left="4669"/>
        <w:jc w:val="both"/>
        <w:rPr>
          <w:sz w:val="26"/>
          <w:szCs w:val="26"/>
        </w:rPr>
      </w:pPr>
    </w:p>
    <w:p w:rsidR="000462F2" w:rsidRPr="000462F2" w:rsidRDefault="000462F2" w:rsidP="000462F2">
      <w:pPr>
        <w:jc w:val="center"/>
        <w:rPr>
          <w:b/>
          <w:bCs/>
          <w:sz w:val="26"/>
          <w:szCs w:val="26"/>
        </w:rPr>
      </w:pPr>
      <w:r w:rsidRPr="000462F2">
        <w:rPr>
          <w:b/>
          <w:bCs/>
          <w:sz w:val="26"/>
          <w:szCs w:val="26"/>
        </w:rPr>
        <w:t xml:space="preserve">ПОЛОЖЕНИЕ </w:t>
      </w:r>
    </w:p>
    <w:p w:rsidR="000462F2" w:rsidRPr="000462F2" w:rsidRDefault="000462F2" w:rsidP="000462F2">
      <w:pPr>
        <w:jc w:val="center"/>
        <w:rPr>
          <w:sz w:val="26"/>
          <w:szCs w:val="26"/>
        </w:rPr>
      </w:pPr>
      <w:r w:rsidRPr="000462F2">
        <w:rPr>
          <w:b/>
          <w:bCs/>
          <w:sz w:val="26"/>
          <w:szCs w:val="26"/>
        </w:rPr>
        <w:t>о приемной</w:t>
      </w:r>
      <w:r w:rsidRPr="000462F2">
        <w:rPr>
          <w:sz w:val="26"/>
          <w:szCs w:val="26"/>
        </w:rPr>
        <w:t xml:space="preserve"> </w:t>
      </w:r>
      <w:r w:rsidRPr="000462F2">
        <w:rPr>
          <w:b/>
          <w:bCs/>
          <w:sz w:val="26"/>
          <w:szCs w:val="26"/>
        </w:rPr>
        <w:t xml:space="preserve">Суворовского </w:t>
      </w:r>
      <w:r w:rsidR="00CE13AE">
        <w:rPr>
          <w:b/>
          <w:bCs/>
          <w:sz w:val="26"/>
          <w:szCs w:val="26"/>
        </w:rPr>
        <w:t>меж</w:t>
      </w:r>
      <w:r w:rsidRPr="000462F2">
        <w:rPr>
          <w:b/>
          <w:bCs/>
          <w:sz w:val="26"/>
          <w:szCs w:val="26"/>
        </w:rPr>
        <w:t>район</w:t>
      </w:r>
      <w:r w:rsidR="00B27AFB">
        <w:rPr>
          <w:b/>
          <w:bCs/>
          <w:sz w:val="26"/>
          <w:szCs w:val="26"/>
        </w:rPr>
        <w:t>н</w:t>
      </w:r>
      <w:r w:rsidRPr="000462F2">
        <w:rPr>
          <w:b/>
          <w:bCs/>
          <w:sz w:val="26"/>
          <w:szCs w:val="26"/>
        </w:rPr>
        <w:t>ого суда Тульской области</w:t>
      </w:r>
    </w:p>
    <w:p w:rsidR="000462F2" w:rsidRPr="000462F2" w:rsidRDefault="000462F2" w:rsidP="000462F2">
      <w:pPr>
        <w:jc w:val="center"/>
        <w:rPr>
          <w:sz w:val="26"/>
          <w:szCs w:val="26"/>
        </w:rPr>
      </w:pPr>
    </w:p>
    <w:p w:rsidR="000462F2" w:rsidRDefault="000462F2" w:rsidP="000462F2">
      <w:pPr>
        <w:pStyle w:val="a3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0462F2">
        <w:rPr>
          <w:b/>
          <w:sz w:val="26"/>
          <w:szCs w:val="26"/>
        </w:rPr>
        <w:t>Общие положения</w:t>
      </w:r>
    </w:p>
    <w:p w:rsidR="000462F2" w:rsidRPr="000462F2" w:rsidRDefault="000462F2" w:rsidP="000462F2"/>
    <w:p w:rsidR="000462F2" w:rsidRDefault="000462F2" w:rsidP="000462F2"/>
    <w:p w:rsidR="00914293" w:rsidRPr="000462F2" w:rsidRDefault="000462F2" w:rsidP="000462F2">
      <w:pPr>
        <w:tabs>
          <w:tab w:val="left" w:pos="1590"/>
        </w:tabs>
        <w:ind w:firstLine="709"/>
        <w:jc w:val="both"/>
        <w:rPr>
          <w:color w:val="000000"/>
          <w:sz w:val="26"/>
          <w:szCs w:val="26"/>
          <w:lang w:bidi="ru-RU"/>
        </w:rPr>
      </w:pPr>
      <w:r w:rsidRPr="000462F2">
        <w:rPr>
          <w:color w:val="000000"/>
          <w:sz w:val="26"/>
          <w:szCs w:val="26"/>
          <w:lang w:bidi="ru-RU"/>
        </w:rPr>
        <w:t xml:space="preserve">1.1. Приемная Суворовского </w:t>
      </w:r>
      <w:r w:rsidR="00CE13AE">
        <w:rPr>
          <w:color w:val="000000"/>
          <w:sz w:val="26"/>
          <w:szCs w:val="26"/>
          <w:lang w:bidi="ru-RU"/>
        </w:rPr>
        <w:t>меж</w:t>
      </w:r>
      <w:r w:rsidRPr="000462F2">
        <w:rPr>
          <w:color w:val="000000"/>
          <w:sz w:val="26"/>
          <w:szCs w:val="26"/>
          <w:lang w:bidi="ru-RU"/>
        </w:rPr>
        <w:t xml:space="preserve">районного суда Тульской области (далее - Приемная суда) является составной частью общего отдела Суворовского </w:t>
      </w:r>
      <w:r w:rsidR="00CE13AE">
        <w:rPr>
          <w:color w:val="000000"/>
          <w:sz w:val="26"/>
          <w:szCs w:val="26"/>
          <w:lang w:bidi="ru-RU"/>
        </w:rPr>
        <w:t>меж</w:t>
      </w:r>
      <w:r w:rsidRPr="000462F2">
        <w:rPr>
          <w:color w:val="000000"/>
          <w:sz w:val="26"/>
          <w:szCs w:val="26"/>
          <w:lang w:bidi="ru-RU"/>
        </w:rPr>
        <w:t>районного суда Тульской области и создана в целях обеспечения доступности правосудия путем эффективной организации работы суда по приему заявлений и обращений граждан (физических лиц), представителей организаций (юридических лиц), общественных объединений, органов государственной власти и органов местного самоуправления (далее - прием граждан).</w:t>
      </w:r>
    </w:p>
    <w:p w:rsidR="000462F2" w:rsidRPr="000462F2" w:rsidRDefault="000462F2" w:rsidP="000462F2">
      <w:pPr>
        <w:pStyle w:val="20"/>
        <w:shd w:val="clear" w:color="auto" w:fill="auto"/>
        <w:tabs>
          <w:tab w:val="left" w:pos="1177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62F2">
        <w:rPr>
          <w:rFonts w:ascii="Times New Roman" w:hAnsi="Times New Roman" w:cs="Times New Roman"/>
          <w:sz w:val="26"/>
          <w:szCs w:val="26"/>
        </w:rPr>
        <w:t xml:space="preserve">1.2. </w:t>
      </w:r>
      <w:r w:rsidRPr="00046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Функции приема граждан возлагаются председателем суда на федеральных государственных гражданских служащих, замещающих должности, не входящие в состав структурных подразделений аппарата суда («помощник судьи»).</w:t>
      </w:r>
    </w:p>
    <w:p w:rsidR="000462F2" w:rsidRPr="000462F2" w:rsidRDefault="000462F2" w:rsidP="000462F2">
      <w:pPr>
        <w:pStyle w:val="20"/>
        <w:shd w:val="clear" w:color="auto" w:fill="auto"/>
        <w:tabs>
          <w:tab w:val="left" w:pos="1177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62F2">
        <w:rPr>
          <w:rFonts w:ascii="Times New Roman" w:hAnsi="Times New Roman" w:cs="Times New Roman"/>
          <w:sz w:val="26"/>
          <w:szCs w:val="26"/>
        </w:rPr>
        <w:t xml:space="preserve">1.3. </w:t>
      </w:r>
      <w:r w:rsidRPr="00046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Прием граждан осуществляется работниками аппарата суда – помощниками судей, на которых приказом председателя суда возложены и соответственно закреплены в их должностных регламентах обязанности по приему граждан. Прием граждан помощниками судей осуществляется в соответствии с графиками ведения приема граждан в приемной суда, утвержденными председателем суда.</w:t>
      </w:r>
    </w:p>
    <w:p w:rsidR="000462F2" w:rsidRPr="000462F2" w:rsidRDefault="000462F2" w:rsidP="000462F2">
      <w:pPr>
        <w:pStyle w:val="20"/>
        <w:shd w:val="clear" w:color="auto" w:fill="auto"/>
        <w:tabs>
          <w:tab w:val="left" w:pos="1177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62F2">
        <w:rPr>
          <w:rFonts w:ascii="Times New Roman" w:hAnsi="Times New Roman" w:cs="Times New Roman"/>
          <w:sz w:val="26"/>
          <w:szCs w:val="26"/>
        </w:rPr>
        <w:t xml:space="preserve">1.4. </w:t>
      </w:r>
      <w:r w:rsidRPr="00046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В своей деятельности работники Приемной суда руководствуются Конституцией Российской Федерации, федеральными конституционными законами от 31 декабря 1996 г. </w:t>
      </w:r>
      <w:r w:rsidRPr="000462F2">
        <w:rPr>
          <w:rStyle w:val="2TimesNewRoman13pt-1pt"/>
          <w:rFonts w:eastAsia="Sylfaen"/>
        </w:rPr>
        <w:t>N</w:t>
      </w:r>
      <w:r w:rsidRPr="000462F2">
        <w:rPr>
          <w:rStyle w:val="2TimesNewRoman13pt-1pt"/>
          <w:rFonts w:eastAsia="Sylfaen"/>
          <w:lang w:val="ru-RU"/>
        </w:rPr>
        <w:t>°</w:t>
      </w:r>
      <w:r w:rsidRPr="000462F2">
        <w:rPr>
          <w:rFonts w:ascii="Times New Roman" w:hAnsi="Times New Roman" w:cs="Times New Roman"/>
          <w:color w:val="000000"/>
          <w:sz w:val="26"/>
          <w:szCs w:val="26"/>
          <w:lang w:bidi="en-US"/>
        </w:rPr>
        <w:t xml:space="preserve"> </w:t>
      </w:r>
      <w:r w:rsidRPr="00046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1 -ФКЗ «О судебной системе Российской Федерации», от 7 февраля 2011 г. № 1 -ФКЗ «О судах общей юрисдикции в Российской Федерации», Федеральным законом от 22 декабря 2008 г. </w:t>
      </w:r>
      <w:r w:rsidRPr="000462F2">
        <w:rPr>
          <w:rStyle w:val="2TimesNewRoman13pt-1pt"/>
          <w:rFonts w:eastAsia="Sylfaen"/>
        </w:rPr>
        <w:t>N</w:t>
      </w:r>
      <w:r w:rsidRPr="000462F2">
        <w:rPr>
          <w:rStyle w:val="2TimesNewRoman13pt-1pt"/>
          <w:rFonts w:eastAsia="Sylfaen"/>
          <w:lang w:val="ru-RU"/>
        </w:rPr>
        <w:t>°</w:t>
      </w:r>
      <w:r w:rsidRPr="000462F2">
        <w:rPr>
          <w:rFonts w:ascii="Times New Roman" w:hAnsi="Times New Roman" w:cs="Times New Roman"/>
          <w:color w:val="000000"/>
          <w:sz w:val="26"/>
          <w:szCs w:val="26"/>
          <w:lang w:bidi="en-US"/>
        </w:rPr>
        <w:t xml:space="preserve"> </w:t>
      </w:r>
      <w:r w:rsidRPr="00046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262-ФЗ «Об обеспечении доступа к информации о деятельности судов в Российской Федерации», процессуальным законодательством Российской Федерации, иными нормативными правовыми актами Российской Федерации, приказами и распоряжениями Судебного департамента при Верховном Суде Российской, приказами и распоряжениями председателя суда, а также настоящим Положением.</w:t>
      </w:r>
    </w:p>
    <w:p w:rsidR="000462F2" w:rsidRPr="000462F2" w:rsidRDefault="000462F2" w:rsidP="000462F2">
      <w:pPr>
        <w:tabs>
          <w:tab w:val="left" w:pos="1590"/>
        </w:tabs>
        <w:jc w:val="both"/>
        <w:rPr>
          <w:sz w:val="26"/>
          <w:szCs w:val="26"/>
        </w:rPr>
      </w:pPr>
    </w:p>
    <w:p w:rsidR="000462F2" w:rsidRDefault="000462F2" w:rsidP="000462F2">
      <w:pPr>
        <w:pStyle w:val="a3"/>
        <w:numPr>
          <w:ilvl w:val="0"/>
          <w:numId w:val="1"/>
        </w:numPr>
        <w:tabs>
          <w:tab w:val="left" w:pos="3570"/>
        </w:tabs>
        <w:jc w:val="center"/>
        <w:rPr>
          <w:b/>
          <w:sz w:val="26"/>
          <w:szCs w:val="26"/>
        </w:rPr>
      </w:pPr>
      <w:r w:rsidRPr="000462F2">
        <w:rPr>
          <w:b/>
          <w:sz w:val="26"/>
          <w:szCs w:val="26"/>
        </w:rPr>
        <w:t>Основные задачи</w:t>
      </w:r>
    </w:p>
    <w:p w:rsidR="000462F2" w:rsidRDefault="000462F2" w:rsidP="000462F2"/>
    <w:p w:rsidR="000462F2" w:rsidRPr="0074079F" w:rsidRDefault="0074079F" w:rsidP="0074079F">
      <w:pPr>
        <w:pStyle w:val="20"/>
        <w:shd w:val="clear" w:color="auto" w:fill="auto"/>
        <w:tabs>
          <w:tab w:val="left" w:pos="1209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079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2.1. </w:t>
      </w:r>
      <w:r w:rsidR="000462F2" w:rsidRPr="0074079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Обеспечение реализации прав граждан на обращение в суд за защитой нарушенных либо оспариваемых прав, свобод или законных интересов.</w:t>
      </w:r>
    </w:p>
    <w:p w:rsidR="000462F2" w:rsidRPr="0074079F" w:rsidRDefault="0074079F" w:rsidP="0074079F">
      <w:pPr>
        <w:pStyle w:val="20"/>
        <w:shd w:val="clear" w:color="auto" w:fill="auto"/>
        <w:tabs>
          <w:tab w:val="left" w:pos="1252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079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2.2. </w:t>
      </w:r>
      <w:r w:rsidR="000462F2" w:rsidRPr="0074079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Упорядочение процедуры реализации права на судебную защиту.</w:t>
      </w:r>
    </w:p>
    <w:p w:rsidR="000462F2" w:rsidRPr="0074079F" w:rsidRDefault="000462F2" w:rsidP="0074079F">
      <w:pPr>
        <w:pStyle w:val="20"/>
        <w:shd w:val="clear" w:color="auto" w:fill="auto"/>
        <w:tabs>
          <w:tab w:val="left" w:pos="1252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079F">
        <w:rPr>
          <w:rFonts w:ascii="Times New Roman" w:hAnsi="Times New Roman" w:cs="Times New Roman"/>
          <w:sz w:val="26"/>
          <w:szCs w:val="26"/>
        </w:rPr>
        <w:t xml:space="preserve">2.3. </w:t>
      </w:r>
      <w:r w:rsidR="0074079F" w:rsidRPr="0074079F">
        <w:rPr>
          <w:rFonts w:ascii="Times New Roman" w:hAnsi="Times New Roman" w:cs="Times New Roman"/>
          <w:sz w:val="26"/>
          <w:szCs w:val="26"/>
        </w:rPr>
        <w:t xml:space="preserve"> </w:t>
      </w:r>
      <w:r w:rsidRPr="0074079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Оптимизация документооборота.</w:t>
      </w:r>
    </w:p>
    <w:p w:rsidR="0074079F" w:rsidRDefault="0074079F" w:rsidP="0074079F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 xml:space="preserve">2.4. </w:t>
      </w:r>
      <w:r w:rsidR="000462F2" w:rsidRPr="0074079F">
        <w:rPr>
          <w:color w:val="000000"/>
          <w:sz w:val="26"/>
          <w:szCs w:val="26"/>
          <w:lang w:bidi="ru-RU"/>
        </w:rPr>
        <w:t>Исключение общения судей с лицами, участвующими в деле, до</w:t>
      </w:r>
      <w:r w:rsidRPr="0074079F">
        <w:rPr>
          <w:color w:val="000000"/>
          <w:sz w:val="26"/>
          <w:szCs w:val="26"/>
          <w:lang w:bidi="ru-RU"/>
        </w:rPr>
        <w:t xml:space="preserve"> рассмотрения дела.</w:t>
      </w:r>
    </w:p>
    <w:p w:rsidR="0074079F" w:rsidRDefault="0074079F" w:rsidP="0074079F">
      <w:pPr>
        <w:pStyle w:val="a3"/>
        <w:numPr>
          <w:ilvl w:val="0"/>
          <w:numId w:val="1"/>
        </w:numPr>
        <w:tabs>
          <w:tab w:val="left" w:pos="0"/>
        </w:tabs>
        <w:jc w:val="center"/>
        <w:rPr>
          <w:b/>
          <w:sz w:val="26"/>
          <w:szCs w:val="26"/>
        </w:rPr>
      </w:pPr>
      <w:r w:rsidRPr="0074079F">
        <w:rPr>
          <w:b/>
          <w:sz w:val="26"/>
          <w:szCs w:val="26"/>
        </w:rPr>
        <w:lastRenderedPageBreak/>
        <w:t>Основные функции.</w:t>
      </w:r>
    </w:p>
    <w:p w:rsidR="0074079F" w:rsidRDefault="0074079F" w:rsidP="0074079F"/>
    <w:p w:rsidR="0074079F" w:rsidRPr="00E24A6F" w:rsidRDefault="0074079F" w:rsidP="00E24A6F">
      <w:pPr>
        <w:pStyle w:val="20"/>
        <w:shd w:val="clear" w:color="auto" w:fill="auto"/>
        <w:tabs>
          <w:tab w:val="left" w:pos="121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>3.1.</w:t>
      </w:r>
      <w:r w:rsidR="00E24A6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Организация ежедневного приема граждан (кроме выходных и праздничных дней).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21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 xml:space="preserve">3.2.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Обеспечение приема письменных обращений, а также документов по конкретным судебным делам, запросов, жадоб на действия судей, работников аппарата суда.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209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>3.3.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Прием исковых (административных исковых) заявлений, заявлений, апелляционных (частных), кассационных жалоб, представлений, протестов.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209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 xml:space="preserve">3.4.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Выдача копий судебных документов, копий аудиозаписи (в</w:t>
      </w:r>
      <w:r w:rsid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идеозаписи) судебных заседаний.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21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>3.5.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Повторная выдача копий судебных актов, дублик</w:t>
      </w:r>
      <w:r w:rsid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атов исполнительных документов.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219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>3.6.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Создание условий для реализации прав граждан на снятие копий судебных и иных документов, аудиозаписи (видеозаписи) судебных заседаний, с помощью их технических средств и за свой счет.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261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>3.7.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Ознакомление с материалами дел, находящихся в производстве</w:t>
      </w:r>
      <w:r w:rsidR="00E24A6F">
        <w:rPr>
          <w:rFonts w:ascii="Times New Roman" w:hAnsi="Times New Roman" w:cs="Times New Roman"/>
          <w:sz w:val="26"/>
          <w:szCs w:val="26"/>
        </w:rPr>
        <w:t xml:space="preserve"> </w:t>
      </w:r>
      <w:r w:rsid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суда.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21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>3.8.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Информирование граждан о результатах рассмотрения их обращений в суд.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252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>3.9.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Обеспечение сохранности поступившей корреспонденции.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377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>3.</w:t>
      </w:r>
      <w:r w:rsidR="00E24A6F" w:rsidRPr="00E24A6F">
        <w:rPr>
          <w:rFonts w:ascii="Times New Roman" w:hAnsi="Times New Roman" w:cs="Times New Roman"/>
          <w:sz w:val="26"/>
          <w:szCs w:val="26"/>
        </w:rPr>
        <w:t>10</w:t>
      </w:r>
      <w:r w:rsidRPr="00E24A6F">
        <w:rPr>
          <w:rFonts w:ascii="Times New Roman" w:hAnsi="Times New Roman" w:cs="Times New Roman"/>
          <w:sz w:val="26"/>
          <w:szCs w:val="26"/>
        </w:rPr>
        <w:t>.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Передача материалов по принадлежности.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33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>3.1</w:t>
      </w:r>
      <w:r w:rsidR="00E24A6F" w:rsidRPr="00E24A6F">
        <w:rPr>
          <w:rFonts w:ascii="Times New Roman" w:hAnsi="Times New Roman" w:cs="Times New Roman"/>
          <w:sz w:val="26"/>
          <w:szCs w:val="26"/>
        </w:rPr>
        <w:t>1</w:t>
      </w:r>
      <w:r w:rsidRPr="00E24A6F">
        <w:rPr>
          <w:rFonts w:ascii="Times New Roman" w:hAnsi="Times New Roman" w:cs="Times New Roman"/>
          <w:sz w:val="26"/>
          <w:szCs w:val="26"/>
        </w:rPr>
        <w:t xml:space="preserve">.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Оперативное и периодическое информирование председателя суда о результатах работы.</w:t>
      </w:r>
    </w:p>
    <w:p w:rsidR="0074079F" w:rsidRPr="00E24A6F" w:rsidRDefault="00E24A6F" w:rsidP="00E24A6F">
      <w:pPr>
        <w:pStyle w:val="20"/>
        <w:shd w:val="clear" w:color="auto" w:fill="auto"/>
        <w:tabs>
          <w:tab w:val="left" w:pos="1334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E24A6F">
        <w:rPr>
          <w:rFonts w:ascii="Times New Roman" w:hAnsi="Times New Roman" w:cs="Times New Roman"/>
          <w:sz w:val="26"/>
          <w:szCs w:val="26"/>
        </w:rPr>
        <w:t>3.12</w:t>
      </w:r>
      <w:r w:rsidR="0074079F" w:rsidRPr="00E24A6F">
        <w:rPr>
          <w:rFonts w:ascii="Times New Roman" w:hAnsi="Times New Roman" w:cs="Times New Roman"/>
          <w:sz w:val="26"/>
          <w:szCs w:val="26"/>
        </w:rPr>
        <w:t>.</w:t>
      </w:r>
      <w:r w:rsidR="0074079F" w:rsidRPr="00E24A6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="0074079F"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Работники Приемной суда дают разъяснения по следующим вопросам:</w:t>
      </w:r>
    </w:p>
    <w:p w:rsidR="0074079F" w:rsidRPr="00E24A6F" w:rsidRDefault="0074079F" w:rsidP="00E24A6F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формы искового (административного искового) заявления (заявления о вынесении судебного приказа), кассационных и апелляционных (частных) жалоб, иных заявлений, жалоб и др.;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334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перечня документов, прилагаемых к исковому (административному исковому) заявлению, заявлению, жалобе;</w:t>
      </w:r>
    </w:p>
    <w:p w:rsidR="0074079F" w:rsidRPr="00E24A6F" w:rsidRDefault="0074079F" w:rsidP="00E24A6F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порядка принятия искового (административного искового) заявления, заявления, жалобы к производству суда;</w:t>
      </w:r>
    </w:p>
    <w:p w:rsidR="0074079F" w:rsidRPr="00E24A6F" w:rsidRDefault="0074079F" w:rsidP="00E24A6F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оснований отказа в принятии, возвращении, оставлении без движения искового (административного искового) заявления, заявления, жалобы, предъявления встречного искового заявления и т.д.;</w:t>
      </w:r>
    </w:p>
    <w:p w:rsidR="0074079F" w:rsidRPr="00E24A6F" w:rsidRDefault="0074079F" w:rsidP="00E24A6F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оплаты государственной пошлины, освобождения от оплаты государственной пошлины, уменьшения размера государственной пошлины, представления отсрочки (рассрочки) ее уплаты;</w:t>
      </w:r>
    </w:p>
    <w:p w:rsidR="0074079F" w:rsidRPr="00E24A6F" w:rsidRDefault="0074079F" w:rsidP="00E24A6F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порядка выдачи копий судебных и иных документов, личных документов, вещественных доказательств, исполнительных документов;</w:t>
      </w:r>
    </w:p>
    <w:p w:rsidR="0074079F" w:rsidRPr="00E24A6F" w:rsidRDefault="0074079F" w:rsidP="00E24A6F">
      <w:pPr>
        <w:pStyle w:val="20"/>
        <w:shd w:val="clear" w:color="auto" w:fill="auto"/>
        <w:tabs>
          <w:tab w:val="left" w:pos="133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иным вопросам судопроизводства, ведения судебного делопроизводства, за исключением консультационных вопросов, касающихся оценки доказательств,</w:t>
      </w:r>
      <w:r w:rsidR="00E24A6F"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влияющих на характер, объем правоотношений и тому подобным вопросам.</w:t>
      </w:r>
    </w:p>
    <w:p w:rsidR="0074079F" w:rsidRDefault="0074079F" w:rsidP="0074079F"/>
    <w:p w:rsidR="0074079F" w:rsidRDefault="00E24A6F" w:rsidP="00E24A6F">
      <w:pPr>
        <w:pStyle w:val="a3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E24A6F">
        <w:rPr>
          <w:b/>
          <w:sz w:val="26"/>
          <w:szCs w:val="26"/>
        </w:rPr>
        <w:t>Порядок работы Приемной.</w:t>
      </w:r>
    </w:p>
    <w:p w:rsidR="00E24A6F" w:rsidRPr="00E24A6F" w:rsidRDefault="00E24A6F" w:rsidP="00E24A6F">
      <w:pPr>
        <w:pStyle w:val="20"/>
        <w:shd w:val="clear" w:color="auto" w:fill="auto"/>
        <w:tabs>
          <w:tab w:val="left" w:pos="1194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E24A6F">
        <w:rPr>
          <w:rFonts w:ascii="Times New Roman" w:hAnsi="Times New Roman" w:cs="Times New Roman"/>
          <w:sz w:val="26"/>
          <w:szCs w:val="26"/>
        </w:rPr>
        <w:t xml:space="preserve">4.1.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Прием граждан осуществляется ежедневно в течение всего рабочего времени суда, установленного утвержденными председателем суда Правилами внутреннего распорядка суда.</w:t>
      </w:r>
    </w:p>
    <w:p w:rsidR="00E24A6F" w:rsidRPr="00E24A6F" w:rsidRDefault="00E24A6F" w:rsidP="00E24A6F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Установление сокращенного времени работы Приемной суда не допускается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E24A6F" w:rsidRPr="00E24A6F" w:rsidRDefault="00E24A6F" w:rsidP="00E24A6F">
      <w:pPr>
        <w:pStyle w:val="20"/>
        <w:shd w:val="clear" w:color="auto" w:fill="auto"/>
        <w:tabs>
          <w:tab w:val="left" w:pos="119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>4.2.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Прием граждан ведется без предварительной записи в порядке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очередности, за исключением отдельных категорий граждан, имеющих в соответствии с законодательством право на внеочередной прием.</w:t>
      </w:r>
    </w:p>
    <w:p w:rsidR="00E24A6F" w:rsidRPr="00E24A6F" w:rsidRDefault="00E24A6F" w:rsidP="00E24A6F">
      <w:pPr>
        <w:pStyle w:val="20"/>
        <w:shd w:val="clear" w:color="auto" w:fill="auto"/>
        <w:tabs>
          <w:tab w:val="left" w:pos="119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>4.3.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При приеме гражданин предъявляет документ, удостоверяющий личность, доверенность на совершение соответствующего действия (для представ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и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теля заявителя), либо ордер адвоката.</w:t>
      </w:r>
    </w:p>
    <w:p w:rsidR="00E24A6F" w:rsidRPr="00E24A6F" w:rsidRDefault="00E24A6F" w:rsidP="00E24A6F">
      <w:pPr>
        <w:pStyle w:val="20"/>
        <w:shd w:val="clear" w:color="auto" w:fill="auto"/>
        <w:tabs>
          <w:tab w:val="left" w:pos="119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4A6F">
        <w:rPr>
          <w:rFonts w:ascii="Times New Roman" w:hAnsi="Times New Roman" w:cs="Times New Roman"/>
          <w:sz w:val="26"/>
          <w:szCs w:val="26"/>
        </w:rPr>
        <w:t xml:space="preserve">4.4. </w:t>
      </w:r>
      <w:r w:rsidRPr="00E24A6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Граждане, находящиеся в состоянии алкогольного, наркотического или иного опьянения, на прием не допускаются.</w:t>
      </w:r>
    </w:p>
    <w:p w:rsidR="00E24A6F" w:rsidRDefault="00E24A6F" w:rsidP="00800F7F">
      <w:pPr>
        <w:ind w:firstLine="709"/>
        <w:jc w:val="both"/>
        <w:rPr>
          <w:color w:val="000000"/>
          <w:sz w:val="26"/>
          <w:szCs w:val="26"/>
          <w:lang w:bidi="ru-RU"/>
        </w:rPr>
      </w:pPr>
      <w:r w:rsidRPr="00E24A6F">
        <w:rPr>
          <w:sz w:val="26"/>
          <w:szCs w:val="26"/>
        </w:rPr>
        <w:t>4.5.</w:t>
      </w:r>
      <w:r w:rsidRPr="00E24A6F">
        <w:rPr>
          <w:color w:val="000000"/>
          <w:sz w:val="26"/>
          <w:szCs w:val="26"/>
          <w:lang w:bidi="ru-RU"/>
        </w:rPr>
        <w:t xml:space="preserve"> В случае грубого, агрессивного поведения гражданина прием прекращается. При совершении гражданином в ходе личного приема действий, нарушающих общественный порядок и представляющих угрозу жизни и здоровью окружающих, работник Приемной суда незамедлительно вызывает судебного пристава по обеспечению установленного порядка деятельности суда.</w:t>
      </w:r>
    </w:p>
    <w:p w:rsidR="00E24A6F" w:rsidRDefault="00E24A6F" w:rsidP="00800F7F">
      <w:pPr>
        <w:ind w:firstLine="709"/>
        <w:jc w:val="both"/>
        <w:rPr>
          <w:color w:val="000000"/>
          <w:sz w:val="26"/>
          <w:szCs w:val="26"/>
          <w:lang w:bidi="ru-RU"/>
        </w:rPr>
      </w:pPr>
    </w:p>
    <w:p w:rsidR="00E24A6F" w:rsidRDefault="00E24A6F" w:rsidP="00800F7F">
      <w:pPr>
        <w:pStyle w:val="a3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E24A6F">
        <w:rPr>
          <w:b/>
          <w:sz w:val="26"/>
          <w:szCs w:val="26"/>
        </w:rPr>
        <w:t>Обеспечение деятельности Приемной суда</w:t>
      </w:r>
      <w:r w:rsidR="00800F7F">
        <w:rPr>
          <w:b/>
          <w:sz w:val="26"/>
          <w:szCs w:val="26"/>
        </w:rPr>
        <w:t>.</w:t>
      </w:r>
    </w:p>
    <w:p w:rsidR="00800F7F" w:rsidRPr="00E24A6F" w:rsidRDefault="00800F7F" w:rsidP="00800F7F">
      <w:pPr>
        <w:pStyle w:val="a3"/>
        <w:ind w:left="360"/>
        <w:rPr>
          <w:b/>
          <w:sz w:val="26"/>
          <w:szCs w:val="26"/>
        </w:rPr>
      </w:pPr>
    </w:p>
    <w:p w:rsidR="00E24A6F" w:rsidRPr="00800F7F" w:rsidRDefault="00E24A6F" w:rsidP="00800F7F">
      <w:pPr>
        <w:pStyle w:val="20"/>
        <w:shd w:val="clear" w:color="auto" w:fill="auto"/>
        <w:tabs>
          <w:tab w:val="left" w:pos="119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F7F">
        <w:rPr>
          <w:rFonts w:ascii="Times New Roman" w:hAnsi="Times New Roman" w:cs="Times New Roman"/>
          <w:sz w:val="26"/>
          <w:szCs w:val="26"/>
        </w:rPr>
        <w:t xml:space="preserve">5.1. </w:t>
      </w:r>
      <w:r w:rsidRPr="00800F7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Деятельность Приемной суда обеспечивается работниками аппарата суда.</w:t>
      </w:r>
    </w:p>
    <w:p w:rsidR="00E24A6F" w:rsidRPr="00800F7F" w:rsidRDefault="00E24A6F" w:rsidP="00800F7F">
      <w:pPr>
        <w:pStyle w:val="20"/>
        <w:shd w:val="clear" w:color="auto" w:fill="auto"/>
        <w:tabs>
          <w:tab w:val="left" w:pos="3058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F7F">
        <w:rPr>
          <w:rFonts w:ascii="Times New Roman" w:hAnsi="Times New Roman" w:cs="Times New Roman"/>
          <w:sz w:val="26"/>
          <w:szCs w:val="26"/>
        </w:rPr>
        <w:t xml:space="preserve">5.2. </w:t>
      </w:r>
      <w:r w:rsidRPr="00800F7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Контроль за деятельностью Приемной суда осуществляет председатель суда.</w:t>
      </w:r>
    </w:p>
    <w:p w:rsidR="00E24A6F" w:rsidRPr="00800F7F" w:rsidRDefault="00E24A6F" w:rsidP="00800F7F">
      <w:pPr>
        <w:ind w:firstLine="709"/>
        <w:jc w:val="both"/>
        <w:rPr>
          <w:sz w:val="26"/>
          <w:szCs w:val="26"/>
        </w:rPr>
      </w:pPr>
      <w:r w:rsidRPr="00800F7F">
        <w:rPr>
          <w:sz w:val="26"/>
          <w:szCs w:val="26"/>
        </w:rPr>
        <w:t xml:space="preserve">5.3. </w:t>
      </w:r>
      <w:r w:rsidRPr="00800F7F">
        <w:rPr>
          <w:color w:val="000000"/>
          <w:sz w:val="26"/>
          <w:szCs w:val="26"/>
          <w:lang w:bidi="ru-RU"/>
        </w:rPr>
        <w:t>Приемная суда функционирует в тесном взаимодействии с общим отделом суда.</w:t>
      </w:r>
    </w:p>
    <w:p w:rsidR="00800F7F" w:rsidRPr="00800F7F" w:rsidRDefault="00E24A6F" w:rsidP="00800F7F">
      <w:pPr>
        <w:ind w:firstLine="709"/>
        <w:jc w:val="both"/>
        <w:rPr>
          <w:sz w:val="26"/>
          <w:szCs w:val="26"/>
        </w:rPr>
      </w:pPr>
      <w:r w:rsidRPr="00800F7F">
        <w:rPr>
          <w:sz w:val="26"/>
          <w:szCs w:val="26"/>
        </w:rPr>
        <w:t xml:space="preserve">5.4. </w:t>
      </w:r>
      <w:r w:rsidRPr="00800F7F">
        <w:rPr>
          <w:color w:val="000000"/>
          <w:sz w:val="26"/>
          <w:szCs w:val="26"/>
          <w:lang w:bidi="ru-RU"/>
        </w:rPr>
        <w:t>Прием осуществляется в специально отведенном помещении, обеспечивающем свободный доступ граждан в течение всего рабочего дня</w:t>
      </w:r>
      <w:r w:rsidR="00800F7F">
        <w:rPr>
          <w:color w:val="000000"/>
          <w:sz w:val="26"/>
          <w:szCs w:val="26"/>
          <w:lang w:bidi="ru-RU"/>
        </w:rPr>
        <w:t>.</w:t>
      </w:r>
      <w:r w:rsidRPr="00800F7F">
        <w:rPr>
          <w:color w:val="000000"/>
          <w:sz w:val="26"/>
          <w:szCs w:val="26"/>
          <w:lang w:bidi="ru-RU"/>
        </w:rPr>
        <w:t xml:space="preserve"> В удобных для посетителей местах должен быть размещен справочный материал либо информационный киоск, содержащий необходимую информацию о работе Приемной суда (документы, регламентирующие</w:t>
      </w:r>
      <w:r w:rsidR="00800F7F" w:rsidRPr="00800F7F">
        <w:rPr>
          <w:color w:val="000000"/>
          <w:sz w:val="26"/>
          <w:szCs w:val="26"/>
          <w:lang w:bidi="ru-RU"/>
        </w:rPr>
        <w:t xml:space="preserve"> деятельность).</w:t>
      </w:r>
    </w:p>
    <w:p w:rsidR="00800F7F" w:rsidRPr="00800F7F" w:rsidRDefault="00800F7F" w:rsidP="00800F7F">
      <w:pPr>
        <w:rPr>
          <w:sz w:val="26"/>
          <w:szCs w:val="26"/>
        </w:rPr>
      </w:pPr>
    </w:p>
    <w:p w:rsidR="00800F7F" w:rsidRPr="00800F7F" w:rsidRDefault="00800F7F" w:rsidP="00800F7F">
      <w:pPr>
        <w:pStyle w:val="a3"/>
        <w:numPr>
          <w:ilvl w:val="0"/>
          <w:numId w:val="1"/>
        </w:numPr>
        <w:tabs>
          <w:tab w:val="left" w:pos="2580"/>
        </w:tabs>
        <w:jc w:val="center"/>
        <w:rPr>
          <w:b/>
          <w:sz w:val="26"/>
          <w:szCs w:val="26"/>
        </w:rPr>
      </w:pPr>
      <w:r w:rsidRPr="00800F7F">
        <w:rPr>
          <w:b/>
          <w:sz w:val="26"/>
          <w:szCs w:val="26"/>
        </w:rPr>
        <w:t>Заключительные положения.</w:t>
      </w:r>
    </w:p>
    <w:p w:rsidR="00800F7F" w:rsidRPr="00800F7F" w:rsidRDefault="00800F7F" w:rsidP="00800F7F">
      <w:pPr>
        <w:rPr>
          <w:sz w:val="26"/>
          <w:szCs w:val="26"/>
        </w:rPr>
      </w:pPr>
    </w:p>
    <w:p w:rsidR="00800F7F" w:rsidRPr="00800F7F" w:rsidRDefault="00800F7F" w:rsidP="00800F7F">
      <w:pPr>
        <w:pStyle w:val="a3"/>
        <w:ind w:left="0" w:firstLine="709"/>
        <w:jc w:val="both"/>
        <w:rPr>
          <w:sz w:val="26"/>
          <w:szCs w:val="26"/>
        </w:rPr>
      </w:pPr>
      <w:r w:rsidRPr="00800F7F">
        <w:rPr>
          <w:sz w:val="26"/>
          <w:szCs w:val="26"/>
        </w:rPr>
        <w:t xml:space="preserve">6.1. </w:t>
      </w:r>
      <w:r w:rsidRPr="00800F7F">
        <w:rPr>
          <w:color w:val="000000"/>
          <w:sz w:val="26"/>
          <w:szCs w:val="26"/>
          <w:lang w:bidi="ru-RU"/>
        </w:rPr>
        <w:t>Ведение делопроизводства (регистрация, учет, передача) по обращениям граждан осуществляется в соответствии с положениями инструкции по судебному делопроизводству в районном суде.</w:t>
      </w:r>
    </w:p>
    <w:p w:rsidR="00800F7F" w:rsidRPr="00800F7F" w:rsidRDefault="00800F7F" w:rsidP="00800F7F">
      <w:pPr>
        <w:rPr>
          <w:sz w:val="26"/>
          <w:szCs w:val="26"/>
        </w:rPr>
      </w:pPr>
    </w:p>
    <w:p w:rsidR="00E24A6F" w:rsidRPr="00800F7F" w:rsidRDefault="00800F7F" w:rsidP="00800F7F">
      <w:pPr>
        <w:tabs>
          <w:tab w:val="left" w:pos="3300"/>
        </w:tabs>
      </w:pPr>
      <w:r>
        <w:tab/>
        <w:t>_________________________</w:t>
      </w:r>
    </w:p>
    <w:sectPr w:rsidR="00E24A6F" w:rsidRPr="00800F7F" w:rsidSect="00E24A6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D1DD4"/>
    <w:multiLevelType w:val="multilevel"/>
    <w:tmpl w:val="C0AC37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543336C"/>
    <w:multiLevelType w:val="multilevel"/>
    <w:tmpl w:val="C7BAA406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425B93"/>
    <w:multiLevelType w:val="multilevel"/>
    <w:tmpl w:val="D7741B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D6C"/>
    <w:rsid w:val="000462F2"/>
    <w:rsid w:val="0074079F"/>
    <w:rsid w:val="00800F7F"/>
    <w:rsid w:val="008E6D6C"/>
    <w:rsid w:val="00914293"/>
    <w:rsid w:val="00B27AFB"/>
    <w:rsid w:val="00CE13AE"/>
    <w:rsid w:val="00E2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2F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0462F2"/>
    <w:rPr>
      <w:rFonts w:ascii="Sylfaen" w:eastAsia="Sylfaen" w:hAnsi="Sylfaen" w:cs="Sylfae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62F2"/>
    <w:pPr>
      <w:widowControl w:val="0"/>
      <w:shd w:val="clear" w:color="auto" w:fill="FFFFFF"/>
      <w:spacing w:line="298" w:lineRule="exact"/>
    </w:pPr>
    <w:rPr>
      <w:rFonts w:ascii="Sylfaen" w:eastAsia="Sylfaen" w:hAnsi="Sylfaen" w:cs="Sylfaen"/>
      <w:sz w:val="22"/>
      <w:szCs w:val="22"/>
      <w:lang w:eastAsia="en-US"/>
    </w:rPr>
  </w:style>
  <w:style w:type="character" w:customStyle="1" w:styleId="2TimesNewRoman13pt-1pt">
    <w:name w:val="Основной текст (2) + Times New Roman;13 pt;Курсив;Интервал -1 pt"/>
    <w:basedOn w:val="2"/>
    <w:rsid w:val="000462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2F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0462F2"/>
    <w:rPr>
      <w:rFonts w:ascii="Sylfaen" w:eastAsia="Sylfaen" w:hAnsi="Sylfaen" w:cs="Sylfae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62F2"/>
    <w:pPr>
      <w:widowControl w:val="0"/>
      <w:shd w:val="clear" w:color="auto" w:fill="FFFFFF"/>
      <w:spacing w:line="298" w:lineRule="exact"/>
    </w:pPr>
    <w:rPr>
      <w:rFonts w:ascii="Sylfaen" w:eastAsia="Sylfaen" w:hAnsi="Sylfaen" w:cs="Sylfaen"/>
      <w:sz w:val="22"/>
      <w:szCs w:val="22"/>
      <w:lang w:eastAsia="en-US"/>
    </w:rPr>
  </w:style>
  <w:style w:type="character" w:customStyle="1" w:styleId="2TimesNewRoman13pt-1pt">
    <w:name w:val="Основной текст (2) + Times New Roman;13 pt;Курсив;Интервал -1 pt"/>
    <w:basedOn w:val="2"/>
    <w:rsid w:val="000462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Минакова</dc:creator>
  <cp:lastModifiedBy>User10</cp:lastModifiedBy>
  <cp:revision>2</cp:revision>
  <cp:lastPrinted>2023-06-21T09:18:00Z</cp:lastPrinted>
  <dcterms:created xsi:type="dcterms:W3CDTF">2023-06-21T09:22:00Z</dcterms:created>
  <dcterms:modified xsi:type="dcterms:W3CDTF">2023-06-21T09:22:00Z</dcterms:modified>
</cp:coreProperties>
</file>