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45" w:rsidRDefault="00867845" w:rsidP="00867845">
      <w:pPr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</w:t>
      </w:r>
    </w:p>
    <w:p w:rsidR="00867845" w:rsidRDefault="00867845" w:rsidP="00867845">
      <w:pPr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Суворовского меж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Тульской области </w:t>
      </w:r>
    </w:p>
    <w:p w:rsidR="00867845" w:rsidRDefault="00867845" w:rsidP="00867845">
      <w:pPr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Р.В.Мясоедова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67845" w:rsidRPr="00A55077" w:rsidRDefault="00867845" w:rsidP="00867845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 марта 2022 года</w:t>
      </w:r>
    </w:p>
    <w:p w:rsidR="00867845" w:rsidRPr="00A55077" w:rsidRDefault="00867845" w:rsidP="00867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425782" w:rsidRDefault="00425782" w:rsidP="0042578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845" w:rsidRPr="00867845" w:rsidRDefault="00867845" w:rsidP="00425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86784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67845" w:rsidRPr="00867845" w:rsidRDefault="00867845" w:rsidP="008678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6784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ПОРЯДОК</w:t>
      </w:r>
    </w:p>
    <w:p w:rsidR="00295EE1" w:rsidRDefault="00867845" w:rsidP="008678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6784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ознакомл</w:t>
      </w:r>
      <w:r w:rsidR="00C15F5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ения с материалами дел (ины</w:t>
      </w:r>
      <w:r w:rsidR="00295EE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ми</w:t>
      </w:r>
      <w:r w:rsidR="00C15F5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материалами)</w:t>
      </w:r>
      <w:r w:rsidRPr="0086784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867845" w:rsidRPr="00867845" w:rsidRDefault="00867845" w:rsidP="008678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6784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выдачи копий </w:t>
      </w:r>
      <w:r w:rsidR="00C15F52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судебных актов</w:t>
      </w:r>
      <w:r w:rsidRPr="0086784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C15F5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867845" w:rsidRPr="00867845" w:rsidRDefault="00C15F52" w:rsidP="00867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867845" w:rsidRPr="008678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</w:t>
      </w:r>
      <w:r w:rsidR="00867845" w:rsidRPr="008678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Суворовском межрайонном </w:t>
      </w:r>
      <w:r w:rsidR="00867845" w:rsidRPr="008678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суде Тульской области </w:t>
      </w:r>
    </w:p>
    <w:p w:rsidR="00867845" w:rsidRPr="00867845" w:rsidRDefault="00867845" w:rsidP="008678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4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67845" w:rsidRPr="00867845" w:rsidRDefault="00867845" w:rsidP="009155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Порядок разработан в соответствии с Уголовно-процессуальным, Гражданским процессуальным кодексами Российской Федерации; Кодексом административного судопроизводства Российской Федерации; Кодексом Российской Федерации об административных правонарушениях; Инструкцией по судебному делопроизводству в районном суде, утвержденной приказом Судебного департамента при Верховном Суде Российской Федерации от 29.04.2003 № 36. </w:t>
      </w:r>
    </w:p>
    <w:p w:rsidR="00867845" w:rsidRPr="00295EE1" w:rsidRDefault="00867845" w:rsidP="009155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4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95EE1" w:rsidRPr="00295EE1">
        <w:rPr>
          <w:rFonts w:ascii="Times New Roman" w:hAnsi="Times New Roman" w:cs="Times New Roman"/>
          <w:color w:val="000000"/>
          <w:sz w:val="26"/>
          <w:szCs w:val="26"/>
        </w:rPr>
        <w:t>Действие настоящего Порядка распространяется на лиц, участвующих в деле и на лиц, чьи права и законные интересы затрагиваются судебными постановлениями</w:t>
      </w:r>
      <w:r w:rsidR="00295EE1" w:rsidRPr="00295EE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95EE1" w:rsidRDefault="00295EE1" w:rsidP="009155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67845" w:rsidRPr="00A55077" w:rsidRDefault="00867845" w:rsidP="009155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A550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Ознакомление с судебными делами </w:t>
      </w:r>
    </w:p>
    <w:p w:rsidR="00867845" w:rsidRPr="00A55077" w:rsidRDefault="00867845" w:rsidP="0091554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867845" w:rsidRPr="00295EE1" w:rsidRDefault="00867845" w:rsidP="009155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E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Судебные дела (иные материалы) выдаются для ознакомления на основании письменного заявления и при предъявлении следующих документов: </w:t>
      </w:r>
    </w:p>
    <w:p w:rsidR="00295EE1" w:rsidRPr="00295EE1" w:rsidRDefault="00295EE1" w:rsidP="009155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а) </w:t>
      </w:r>
      <w:r w:rsidRPr="00295EE1">
        <w:rPr>
          <w:rFonts w:ascii="Times New Roman" w:hAnsi="Times New Roman" w:cs="Times New Roman"/>
          <w:sz w:val="26"/>
          <w:szCs w:val="26"/>
        </w:rPr>
        <w:t>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гражданским, административным делам и делам об административных правонарушениях, заявителями и другими заинтересованными лицами по делам особого производства и административным делам, гражданскими истцами, ответчиками по уголовным делам - документа, удостоверяющего личность, а их представителями, защитниками - также доверенности, оформленной в соответствии с требованиями законодательства;</w:t>
      </w:r>
    </w:p>
    <w:p w:rsidR="00295EE1" w:rsidRPr="00295EE1" w:rsidRDefault="00295EE1" w:rsidP="00295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б) </w:t>
      </w:r>
      <w:r w:rsidRPr="00295EE1">
        <w:rPr>
          <w:rFonts w:ascii="Times New Roman" w:hAnsi="Times New Roman" w:cs="Times New Roman"/>
          <w:sz w:val="26"/>
          <w:szCs w:val="26"/>
        </w:rPr>
        <w:t>адвокатами, выступающими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295EE1" w:rsidRPr="00295EE1" w:rsidRDefault="00295EE1" w:rsidP="00295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в) </w:t>
      </w:r>
      <w:r w:rsidRPr="00295EE1">
        <w:rPr>
          <w:rFonts w:ascii="Times New Roman" w:hAnsi="Times New Roman" w:cs="Times New Roman"/>
          <w:sz w:val="26"/>
          <w:szCs w:val="26"/>
        </w:rPr>
        <w:t>другими заинтересованными лицами, выступающими по уголовным, гражданским, административным делам, делам об административных правонарушениях, - документов, удостоверяющих личность и полномочия;</w:t>
      </w:r>
    </w:p>
    <w:p w:rsidR="00295EE1" w:rsidRPr="00295EE1" w:rsidRDefault="00295EE1" w:rsidP="00295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г) </w:t>
      </w:r>
      <w:r w:rsidRPr="00295EE1">
        <w:rPr>
          <w:rFonts w:ascii="Times New Roman" w:hAnsi="Times New Roman" w:cs="Times New Roman"/>
          <w:sz w:val="26"/>
          <w:szCs w:val="26"/>
        </w:rPr>
        <w:t>прокурорами - служебного удостоверения;</w:t>
      </w:r>
    </w:p>
    <w:p w:rsidR="00295EE1" w:rsidRPr="00295EE1" w:rsidRDefault="00295EE1" w:rsidP="00295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д) </w:t>
      </w:r>
      <w:r w:rsidRPr="00295EE1">
        <w:rPr>
          <w:rFonts w:ascii="Times New Roman" w:hAnsi="Times New Roman" w:cs="Times New Roman"/>
          <w:sz w:val="26"/>
          <w:szCs w:val="26"/>
        </w:rPr>
        <w:t>иными должностными лицами при наличии законного основания - мотивированного письменного запроса;</w:t>
      </w:r>
    </w:p>
    <w:p w:rsidR="00295EE1" w:rsidRPr="00295EE1" w:rsidRDefault="00295EE1" w:rsidP="00295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е) </w:t>
      </w:r>
      <w:r w:rsidRPr="00295EE1">
        <w:rPr>
          <w:rFonts w:ascii="Times New Roman" w:hAnsi="Times New Roman" w:cs="Times New Roman"/>
          <w:sz w:val="26"/>
          <w:szCs w:val="26"/>
        </w:rPr>
        <w:t xml:space="preserve">реабилитированным лицам, а с их согласия или в случае их смерти - наследникам, близким родственникам, родственникам, иждивенцам в соответствии </w:t>
      </w:r>
      <w:r w:rsidRPr="00295EE1">
        <w:rPr>
          <w:rFonts w:ascii="Times New Roman" w:hAnsi="Times New Roman" w:cs="Times New Roman"/>
          <w:sz w:val="26"/>
          <w:szCs w:val="26"/>
        </w:rPr>
        <w:lastRenderedPageBreak/>
        <w:t xml:space="preserve">со </w:t>
      </w:r>
      <w:hyperlink r:id="rId5" w:history="1">
        <w:r w:rsidRPr="00295EE1">
          <w:rPr>
            <w:rFonts w:ascii="Times New Roman" w:hAnsi="Times New Roman" w:cs="Times New Roman"/>
            <w:sz w:val="26"/>
            <w:szCs w:val="26"/>
          </w:rPr>
          <w:t>статьями 133</w:t>
        </w:r>
      </w:hyperlink>
      <w:r w:rsidRPr="00295EE1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295EE1">
          <w:rPr>
            <w:rFonts w:ascii="Times New Roman" w:hAnsi="Times New Roman" w:cs="Times New Roman"/>
            <w:sz w:val="26"/>
            <w:szCs w:val="26"/>
          </w:rPr>
          <w:t>134</w:t>
        </w:r>
      </w:hyperlink>
      <w:r w:rsidRPr="00295EE1">
        <w:rPr>
          <w:rFonts w:ascii="Times New Roman" w:hAnsi="Times New Roman" w:cs="Times New Roman"/>
          <w:sz w:val="26"/>
          <w:szCs w:val="26"/>
        </w:rPr>
        <w:t xml:space="preserve"> УПК РФ, </w:t>
      </w:r>
      <w:hyperlink r:id="rId7" w:history="1">
        <w:r w:rsidRPr="00295EE1">
          <w:rPr>
            <w:rFonts w:ascii="Times New Roman" w:hAnsi="Times New Roman" w:cs="Times New Roman"/>
            <w:sz w:val="26"/>
            <w:szCs w:val="26"/>
          </w:rPr>
          <w:t>статьей 11</w:t>
        </w:r>
      </w:hyperlink>
      <w:r w:rsidRPr="00295EE1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от 18.10.1991 № 1761-1 "О реабилитации жертв политических репрессий" - документа, удостоверяющего личность и (или) полномочия, а также подтверждающего соответствующее родство (факт нахождения на иждивении).</w:t>
      </w:r>
    </w:p>
    <w:p w:rsidR="00295EE1" w:rsidRPr="00A438D4" w:rsidRDefault="00295EE1" w:rsidP="00295EE1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1.2. </w:t>
      </w:r>
      <w:r w:rsidRPr="00295EE1">
        <w:rPr>
          <w:rFonts w:ascii="Times New Roman" w:hAnsi="Times New Roman" w:cs="Times New Roman"/>
          <w:sz w:val="26"/>
          <w:szCs w:val="26"/>
        </w:rPr>
        <w:t xml:space="preserve">Ознакомление лиц, указанных в </w:t>
      </w:r>
      <w:hyperlink r:id="rId8" w:history="1">
        <w:r w:rsidRPr="00295EE1">
          <w:rPr>
            <w:rFonts w:ascii="Times New Roman" w:hAnsi="Times New Roman" w:cs="Times New Roman"/>
            <w:sz w:val="26"/>
            <w:szCs w:val="26"/>
          </w:rPr>
          <w:t>пункте 1.1</w:t>
        </w:r>
      </w:hyperlink>
      <w:r w:rsidRPr="00295EE1">
        <w:rPr>
          <w:rFonts w:ascii="Times New Roman" w:hAnsi="Times New Roman" w:cs="Times New Roman"/>
          <w:sz w:val="26"/>
          <w:szCs w:val="26"/>
        </w:rPr>
        <w:t xml:space="preserve"> настоящего Порядка, с материалами судебного дела (иными материалами) производится на основании их письменного заявления </w:t>
      </w:r>
      <w:hyperlink r:id="rId9" w:history="1">
        <w:r w:rsidRPr="00295EE1">
          <w:rPr>
            <w:rFonts w:ascii="Times New Roman" w:hAnsi="Times New Roman" w:cs="Times New Roman"/>
            <w:sz w:val="26"/>
            <w:szCs w:val="26"/>
          </w:rPr>
          <w:t>(форма № 62 Инструкции по судебному делопроизводству в районном суде)</w:t>
        </w:r>
      </w:hyperlink>
      <w:r w:rsidRPr="00295EE1">
        <w:rPr>
          <w:rFonts w:ascii="Times New Roman" w:hAnsi="Times New Roman" w:cs="Times New Roman"/>
          <w:sz w:val="26"/>
          <w:szCs w:val="26"/>
        </w:rPr>
        <w:t>,</w:t>
      </w:r>
      <w:r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 поданного в Приемную суда. Прием заявлений осуществляется </w:t>
      </w:r>
      <w:r w:rsidRPr="00A438D4">
        <w:rPr>
          <w:rFonts w:ascii="Times New Roman" w:hAnsi="Times New Roman" w:cs="Times New Roman"/>
          <w:color w:val="000000"/>
          <w:sz w:val="26"/>
          <w:szCs w:val="26"/>
        </w:rPr>
        <w:t xml:space="preserve">ежедневно в течение рабочего дня. Заявление может быть направлено также почтовым отправлением или на официальный сайт суда: </w:t>
      </w:r>
      <w:hyperlink r:id="rId10" w:tgtFrame="_blank" w:history="1">
        <w:r w:rsidR="00A438D4" w:rsidRPr="00A438D4">
          <w:rPr>
            <w:rStyle w:val="a3"/>
            <w:rFonts w:ascii="Times New Roman" w:hAnsi="Times New Roman" w:cs="Times New Roman"/>
            <w:sz w:val="26"/>
            <w:szCs w:val="26"/>
          </w:rPr>
          <w:t>http://suvorovsky.tula.sudrf.ru/</w:t>
        </w:r>
      </w:hyperlink>
      <w:r w:rsidR="00A438D4" w:rsidRPr="00A438D4">
        <w:rPr>
          <w:rFonts w:ascii="Times New Roman" w:hAnsi="Times New Roman" w:cs="Times New Roman"/>
          <w:sz w:val="26"/>
          <w:szCs w:val="26"/>
        </w:rPr>
        <w:t>.</w:t>
      </w:r>
    </w:p>
    <w:p w:rsidR="00295EE1" w:rsidRPr="00295EE1" w:rsidRDefault="00295EE1" w:rsidP="00295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438D4">
        <w:rPr>
          <w:rFonts w:ascii="Times New Roman" w:hAnsi="Times New Roman" w:cs="Times New Roman"/>
          <w:sz w:val="26"/>
          <w:szCs w:val="26"/>
        </w:rPr>
        <w:t xml:space="preserve">На заявлении судья, в производстве которого находится (или находилось) судебное дело, а при его отсутствии - председатель суда </w:t>
      </w:r>
      <w:r w:rsidR="00A438D4">
        <w:rPr>
          <w:rFonts w:ascii="Times New Roman" w:hAnsi="Times New Roman" w:cs="Times New Roman"/>
          <w:sz w:val="26"/>
          <w:szCs w:val="26"/>
        </w:rPr>
        <w:t xml:space="preserve"> </w:t>
      </w:r>
      <w:r w:rsidRPr="00A438D4">
        <w:rPr>
          <w:rFonts w:ascii="Times New Roman" w:hAnsi="Times New Roman" w:cs="Times New Roman"/>
          <w:sz w:val="26"/>
          <w:szCs w:val="26"/>
        </w:rPr>
        <w:t xml:space="preserve"> делает</w:t>
      </w:r>
      <w:r w:rsidRPr="00295EE1">
        <w:rPr>
          <w:rFonts w:ascii="Times New Roman" w:hAnsi="Times New Roman" w:cs="Times New Roman"/>
          <w:sz w:val="26"/>
          <w:szCs w:val="26"/>
        </w:rPr>
        <w:t xml:space="preserve"> соответствующую отметку о поручении работнику аппарата суда ознакомить с материалами дела. Данное заявление подшивается в дело, а в случае предъявления доверенности к делу приобщается также ее копия.</w:t>
      </w:r>
    </w:p>
    <w:p w:rsidR="00A438D4" w:rsidRDefault="00A438D4" w:rsidP="00A438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295EE1" w:rsidRPr="00295EE1">
        <w:rPr>
          <w:rFonts w:ascii="Times New Roman" w:hAnsi="Times New Roman" w:cs="Times New Roman"/>
          <w:sz w:val="26"/>
          <w:szCs w:val="26"/>
        </w:rPr>
        <w:t xml:space="preserve">Ознакомление </w:t>
      </w:r>
      <w:r w:rsidR="00295EE1" w:rsidRPr="00295EE1">
        <w:rPr>
          <w:rFonts w:ascii="Times New Roman" w:hAnsi="Times New Roman" w:cs="Times New Roman"/>
          <w:color w:val="000000"/>
          <w:sz w:val="26"/>
          <w:szCs w:val="26"/>
        </w:rPr>
        <w:t xml:space="preserve">с судебными делами осуществляется </w:t>
      </w:r>
      <w:r>
        <w:rPr>
          <w:rFonts w:ascii="Times New Roman" w:hAnsi="Times New Roman" w:cs="Times New Roman"/>
          <w:sz w:val="26"/>
          <w:szCs w:val="26"/>
        </w:rPr>
        <w:t xml:space="preserve">дежурным помощником судьи в Приемной суда 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условиях, которые исключают изъятие, повреждение, уничтожение материалов дел, а также внесение в них исправлений и дописок, передачу их другому лицу.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A438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Лица, знакомившиеся с делом, делают письменную отметку о своем ознакомлении с делом на документе, послужившем основанием для допуска к ознакомлению с делом. Данный документ подшивается к делу и вносится в опись дела. </w:t>
      </w:r>
    </w:p>
    <w:p w:rsidR="00867845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отказе указанных лиц сделать отметку о своем ознакомлении с материалами дела 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помощником судьи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производится запись об ознакомлении. </w:t>
      </w:r>
    </w:p>
    <w:p w:rsidR="00425782" w:rsidRPr="00295EE1" w:rsidRDefault="00425782" w:rsidP="004257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95EE1">
        <w:rPr>
          <w:rFonts w:ascii="Times New Roman" w:hAnsi="Times New Roman" w:cs="Times New Roman"/>
          <w:sz w:val="26"/>
          <w:szCs w:val="26"/>
        </w:rPr>
        <w:t>Об ознакомлении с делом делается отметка в справочном листе.</w:t>
      </w:r>
    </w:p>
    <w:p w:rsidR="00425782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После ознакомления с судебным делом (иными материалами) 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дежурный помощник судьи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присутствии лица, которое ознакомилось с судебным делом (иными материалами), проверяет состояние данного дела и наличие всех документов в деле, делает отметку в заявлении  о том, что дело возвращено. В случае если после возвращения дела 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помощником судьи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выявлено изъятие, повреждение материалов дел, а также внесение в них исправлений и дописок, об этом незамедлитель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но сообщается председателю суда.</w:t>
      </w:r>
    </w:p>
    <w:p w:rsidR="00867845" w:rsidRPr="00A55077" w:rsidRDefault="00425782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1.6</w:t>
      </w:r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 письменным требованиям органов, которым законом предоставлено право истребования дела, и на основании распоряжения председателя суда судебные дела направляются им в трехдневный срок заказной почтой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Назначенный работник суда обязан контролировать возврат дел и не реже одного раза в месяц докладывать председателю суда.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возвращения дела в суд требование о его высылке, копии сопроводительного письма, приговора или решения хранятся в контрольно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м наряде.</w:t>
      </w:r>
    </w:p>
    <w:p w:rsidR="00867845" w:rsidRPr="00A55077" w:rsidRDefault="00425782" w:rsidP="004257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867845" w:rsidRPr="00A55077" w:rsidRDefault="00425782" w:rsidP="0086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</w:t>
      </w:r>
      <w:r w:rsidR="00867845" w:rsidRPr="00A550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и сроки выдачи подлинных документов, их заверенных копий, письменных справок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425782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Подлинные документы из судебных дел (иных материалов) и их надлежащим образом заверенные копии, представленные участниками уголовного, 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гражданского, административного судопроизводства и участниками производства по делам об административных правонарушениях, а также письменные справки по делам выдаются уполномоченными работниками аппарата суда на основании их письменного заявления; а судам общей юрисдикции, органам дознания и следствия - на основании мотивированного запроса и (или) иных необходимых документов, предусмотренных законод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ательством Российской Федерации. 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</w:t>
      </w:r>
      <w:r w:rsidR="0042578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отсутствии – председателя суда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Взамен выданного подлинника к делу приобщается его копия, заверенная судьей и гербовой печатью суда.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При выдаче подлинников документов из судебного дела на их заверенных копиях должны указываться фамилия, имя, отчество лица, получившего документ, его процессуальное положение по делу, данные документа, удостоверяющего личность. В получении документа это лицо должно расписаться и проставить дату получения. Лицо, выдавшее документ, должно указать свою фамилию, должность и поставить подпись. При предъявлении доверенности необходимо снять с нее копию и подшить в дело. Такие же сведения указываются в справочном листе.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на основании которых из судебного дела выданы подлинники, а также их заверенные копии, подшиваются в дело. В случае направления подлинного документа заказной почтой в дело также подшивается копия сопроводительного письма с исходящим номером и датой.</w:t>
      </w:r>
    </w:p>
    <w:p w:rsidR="00867845" w:rsidRPr="00A22B3A" w:rsidRDefault="00867845" w:rsidP="00A22B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Письменные доказательства из дела с разрешения судьи, председательствующего по делу, а при его отсутствии – председателя суда могут быть </w:t>
      </w:r>
      <w:r w:rsidRP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возвращены представившим их лицам и до вступлени</w:t>
      </w:r>
      <w:r w:rsidR="00425782" w:rsidRP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я решения суда в законную силу.</w:t>
      </w:r>
    </w:p>
    <w:p w:rsidR="00A22B3A" w:rsidRPr="00A22B3A" w:rsidRDefault="00A22B3A" w:rsidP="00A22B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</w:t>
      </w:r>
      <w:r w:rsidRPr="00A22B3A">
        <w:rPr>
          <w:rFonts w:ascii="Times New Roman" w:hAnsi="Times New Roman" w:cs="Times New Roman"/>
          <w:sz w:val="26"/>
          <w:szCs w:val="26"/>
        </w:rPr>
        <w:t>Подлинные документы, их заверенные копии, письменные справки выдаются и изготавливаются уполномоченным работником суда в день поступления заявления, а при невозможности – в срок не более пяти рабочих дней с указанной даты.</w:t>
      </w:r>
    </w:p>
    <w:p w:rsidR="00867845" w:rsidRPr="00A55077" w:rsidRDefault="00867845" w:rsidP="00A22B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867845" w:rsidRPr="00A55077" w:rsidRDefault="00A22B3A" w:rsidP="0086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Порядок и сроки выдачи</w:t>
      </w:r>
      <w:r w:rsidR="00867845" w:rsidRPr="00A550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копий судебных актов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Копии решения (приговора, решения, определения, постановления) суда по делам выдаются (направляются) в случаях, предусмотренных процессуальным законодательством.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Выдаваемые судом копии судебных актов (приговор, решение, определение, постановление) должны быть заверены подписями судьи, председательствующего по делу, а в случае его отсутствия - председателя суда секретаря суда либо иного уполномоченного работника аппарата суда, а также гербовой печатью суда. При заверении соответствия копии судебного акта подлиннику на лицевой стороне последнего листа под текстом копии судебного акта (ниже реквизита «Подпись») проставляется штамп «Копия верна» и гербовая печать суда.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Изготовление заверенных копий судебных актов и иных документов суда осуществляется уполномоченными работниками аппарата суда. В правом верхнем углу первого листа документа проставляется штамп «КОПИЯ»".</w:t>
      </w:r>
    </w:p>
    <w:p w:rsidR="00867845" w:rsidRPr="00A55077" w:rsidRDefault="00A22B3A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3.2</w:t>
      </w:r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Если копия документа состоит из нескольких листов, то все листы должны быть пронумерованы, прошиваются прочной нитью, концы которой </w:t>
      </w:r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выводятся на оборотную сторону последнего листа копии документа, или скрепляются скобой с использованием </w:t>
      </w:r>
      <w:proofErr w:type="spellStart"/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степлера</w:t>
      </w:r>
      <w:proofErr w:type="spellEnd"/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на оборотной стороне последнего </w:t>
      </w:r>
      <w:bookmarkStart w:id="0" w:name="_GoBack"/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листа в местах скрепления накладывается наклейка с </w:t>
      </w:r>
      <w:proofErr w:type="spellStart"/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заверительной</w:t>
      </w:r>
      <w:proofErr w:type="spellEnd"/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надписью «пронумеровано и скреплено печатью _____ листов, подпись _____» с указанием суда, которым выдается копия документа, подпись скрепляется гербовой печатью суда. Гербовую печать ставят таким образом, чтобы частично захватить отрезок бумаги, заклеивающий концы нити либо место скрепления.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если вышестоящий суд изменил решение суда, на копии судебного акта (приговора, решения, определения, постановления) делается об этом отметка. На выдаваемой копии судебного акта уполномоченным работником аппарата суда делается отметка о дате вступления его в законную силу или о том, что оно в законную силу не вступило, указывается уникальный идентификатор дела (в обязательном порядке на судебных актах, вступивших в законную силу), ставится отметка о том, в каком деле подшит подлинный документ и в производстве какого суда находится дело.</w:t>
      </w:r>
    </w:p>
    <w:p w:rsidR="00867845" w:rsidRPr="00A22B3A" w:rsidRDefault="00867845" w:rsidP="00A22B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Копии запрашиваемых судебных актов изготавливаются уполномоченным работником аппарата суда в день поступления заявления, а при невозможности - в срок </w:t>
      </w:r>
      <w:r w:rsidRP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более пяти рабочих дней с указанной даты.</w:t>
      </w:r>
    </w:p>
    <w:p w:rsidR="00A22B3A" w:rsidRPr="00A22B3A" w:rsidRDefault="00A22B3A" w:rsidP="00A22B3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22B3A">
        <w:rPr>
          <w:rFonts w:ascii="Times New Roman" w:hAnsi="Times New Roman" w:cs="Times New Roman"/>
          <w:sz w:val="26"/>
          <w:szCs w:val="26"/>
        </w:rPr>
        <w:t>Получение копий запрашиваемых судебных актов осуществляется в Приемной суда в течение рабочего дня.</w:t>
      </w:r>
    </w:p>
    <w:p w:rsidR="00867845" w:rsidRPr="00A22B3A" w:rsidRDefault="00867845" w:rsidP="00A22B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Изготовленные, но не полученные заявителем копии судебных актов, письменных справок передаются для отправки по почте.</w:t>
      </w:r>
    </w:p>
    <w:p w:rsidR="00867845" w:rsidRPr="00A55077" w:rsidRDefault="00867845" w:rsidP="00A22B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получившее копию судебного акта, должно написать соответствующую расписку. В случае направления копии документа по почте в дело подшивается копия сопроводительного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письма с исходящим номером и датой. Также делаются соответствующие отметки в справочном листе.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22B3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Копии судебных актов, вступивших в законную силу, могут быть выданы (направлены) иным лицам, чьи интересы непосредственно затрагиваются судебным актом, с разрешения председательствующего судьи или председателя суда по письменному заявлению, в котором должно быть указано, какие права или законные интересы этого лица нарушены этими судебными актами.</w:t>
      </w:r>
    </w:p>
    <w:p w:rsidR="00915540" w:rsidRPr="00A55077" w:rsidRDefault="00915540" w:rsidP="009155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3.5</w:t>
      </w: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Повторная выдача копий судебных актов (решений, определений, приговоров</w:t>
      </w:r>
      <w:bookmarkEnd w:id="0"/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постановлений), осуществляется по письменному мотивированному заявлению. </w:t>
      </w:r>
    </w:p>
    <w:p w:rsidR="00A22B3A" w:rsidRDefault="00A22B3A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2B3A" w:rsidRDefault="00A22B3A" w:rsidP="00A22B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2B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 Порядок снятия копий документов с материалов дела</w:t>
      </w:r>
    </w:p>
    <w:p w:rsidR="00A22B3A" w:rsidRPr="00A22B3A" w:rsidRDefault="00A22B3A" w:rsidP="00A22B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67845" w:rsidRPr="00A55077" w:rsidRDefault="00A22B3A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4.1.</w:t>
      </w:r>
      <w:r w:rsidR="00867845"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обвиняемым, подсудимым, осужденным, оправданным, их защитникам и представителям (</w:t>
      </w:r>
      <w:hyperlink r:id="rId11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47 ч. 4 п. 13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r:id="rId12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53 ч. 1 п. 7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УПК РФ);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потерпевшим (</w:t>
      </w:r>
      <w:hyperlink r:id="rId13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42 ч. 2 п. 12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УПК РФ);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гражданскому истцу, его представителю в части копий процессуальных решений, относящихся к предъявленному им гражданскому иску (</w:t>
      </w:r>
      <w:hyperlink r:id="rId14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44 ч. 4 п. 13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УПК РФ);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гражданскому ответчику и его представителю в части материалов уголовного дела, которые касаются гражданского иска (</w:t>
      </w:r>
      <w:hyperlink r:id="rId15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54 ч. 2 п. 9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r:id="rId16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55 ч. 2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УПК РФ);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сторонам и иным лицам, участвующим в гражданском деле, а также их представителям (</w:t>
      </w:r>
      <w:hyperlink r:id="rId17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35 ч. 1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ГПК РФ);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лицам, участвующим в административном деле (</w:t>
      </w:r>
      <w:hyperlink r:id="rId18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ч. 1 ст. 45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КАС РФ);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реабилитированным лицам, а с их согласия или в случае их смерти - родственникам, (иждивенцам) в части ознакомления с материалами прекращенных уголовных и административных дел и получения с них копий (</w:t>
      </w:r>
      <w:hyperlink r:id="rId19" w:history="1">
        <w:r w:rsidRPr="00A5507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11</w:t>
        </w:r>
      </w:hyperlink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Российской Федерации от 18.10.1991 № 1761-1 «О реабилитации жертв политических репрессий»). 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перечисленные лица снимают копии по письменному заявлению в порядке, установленном председателем суда или судьей - председательствующим по делу. Данное письменное заявление с разрешающей резолюцией председателя суда или судьи - председательствующего по делу подшивается в судебное дело.</w:t>
      </w:r>
    </w:p>
    <w:p w:rsidR="00867845" w:rsidRPr="00A55077" w:rsidRDefault="00867845" w:rsidP="008678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077">
        <w:rPr>
          <w:rFonts w:ascii="Times New Roman" w:eastAsia="Times New Roman" w:hAnsi="Times New Roman" w:cs="Times New Roman"/>
          <w:sz w:val="26"/>
          <w:szCs w:val="26"/>
          <w:lang w:eastAsia="ru-RU"/>
        </w:rPr>
        <w:t>Снятые перечисленными лицами за свой счет копии с материалов судебного дела, в том числе с помощью технических средств, судом не заверяются.</w:t>
      </w: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867845" w:rsidRDefault="00867845" w:rsidP="00867845">
      <w:pPr>
        <w:spacing w:after="0" w:line="240" w:lineRule="auto"/>
      </w:pPr>
    </w:p>
    <w:p w:rsidR="00CF2201" w:rsidRDefault="00CF2201" w:rsidP="00867845">
      <w:pPr>
        <w:spacing w:after="0" w:line="240" w:lineRule="auto"/>
      </w:pPr>
    </w:p>
    <w:sectPr w:rsidR="00CF2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845"/>
    <w:rsid w:val="00295EE1"/>
    <w:rsid w:val="00425782"/>
    <w:rsid w:val="00867845"/>
    <w:rsid w:val="00915540"/>
    <w:rsid w:val="00A22B3A"/>
    <w:rsid w:val="00A438D4"/>
    <w:rsid w:val="00C15F52"/>
    <w:rsid w:val="00C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38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5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38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E9757B7D56BD236626A35A12B01F47FE6DEC112D35282C7FDF340FC09D62ADD9D3A5389E90F898o508H" TargetMode="External"/><Relationship Id="rId13" Type="http://schemas.openxmlformats.org/officeDocument/2006/relationships/hyperlink" Target="consultantplus://offline/ref=534693D86FD250351CE4C0CCDD3BBFDFE6AA6AA3C2FB543D20DCDEA9A4E2A1CD1EB9FD2DD92D990D8D69BAD94418B24B4E4E4D2F07778AFEf6WDM" TargetMode="External"/><Relationship Id="rId18" Type="http://schemas.openxmlformats.org/officeDocument/2006/relationships/hyperlink" Target="consultantplus://offline/ref=534693D86FD250351CE4C0CCDD3BBFDFE6AA6AA0CCF4543D20DCDEA9A4E2A1CD1EB9FD2DD92D99088869BAD94418B24B4E4E4D2F07778AFEf6WD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ED60AA05C0B8B3440FEF2E2B1D15E237A336624947F2482BE52B87CC1D349922CE9CCC5572BAC94Br5zCH" TargetMode="External"/><Relationship Id="rId12" Type="http://schemas.openxmlformats.org/officeDocument/2006/relationships/hyperlink" Target="consultantplus://offline/ref=534693D86FD250351CE4C0CCDD3BBFDFE6AA6AA3C2FB543D20DCDEA9A4E2A1CD1EB9FD2DD92D9F098869BAD94418B24B4E4E4D2F07778AFEf6WDM" TargetMode="External"/><Relationship Id="rId17" Type="http://schemas.openxmlformats.org/officeDocument/2006/relationships/hyperlink" Target="consultantplus://offline/ref=534693D86FD250351CE4C0CCDD3BBFDFE6AA6AA0CCF5543D20DCDEA9A4E2A1CD1EB9FD2DD92D9B0E8269BAD94418B24B4E4E4D2F07778AFEf6W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34693D86FD250351CE4C0CCDD3BBFDFE6AA6AA3C2FB543D20DCDEA9A4E2A1CD1EB9FD2DD92D9F0A8B69BAD94418B24B4E4E4D2F07778AFEf6WD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60AA05C0B8B3440FEF2E2B1D15E237A03E62454AF6482BE52B87CC1D349922CE9CCC5572BBC94Er5z9H" TargetMode="External"/><Relationship Id="rId11" Type="http://schemas.openxmlformats.org/officeDocument/2006/relationships/hyperlink" Target="consultantplus://offline/ref=534693D86FD250351CE4C0CCDD3BBFDFE6AA6AA3C2FB543D20DCDEA9A4E2A1CD1EB9FD2DD92D9E0D8F69BAD94418B24B4E4E4D2F07778AFEf6WDM" TargetMode="External"/><Relationship Id="rId5" Type="http://schemas.openxmlformats.org/officeDocument/2006/relationships/hyperlink" Target="consultantplus://offline/ref=ED60AA05C0B8B3440FEF2E2B1D15E237A03E62454AF6482BE52B87CC1D349922CE9CCC5572BBC94Fr5zAH" TargetMode="External"/><Relationship Id="rId15" Type="http://schemas.openxmlformats.org/officeDocument/2006/relationships/hyperlink" Target="consultantplus://offline/ref=534693D86FD250351CE4C0CCDD3BBFDFE6AA6AA3C2FB543D20DCDEA9A4E2A1CD1EB9FD2DD92D9F088369BAD94418B24B4E4E4D2F07778AFEf6WDM" TargetMode="External"/><Relationship Id="rId10" Type="http://schemas.openxmlformats.org/officeDocument/2006/relationships/hyperlink" Target="http://suvorovsky.tula.sudrf.ru/" TargetMode="External"/><Relationship Id="rId19" Type="http://schemas.openxmlformats.org/officeDocument/2006/relationships/hyperlink" Target="consultantplus://offline/ref=534693D86FD250351CE4C0CCDD3BBFDFE7A261A6CDF3543D20DCDEA9A4E2A1CD1EB9FD2DD92D9A0F8969BAD94418B24B4E4E4D2F07778AFEf6W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E9757B7D56BD236626A35A12B01F47FE6DEC112D35282C7FDF340FC09D62ADD9D3A5389E90F498o50EH" TargetMode="External"/><Relationship Id="rId14" Type="http://schemas.openxmlformats.org/officeDocument/2006/relationships/hyperlink" Target="consultantplus://offline/ref=534693D86FD250351CE4C0CCDD3BBFDFE6AA6AA3C2FB543D20DCDEA9A4E2A1CD1EB9FD2DD92D99018369BAD94418B24B4E4E4D2F07778AFEf6W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2145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User10</cp:lastModifiedBy>
  <cp:revision>1</cp:revision>
  <cp:lastPrinted>2024-09-17T07:29:00Z</cp:lastPrinted>
  <dcterms:created xsi:type="dcterms:W3CDTF">2024-09-17T06:22:00Z</dcterms:created>
  <dcterms:modified xsi:type="dcterms:W3CDTF">2024-09-17T07:31:00Z</dcterms:modified>
</cp:coreProperties>
</file>