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26" w:rsidRDefault="00795626" w:rsidP="00795626">
      <w:pPr>
        <w:jc w:val="right"/>
      </w:pPr>
      <w:r>
        <w:t>УТВЕРЖДЕН</w:t>
      </w:r>
    </w:p>
    <w:p w:rsidR="00795626" w:rsidRDefault="00795626" w:rsidP="00795626">
      <w:pPr>
        <w:jc w:val="right"/>
      </w:pPr>
      <w:r>
        <w:t xml:space="preserve">приказом председателя </w:t>
      </w:r>
    </w:p>
    <w:p w:rsidR="00795626" w:rsidRDefault="00795626" w:rsidP="00795626">
      <w:pPr>
        <w:jc w:val="right"/>
      </w:pPr>
      <w:proofErr w:type="spellStart"/>
      <w:r>
        <w:t>Сут-Хольского</w:t>
      </w:r>
      <w:proofErr w:type="spellEnd"/>
      <w:r>
        <w:t xml:space="preserve"> районного суда </w:t>
      </w:r>
    </w:p>
    <w:p w:rsidR="00795626" w:rsidRDefault="00795626" w:rsidP="00795626">
      <w:pPr>
        <w:jc w:val="right"/>
      </w:pPr>
      <w:r>
        <w:t>Республики Тыва</w:t>
      </w:r>
    </w:p>
    <w:p w:rsidR="00795626" w:rsidRDefault="00795626" w:rsidP="00795626">
      <w:pPr>
        <w:jc w:val="right"/>
      </w:pPr>
      <w:r>
        <w:t xml:space="preserve">О.Б. </w:t>
      </w:r>
      <w:proofErr w:type="spellStart"/>
      <w:r>
        <w:t>Дондупай</w:t>
      </w:r>
      <w:proofErr w:type="spellEnd"/>
    </w:p>
    <w:p w:rsidR="00795626" w:rsidRDefault="00ED1EE4" w:rsidP="00795626">
      <w:pPr>
        <w:jc w:val="right"/>
      </w:pPr>
      <w:r>
        <w:t xml:space="preserve">от </w:t>
      </w:r>
      <w:r w:rsidR="005C201D">
        <w:t>«9» января 2024 года № 01-07</w:t>
      </w:r>
      <w:r w:rsidR="00C02977">
        <w:t>-02</w:t>
      </w:r>
    </w:p>
    <w:p w:rsidR="00795626" w:rsidRPr="004D2EBF" w:rsidRDefault="00795626" w:rsidP="00795626">
      <w:pPr>
        <w:jc w:val="center"/>
        <w:rPr>
          <w:b/>
        </w:rPr>
      </w:pP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ПЛАН</w:t>
      </w: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795626" w:rsidRDefault="00795626" w:rsidP="00473178">
      <w:pPr>
        <w:jc w:val="center"/>
        <w:rPr>
          <w:b/>
        </w:rPr>
      </w:pPr>
      <w:proofErr w:type="spellStart"/>
      <w:r w:rsidRPr="004D2EBF">
        <w:rPr>
          <w:b/>
        </w:rPr>
        <w:t>Сут-Хольского</w:t>
      </w:r>
      <w:proofErr w:type="spellEnd"/>
      <w:r w:rsidRPr="004D2EBF">
        <w:rPr>
          <w:b/>
        </w:rPr>
        <w:t xml:space="preserve"> районного суда</w:t>
      </w:r>
      <w:r w:rsidR="005C201D">
        <w:rPr>
          <w:b/>
        </w:rPr>
        <w:t xml:space="preserve"> на 2024</w:t>
      </w:r>
      <w:r>
        <w:rPr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795626" w:rsidRPr="004D2EBF" w:rsidTr="003E51EA">
        <w:tc>
          <w:tcPr>
            <w:tcW w:w="81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795626" w:rsidRPr="004D2EBF" w:rsidTr="003E51EA">
        <w:tc>
          <w:tcPr>
            <w:tcW w:w="81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795626" w:rsidTr="003E51EA">
        <w:tc>
          <w:tcPr>
            <w:tcW w:w="14786" w:type="dxa"/>
            <w:gridSpan w:val="5"/>
          </w:tcPr>
          <w:p w:rsidR="00795626" w:rsidRPr="004D2EBF" w:rsidRDefault="00795626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795626" w:rsidTr="003E51EA">
        <w:tc>
          <w:tcPr>
            <w:tcW w:w="817" w:type="dxa"/>
          </w:tcPr>
          <w:p w:rsidR="00795626" w:rsidRDefault="00C36A20" w:rsidP="003E51EA">
            <w:pPr>
              <w:jc w:val="center"/>
            </w:pPr>
            <w:r>
              <w:t>1.1</w:t>
            </w:r>
          </w:p>
        </w:tc>
        <w:tc>
          <w:tcPr>
            <w:tcW w:w="5097" w:type="dxa"/>
          </w:tcPr>
          <w:p w:rsidR="00795626" w:rsidRDefault="00C36A20" w:rsidP="003E51EA">
            <w:pPr>
              <w:jc w:val="both"/>
            </w:pPr>
            <w:r>
              <w:t xml:space="preserve">Осуществлять подготовку предложений и проектов нормативных правовых актов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Республики Тыва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957" w:type="dxa"/>
          </w:tcPr>
          <w:p w:rsidR="00795626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795626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795626" w:rsidRDefault="00795626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1.2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1.3.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281EC3">
            <w:pPr>
              <w:jc w:val="center"/>
            </w:pPr>
            <w:r>
              <w:t>1.4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Проводить мониторинг печатных и </w:t>
            </w:r>
            <w:r>
              <w:lastRenderedPageBreak/>
              <w:t xml:space="preserve">электронных средств массовой информации по выявлению публикаций  о проявлении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  <w:p w:rsidR="00C36A20" w:rsidRDefault="00C36A20" w:rsidP="003E51EA">
            <w:pPr>
              <w:jc w:val="both"/>
            </w:pPr>
            <w:r>
              <w:t>Проводить проверки указанных фактов и принимать соответствующие меры реагирования о результатах проверок в соответствии с законодательством Российской Федерации.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281EC3">
            <w:pPr>
              <w:jc w:val="center"/>
            </w:pPr>
            <w:r>
              <w:lastRenderedPageBreak/>
              <w:t>1.5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A300FC">
            <w:pPr>
              <w:tabs>
                <w:tab w:val="left" w:pos="0"/>
              </w:tabs>
              <w:jc w:val="both"/>
            </w:pPr>
            <w:r>
              <w:t xml:space="preserve">Обеспечить ведение раздела «Противодействие коррупции» на официальном интернет-сайте суда в соответствии с установленными требованиями. </w:t>
            </w:r>
          </w:p>
          <w:p w:rsidR="00C36A20" w:rsidRDefault="00C36A20" w:rsidP="003E51EA">
            <w:pPr>
              <w:jc w:val="both"/>
            </w:pP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281EC3">
            <w:pPr>
              <w:jc w:val="center"/>
            </w:pPr>
            <w:r>
              <w:t>1.6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представление сведений о ходе реализации мер по противодействию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1.7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A300FC">
            <w:pPr>
              <w:jc w:val="both"/>
            </w:pPr>
            <w: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>Председатель и секретарь конкурсной комиссии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1.8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1.9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A300FC">
            <w:pPr>
              <w:tabs>
                <w:tab w:val="left" w:pos="0"/>
              </w:tabs>
              <w:jc w:val="both"/>
            </w:pPr>
            <w:r>
              <w:t>Подготовить и направить в Управление Судебного департамента в Республике Тыва отчет об исполнении Плана противодействия коррупции суда за 2024 год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До 1 декабря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1.10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>Продолжить работу по формированию у 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RPr="008D6460" w:rsidTr="003E51EA">
        <w:tc>
          <w:tcPr>
            <w:tcW w:w="14786" w:type="dxa"/>
            <w:gridSpan w:val="5"/>
          </w:tcPr>
          <w:p w:rsidR="00C36A20" w:rsidRDefault="00C36A20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C36A20" w:rsidRPr="008D6460" w:rsidRDefault="00C36A20" w:rsidP="003E51EA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5097" w:type="dxa"/>
          </w:tcPr>
          <w:p w:rsidR="00C36A20" w:rsidRDefault="00C36A20" w:rsidP="0003593D">
            <w:pPr>
              <w:jc w:val="both"/>
            </w:pPr>
            <w:r>
              <w:t>Осуществлять мероприятия по повышению эффективности использования недвижимого имущества.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RPr="00AB7276" w:rsidTr="003E51EA">
        <w:tc>
          <w:tcPr>
            <w:tcW w:w="14786" w:type="dxa"/>
            <w:gridSpan w:val="5"/>
          </w:tcPr>
          <w:p w:rsidR="00C36A20" w:rsidRPr="00AB7276" w:rsidRDefault="00C36A20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3.1.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нанимателя, органов прокуратуры Российской Федерации и иных федеральных государственных органов  обо всех случаях обращения к ним каких-либо лиц в целях склонения их к совершению коррупционных и иных правонарушений. 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3.2.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3.3.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3.4.</w:t>
            </w:r>
          </w:p>
        </w:tc>
        <w:tc>
          <w:tcPr>
            <w:tcW w:w="5097" w:type="dxa"/>
          </w:tcPr>
          <w:p w:rsidR="00C36A20" w:rsidRDefault="00C36A20" w:rsidP="007E4C5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3.5.</w:t>
            </w:r>
          </w:p>
        </w:tc>
        <w:tc>
          <w:tcPr>
            <w:tcW w:w="5097" w:type="dxa"/>
          </w:tcPr>
          <w:p w:rsidR="008F37FC" w:rsidRDefault="008F37FC" w:rsidP="007E4C50">
            <w:pPr>
              <w:jc w:val="both"/>
            </w:pPr>
            <w:proofErr w:type="gramStart"/>
            <w:r>
              <w:t xml:space="preserve">Обеспечить реализацию постановления Правительства Российской Федерации от 5 октября 2020 г. № 1602 «Положение о порядке </w:t>
            </w:r>
            <w:r>
              <w:lastRenderedPageBreak/>
              <w:t xml:space="preserve"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>
              <w:t>государственной компании или публично-правовой компании</w:t>
            </w:r>
            <w:r>
              <w:t>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957" w:type="dxa"/>
          </w:tcPr>
          <w:p w:rsidR="008F37FC" w:rsidRDefault="008F37FC" w:rsidP="005724D6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5724D6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3.6</w:t>
            </w:r>
          </w:p>
        </w:tc>
        <w:tc>
          <w:tcPr>
            <w:tcW w:w="5097" w:type="dxa"/>
          </w:tcPr>
          <w:p w:rsidR="008F37FC" w:rsidRDefault="008F37FC" w:rsidP="007E4C50">
            <w:pPr>
              <w:jc w:val="both"/>
            </w:pPr>
            <w:r>
              <w:t xml:space="preserve">Обеспечить реализацию постановления Правительства Российской Федерации от 5 марта 2018 г. № 228 «О реестре лиц, уволенных в связи с утратой доверия» </w:t>
            </w:r>
          </w:p>
        </w:tc>
        <w:tc>
          <w:tcPr>
            <w:tcW w:w="2957" w:type="dxa"/>
          </w:tcPr>
          <w:p w:rsidR="008F37FC" w:rsidRDefault="008F37FC" w:rsidP="005724D6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5724D6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3.7.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3.8.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Осуществить сбор сведений об адресах сайтов и (или) страниц сайтов в ИТК «Интернет», на которые государственные служащие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1 апреля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3.9.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</w:t>
            </w:r>
            <w:r>
              <w:lastRenderedPageBreak/>
              <w:t>несовершеннолетних детей за период с 1 января по 31 декабря 2023 года.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3.10.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proofErr w:type="gramStart"/>
            <w:r>
              <w:t xml:space="preserve">Подготовить и разместить в соответствии с требованиями Указа Президента РФ от 08.07.2013 г. № 613 «Вопросы противодействия коррупции»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РТ 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2023 года.</w:t>
            </w:r>
            <w:proofErr w:type="gramEnd"/>
          </w:p>
        </w:tc>
        <w:tc>
          <w:tcPr>
            <w:tcW w:w="2957" w:type="dxa"/>
          </w:tcPr>
          <w:p w:rsidR="008F37FC" w:rsidRPr="008F37FC" w:rsidRDefault="008F37FC" w:rsidP="008F37FC">
            <w:pPr>
              <w:jc w:val="both"/>
              <w:rPr>
                <w:lang w:val="en-US"/>
              </w:rPr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</w:t>
            </w:r>
          </w:p>
        </w:tc>
        <w:tc>
          <w:tcPr>
            <w:tcW w:w="2957" w:type="dxa"/>
          </w:tcPr>
          <w:p w:rsidR="008F37FC" w:rsidRDefault="008F37FC" w:rsidP="0003593D">
            <w:pPr>
              <w:jc w:val="center"/>
            </w:pPr>
            <w: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3.11</w:t>
            </w:r>
          </w:p>
        </w:tc>
        <w:tc>
          <w:tcPr>
            <w:tcW w:w="5097" w:type="dxa"/>
          </w:tcPr>
          <w:p w:rsidR="008F37FC" w:rsidRPr="008F37FC" w:rsidRDefault="008F37FC" w:rsidP="003E51EA">
            <w:pPr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</w:t>
            </w:r>
            <w:r>
              <w:t>за период с 1 января по 31 декабря 2023 года.</w:t>
            </w:r>
          </w:p>
        </w:tc>
        <w:tc>
          <w:tcPr>
            <w:tcW w:w="2957" w:type="dxa"/>
          </w:tcPr>
          <w:p w:rsidR="008F37FC" w:rsidRDefault="008F37FC" w:rsidP="008F37FC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03593D">
            <w:pPr>
              <w:jc w:val="center"/>
            </w:pPr>
            <w:r>
              <w:t>До 30 июня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3.12.</w:t>
            </w:r>
          </w:p>
        </w:tc>
        <w:tc>
          <w:tcPr>
            <w:tcW w:w="5097" w:type="dxa"/>
          </w:tcPr>
          <w:p w:rsidR="008F37FC" w:rsidRDefault="008F37FC" w:rsidP="0003593D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20223года.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30 августа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3.13.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proofErr w:type="gramStart"/>
            <w:r>
              <w:t xml:space="preserve"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и федеральными государственными </w:t>
            </w:r>
            <w:r>
              <w:lastRenderedPageBreak/>
              <w:t>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  <w:proofErr w:type="gramEnd"/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  <w:p w:rsidR="008F37FC" w:rsidRDefault="008F37FC" w:rsidP="003E51EA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3.14.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соответствием расходов федеральных государственных гражданских служащих суда, а </w:t>
            </w:r>
            <w:r>
              <w:t>также их супруг (супругов) и несовершеннолетних детей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8F37FC">
            <w:pPr>
              <w:jc w:val="center"/>
            </w:pPr>
            <w:r>
              <w:t>в течение года</w:t>
            </w:r>
          </w:p>
          <w:p w:rsidR="008F37FC" w:rsidRDefault="008F37FC" w:rsidP="008F37FC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3.15.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суда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8F37FC">
            <w:pPr>
              <w:jc w:val="center"/>
            </w:pPr>
            <w:r>
              <w:t>в течение года</w:t>
            </w:r>
            <w:r>
              <w:t xml:space="preserve"> </w:t>
            </w:r>
          </w:p>
          <w:p w:rsidR="008F37FC" w:rsidRDefault="008F37FC" w:rsidP="008F37FC">
            <w:pPr>
              <w:jc w:val="center"/>
            </w:pPr>
            <w:proofErr w:type="spellStart"/>
            <w:r>
              <w:t>Интенр</w:t>
            </w:r>
            <w:r>
              <w:t>по</w:t>
            </w:r>
            <w:proofErr w:type="spellEnd"/>
            <w:r>
              <w:t xml:space="preserve"> мере необходимости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3.16.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Проводить работу по выявлению случаев возникновения конфликта интересов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3.17.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Провести анализ соблюдения запретов, ограничений и требований, установленных в целях противодействия коррупции, в том числе качающихся получения подарков федеральными государственными гражданскими служащими 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3.18.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Проводить проверки по каждому случаю несоблюдения государственными </w:t>
            </w:r>
            <w:r>
              <w:lastRenderedPageBreak/>
              <w:t xml:space="preserve">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3.19.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3.20.</w:t>
            </w:r>
          </w:p>
        </w:tc>
        <w:tc>
          <w:tcPr>
            <w:tcW w:w="5097" w:type="dxa"/>
          </w:tcPr>
          <w:p w:rsidR="008F37FC" w:rsidRDefault="008F37FC" w:rsidP="008F37FC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 мирового судьи, а также их супруг (супругов) и несовершеннолетних детей за период с 1 января по 31 декабря 2023 года и их передачу секретарю Комиссии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 Республики Тыва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7 июня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RPr="00994A18" w:rsidTr="003E51EA">
        <w:tc>
          <w:tcPr>
            <w:tcW w:w="14786" w:type="dxa"/>
            <w:gridSpan w:val="5"/>
          </w:tcPr>
          <w:p w:rsidR="008F37FC" w:rsidRPr="00994A18" w:rsidRDefault="008F37FC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t>Антикоррупционное образование</w:t>
            </w: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Обеспечить проведение с федеральными </w:t>
            </w:r>
            <w:r>
              <w:lastRenderedPageBreak/>
              <w:t xml:space="preserve">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занятий по антикоррупционной тематике.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RPr="0054031D" w:rsidTr="003E51EA">
        <w:tc>
          <w:tcPr>
            <w:tcW w:w="14786" w:type="dxa"/>
            <w:gridSpan w:val="5"/>
          </w:tcPr>
          <w:p w:rsidR="008F37FC" w:rsidRPr="0054031D" w:rsidRDefault="008F37FC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t>Обеспечение доступа граждан и организаций к информации о деятельности районного суда</w:t>
            </w: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Осуществлять размещение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информацию об антикоррупционной деятельности суда.</w:t>
            </w:r>
          </w:p>
        </w:tc>
        <w:tc>
          <w:tcPr>
            <w:tcW w:w="2957" w:type="dxa"/>
          </w:tcPr>
          <w:p w:rsidR="008F37FC" w:rsidRDefault="008F37FC" w:rsidP="00412FF6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администратор суда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5.2.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8F37FC" w:rsidRDefault="008F37FC" w:rsidP="00ED1EE4">
            <w:pPr>
              <w:tabs>
                <w:tab w:val="left" w:pos="0"/>
              </w:tabs>
              <w:jc w:val="center"/>
            </w:pPr>
            <w:r>
              <w:t>Помощники судей, секретари судебного заседания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</w:tbl>
    <w:p w:rsidR="00F5620D" w:rsidRDefault="00F5620D">
      <w:bookmarkStart w:id="0" w:name="_GoBack"/>
      <w:bookmarkEnd w:id="0"/>
    </w:p>
    <w:sectPr w:rsidR="00F5620D" w:rsidSect="0003593D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61" w:rsidRDefault="00FB4A61" w:rsidP="0003593D">
      <w:r>
        <w:separator/>
      </w:r>
    </w:p>
  </w:endnote>
  <w:endnote w:type="continuationSeparator" w:id="0">
    <w:p w:rsidR="00FB4A61" w:rsidRDefault="00FB4A61" w:rsidP="0003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3536"/>
      <w:docPartObj>
        <w:docPartGallery w:val="Page Numbers (Bottom of Page)"/>
        <w:docPartUnique/>
      </w:docPartObj>
    </w:sdtPr>
    <w:sdtContent>
      <w:p w:rsidR="0003593D" w:rsidRDefault="000359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7FC">
          <w:rPr>
            <w:noProof/>
          </w:rPr>
          <w:t>4</w:t>
        </w:r>
        <w:r>
          <w:fldChar w:fldCharType="end"/>
        </w:r>
      </w:p>
    </w:sdtContent>
  </w:sdt>
  <w:p w:rsidR="0003593D" w:rsidRDefault="000359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61" w:rsidRDefault="00FB4A61" w:rsidP="0003593D">
      <w:r>
        <w:separator/>
      </w:r>
    </w:p>
  </w:footnote>
  <w:footnote w:type="continuationSeparator" w:id="0">
    <w:p w:rsidR="00FB4A61" w:rsidRDefault="00FB4A61" w:rsidP="0003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4"/>
    <w:rsid w:val="0003593D"/>
    <w:rsid w:val="00171A4D"/>
    <w:rsid w:val="00281EC3"/>
    <w:rsid w:val="002B113F"/>
    <w:rsid w:val="003E51EA"/>
    <w:rsid w:val="00412FF6"/>
    <w:rsid w:val="00473178"/>
    <w:rsid w:val="005353BD"/>
    <w:rsid w:val="005C201D"/>
    <w:rsid w:val="005C7254"/>
    <w:rsid w:val="006B7E00"/>
    <w:rsid w:val="007302C2"/>
    <w:rsid w:val="00795626"/>
    <w:rsid w:val="007E4C50"/>
    <w:rsid w:val="00862F5D"/>
    <w:rsid w:val="008E4466"/>
    <w:rsid w:val="008F37FC"/>
    <w:rsid w:val="009E0040"/>
    <w:rsid w:val="00A300FC"/>
    <w:rsid w:val="00B1107E"/>
    <w:rsid w:val="00B3316C"/>
    <w:rsid w:val="00C02977"/>
    <w:rsid w:val="00C36A20"/>
    <w:rsid w:val="00D87D47"/>
    <w:rsid w:val="00E4263E"/>
    <w:rsid w:val="00E979DC"/>
    <w:rsid w:val="00ED1EE4"/>
    <w:rsid w:val="00F5620D"/>
    <w:rsid w:val="00F87904"/>
    <w:rsid w:val="00F92E4C"/>
    <w:rsid w:val="00FA7264"/>
    <w:rsid w:val="00F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Кимовна Котчина</dc:creator>
  <cp:lastModifiedBy>Шончалай Э. Ондар</cp:lastModifiedBy>
  <cp:revision>1</cp:revision>
  <cp:lastPrinted>2023-02-02T01:08:00Z</cp:lastPrinted>
  <dcterms:created xsi:type="dcterms:W3CDTF">2020-01-13T08:02:00Z</dcterms:created>
  <dcterms:modified xsi:type="dcterms:W3CDTF">2024-01-19T04:42:00Z</dcterms:modified>
</cp:coreProperties>
</file>