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626" w:rsidRDefault="00795626" w:rsidP="00795626">
      <w:pPr>
        <w:jc w:val="right"/>
      </w:pPr>
      <w:r>
        <w:t>УТВЕРЖДЕН</w:t>
      </w:r>
    </w:p>
    <w:p w:rsidR="00795626" w:rsidRDefault="00795626" w:rsidP="00795626">
      <w:pPr>
        <w:jc w:val="right"/>
      </w:pPr>
      <w:r>
        <w:t xml:space="preserve">приказом председателя </w:t>
      </w:r>
    </w:p>
    <w:p w:rsidR="00795626" w:rsidRDefault="00795626" w:rsidP="00795626">
      <w:pPr>
        <w:jc w:val="right"/>
      </w:pPr>
      <w:proofErr w:type="spellStart"/>
      <w:r>
        <w:t>Сут-Хольского</w:t>
      </w:r>
      <w:proofErr w:type="spellEnd"/>
      <w:r>
        <w:t xml:space="preserve"> районного суда </w:t>
      </w:r>
    </w:p>
    <w:p w:rsidR="00795626" w:rsidRDefault="00795626" w:rsidP="00795626">
      <w:pPr>
        <w:jc w:val="right"/>
      </w:pPr>
      <w:r>
        <w:t>Республики Тыва</w:t>
      </w:r>
    </w:p>
    <w:p w:rsidR="00795626" w:rsidRDefault="00795626" w:rsidP="00795626">
      <w:pPr>
        <w:jc w:val="right"/>
      </w:pPr>
      <w:r>
        <w:t xml:space="preserve">О.Б. </w:t>
      </w:r>
      <w:proofErr w:type="spellStart"/>
      <w:r>
        <w:t>Дондупай</w:t>
      </w:r>
      <w:proofErr w:type="spellEnd"/>
    </w:p>
    <w:p w:rsidR="00795626" w:rsidRDefault="00412FF6" w:rsidP="00795626">
      <w:pPr>
        <w:jc w:val="right"/>
      </w:pPr>
      <w:r>
        <w:t>от «11</w:t>
      </w:r>
      <w:r w:rsidR="00F92E4C">
        <w:t>» января 2021</w:t>
      </w:r>
      <w:r w:rsidR="00795626">
        <w:t xml:space="preserve"> года № 1-07-05</w:t>
      </w:r>
    </w:p>
    <w:p w:rsidR="00795626" w:rsidRPr="004D2EBF" w:rsidRDefault="00795626" w:rsidP="00795626">
      <w:pPr>
        <w:jc w:val="center"/>
        <w:rPr>
          <w:b/>
        </w:rPr>
      </w:pP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ПЛАН</w:t>
      </w:r>
    </w:p>
    <w:p w:rsidR="00795626" w:rsidRPr="004D2EBF" w:rsidRDefault="00795626" w:rsidP="00795626">
      <w:pPr>
        <w:jc w:val="center"/>
        <w:rPr>
          <w:b/>
        </w:rPr>
      </w:pPr>
      <w:r w:rsidRPr="004D2EBF">
        <w:rPr>
          <w:b/>
        </w:rPr>
        <w:t>противодействия коррупции</w:t>
      </w:r>
    </w:p>
    <w:p w:rsidR="00795626" w:rsidRDefault="00795626" w:rsidP="00795626">
      <w:pPr>
        <w:jc w:val="center"/>
        <w:rPr>
          <w:b/>
        </w:rPr>
      </w:pPr>
      <w:proofErr w:type="spellStart"/>
      <w:r w:rsidRPr="004D2EBF">
        <w:rPr>
          <w:b/>
        </w:rPr>
        <w:t>Сут-Хольского</w:t>
      </w:r>
      <w:proofErr w:type="spellEnd"/>
      <w:r w:rsidRPr="004D2EBF">
        <w:rPr>
          <w:b/>
        </w:rPr>
        <w:t xml:space="preserve"> районного суда</w:t>
      </w:r>
      <w:r w:rsidR="00412FF6">
        <w:rPr>
          <w:b/>
        </w:rPr>
        <w:t xml:space="preserve"> на 2021</w:t>
      </w:r>
      <w:r>
        <w:rPr>
          <w:b/>
        </w:rPr>
        <w:t xml:space="preserve"> год</w:t>
      </w:r>
    </w:p>
    <w:p w:rsidR="00795626" w:rsidRDefault="00795626" w:rsidP="00795626">
      <w:pPr>
        <w:jc w:val="center"/>
        <w:rPr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5097"/>
        <w:gridCol w:w="2957"/>
        <w:gridCol w:w="2957"/>
        <w:gridCol w:w="2958"/>
      </w:tblGrid>
      <w:tr w:rsidR="00795626" w:rsidRPr="004D2EBF" w:rsidTr="009B4020">
        <w:tc>
          <w:tcPr>
            <w:tcW w:w="81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№</w:t>
            </w:r>
          </w:p>
        </w:tc>
        <w:tc>
          <w:tcPr>
            <w:tcW w:w="509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bookmarkStart w:id="0" w:name="_GoBack"/>
            <w:bookmarkEnd w:id="0"/>
            <w:r w:rsidRPr="004D2EBF">
              <w:rPr>
                <w:b/>
              </w:rPr>
              <w:t>Наименование мероприятий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Исполнитель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Сроки исполнения</w:t>
            </w:r>
          </w:p>
        </w:tc>
        <w:tc>
          <w:tcPr>
            <w:tcW w:w="2958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Отметки об исполнении, примечание</w:t>
            </w:r>
          </w:p>
        </w:tc>
      </w:tr>
      <w:tr w:rsidR="00795626" w:rsidRPr="004D2EBF" w:rsidTr="009B4020">
        <w:tc>
          <w:tcPr>
            <w:tcW w:w="81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1</w:t>
            </w:r>
          </w:p>
        </w:tc>
        <w:tc>
          <w:tcPr>
            <w:tcW w:w="509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2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3</w:t>
            </w:r>
          </w:p>
        </w:tc>
        <w:tc>
          <w:tcPr>
            <w:tcW w:w="2957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4</w:t>
            </w:r>
          </w:p>
        </w:tc>
        <w:tc>
          <w:tcPr>
            <w:tcW w:w="2958" w:type="dxa"/>
          </w:tcPr>
          <w:p w:rsidR="00795626" w:rsidRPr="004D2EBF" w:rsidRDefault="00795626" w:rsidP="009B4020">
            <w:pPr>
              <w:jc w:val="center"/>
              <w:rPr>
                <w:b/>
              </w:rPr>
            </w:pPr>
            <w:r w:rsidRPr="004D2EBF">
              <w:rPr>
                <w:b/>
              </w:rPr>
              <w:t>5</w:t>
            </w:r>
          </w:p>
        </w:tc>
      </w:tr>
      <w:tr w:rsidR="00795626" w:rsidTr="009B4020">
        <w:tc>
          <w:tcPr>
            <w:tcW w:w="14786" w:type="dxa"/>
            <w:gridSpan w:val="5"/>
          </w:tcPr>
          <w:p w:rsidR="00795626" w:rsidRPr="004D2EBF" w:rsidRDefault="00795626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>
              <w:rPr>
                <w:b/>
              </w:rPr>
              <w:t>Организационно-</w:t>
            </w:r>
            <w:r w:rsidRPr="004D2EBF">
              <w:rPr>
                <w:b/>
              </w:rPr>
              <w:t>методическое обеспечение реализации антикоррупционной политики</w:t>
            </w:r>
          </w:p>
        </w:tc>
      </w:tr>
      <w:tr w:rsidR="00795626" w:rsidTr="009B4020">
        <w:tc>
          <w:tcPr>
            <w:tcW w:w="817" w:type="dxa"/>
          </w:tcPr>
          <w:p w:rsidR="00795626" w:rsidRDefault="00795626" w:rsidP="009B4020">
            <w:pPr>
              <w:jc w:val="center"/>
            </w:pPr>
            <w:r>
              <w:t>1.1.</w:t>
            </w:r>
          </w:p>
        </w:tc>
        <w:tc>
          <w:tcPr>
            <w:tcW w:w="5097" w:type="dxa"/>
          </w:tcPr>
          <w:p w:rsidR="00795626" w:rsidRDefault="00795626" w:rsidP="00795626">
            <w:pPr>
              <w:jc w:val="both"/>
            </w:pPr>
            <w:r>
              <w:t xml:space="preserve">Осуществлять подготовку предложений и проектов нормативных правовых актов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Республики Тыва для приведения в соответствие с изменениями в законодательстве Российской Федерации, направленными на реализацию мер по противодействию коррупции.</w:t>
            </w:r>
          </w:p>
        </w:tc>
        <w:tc>
          <w:tcPr>
            <w:tcW w:w="2957" w:type="dxa"/>
          </w:tcPr>
          <w:p w:rsidR="00795626" w:rsidRDefault="00412FF6" w:rsidP="00795626">
            <w:pPr>
              <w:jc w:val="both"/>
            </w:pPr>
            <w:r>
              <w:t xml:space="preserve">Начальник отдела </w:t>
            </w:r>
            <w:proofErr w:type="spellStart"/>
            <w:r w:rsidR="00795626">
              <w:t>ОСиГС</w:t>
            </w:r>
            <w:proofErr w:type="spellEnd"/>
            <w:r w:rsidR="00795626">
              <w:t xml:space="preserve"> </w:t>
            </w:r>
          </w:p>
        </w:tc>
        <w:tc>
          <w:tcPr>
            <w:tcW w:w="2957" w:type="dxa"/>
          </w:tcPr>
          <w:p w:rsidR="00795626" w:rsidRDefault="00795626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795626" w:rsidRDefault="00795626" w:rsidP="009B4020">
            <w:pPr>
              <w:jc w:val="both"/>
            </w:pPr>
          </w:p>
        </w:tc>
      </w:tr>
      <w:tr w:rsidR="00795626" w:rsidTr="009B4020">
        <w:tc>
          <w:tcPr>
            <w:tcW w:w="817" w:type="dxa"/>
          </w:tcPr>
          <w:p w:rsidR="00795626" w:rsidRDefault="00795626" w:rsidP="009B4020">
            <w:pPr>
              <w:jc w:val="center"/>
            </w:pPr>
            <w:r>
              <w:t>1.2.</w:t>
            </w:r>
          </w:p>
        </w:tc>
        <w:tc>
          <w:tcPr>
            <w:tcW w:w="5097" w:type="dxa"/>
          </w:tcPr>
          <w:p w:rsidR="00795626" w:rsidRDefault="00795626" w:rsidP="009B4020">
            <w:pPr>
              <w:jc w:val="both"/>
            </w:pPr>
            <w:r>
              <w:t xml:space="preserve">Осуществить комплекс профилактических, организационных, разъяснительных и иных мер по соблюдению ограничений, запретов и по исполнению обязанностей, установленных в целях противодействия коррупции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суда.</w:t>
            </w:r>
          </w:p>
        </w:tc>
        <w:tc>
          <w:tcPr>
            <w:tcW w:w="2957" w:type="dxa"/>
          </w:tcPr>
          <w:p w:rsidR="00795626" w:rsidRDefault="00412FF6" w:rsidP="009B4020">
            <w:pPr>
              <w:jc w:val="both"/>
            </w:pPr>
            <w:r>
              <w:t xml:space="preserve">Начальник отдела </w:t>
            </w:r>
            <w:proofErr w:type="spellStart"/>
            <w:r w:rsidR="00795626">
              <w:t>ОСиГС</w:t>
            </w:r>
            <w:proofErr w:type="spellEnd"/>
          </w:p>
        </w:tc>
        <w:tc>
          <w:tcPr>
            <w:tcW w:w="2957" w:type="dxa"/>
          </w:tcPr>
          <w:p w:rsidR="00795626" w:rsidRDefault="00795626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795626" w:rsidRDefault="00795626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1.3.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Обобщить практику рассмотрения обращений граждан и организаций по фактам корру</w:t>
            </w:r>
            <w:r w:rsidR="00412FF6">
              <w:t>пции и принять меры по повышению</w:t>
            </w:r>
            <w:r>
              <w:t xml:space="preserve"> результативности и эффективности работы с указанными обращениями.</w:t>
            </w:r>
          </w:p>
        </w:tc>
        <w:tc>
          <w:tcPr>
            <w:tcW w:w="2957" w:type="dxa"/>
          </w:tcPr>
          <w:p w:rsidR="00D87D47" w:rsidRDefault="00412FF6" w:rsidP="00B37898">
            <w:pPr>
              <w:jc w:val="both"/>
            </w:pPr>
            <w:r>
              <w:t xml:space="preserve">Начальник отдела </w:t>
            </w:r>
            <w:proofErr w:type="spellStart"/>
            <w:r w:rsidR="00D87D47"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B37898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jc w:val="center"/>
            </w:pPr>
            <w:r>
              <w:lastRenderedPageBreak/>
              <w:t>1.</w:t>
            </w:r>
            <w:r w:rsidR="00281EC3">
              <w:t>4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Проводить мониторинг печатных и электронных средств массовой информации по выявлению публикаций  о проявлении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  <w:p w:rsidR="00281EC3" w:rsidRDefault="00281EC3" w:rsidP="009B4020">
            <w:pPr>
              <w:jc w:val="both"/>
            </w:pPr>
            <w:r>
              <w:t xml:space="preserve">Проводить проверки указанных фактов и принимать соответствующие меры реагирования </w:t>
            </w:r>
            <w:r w:rsidR="00412FF6">
              <w:t>о результатах</w:t>
            </w:r>
            <w:r>
              <w:t xml:space="preserve"> проверок в соответствии с законодательством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jc w:val="center"/>
            </w:pPr>
            <w:r>
              <w:t>1.</w:t>
            </w:r>
            <w:r w:rsidR="00281EC3">
              <w:t>5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представление сведений о ходе реализации мер по противодействию коррупции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281EC3" w:rsidP="009B4020">
            <w:pPr>
              <w:jc w:val="center"/>
            </w:pPr>
            <w:r>
              <w:t>1.6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действенное функционирование аттестационной комиссии, конкурсной комиссии для проведения конкурса на замещение вакантной должности государственной гражданской службы.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281EC3">
            <w:pPr>
              <w:ind w:left="142"/>
              <w:jc w:val="center"/>
            </w:pPr>
            <w:r>
              <w:t>1.</w:t>
            </w:r>
            <w:r w:rsidR="00281EC3">
              <w:t>7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деятельность комиссии по соблюдению требований к служебному поведению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 урегулированию конфликта интересов.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281EC3" w:rsidP="009B4020">
            <w:pPr>
              <w:jc w:val="center"/>
            </w:pPr>
            <w:r>
              <w:t>1.8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Осуществлять взаимодействие с правоохранительными органами, органами прокуратуры и юстиции по вопросам противодействия коррупции.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281EC3" w:rsidP="009B4020">
            <w:pPr>
              <w:jc w:val="center"/>
            </w:pPr>
            <w:r>
              <w:t>1.9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Разработать проект Плана противодействия коррупции </w:t>
            </w:r>
            <w:proofErr w:type="spellStart"/>
            <w:r>
              <w:t>Сут-</w:t>
            </w:r>
            <w:r w:rsidR="00412FF6">
              <w:t>Хольского</w:t>
            </w:r>
            <w:proofErr w:type="spellEnd"/>
            <w:r w:rsidR="00412FF6">
              <w:t xml:space="preserve"> районного суда на 2022</w:t>
            </w:r>
            <w:r>
              <w:t xml:space="preserve"> год и представить его на утверждение в установленном порядке.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декабрь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03593D">
            <w:pPr>
              <w:jc w:val="center"/>
            </w:pPr>
            <w:r>
              <w:t>1.</w:t>
            </w:r>
            <w:r w:rsidR="0003593D">
              <w:t>10</w:t>
            </w:r>
            <w:r>
              <w:t>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 xml:space="preserve">Обеспечить </w:t>
            </w:r>
            <w:proofErr w:type="gramStart"/>
            <w:r>
              <w:t>контроль за</w:t>
            </w:r>
            <w:proofErr w:type="gramEnd"/>
            <w:r>
              <w:t xml:space="preserve"> исполнением плана противодействия коррупции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 202</w:t>
            </w:r>
            <w:r w:rsidR="00412FF6">
              <w:t>1</w:t>
            </w:r>
            <w:r>
              <w:t xml:space="preserve"> год.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03593D" w:rsidP="009B4020">
            <w:pPr>
              <w:jc w:val="center"/>
            </w:pPr>
            <w:r>
              <w:t>1.11</w:t>
            </w:r>
            <w:r w:rsidR="00D87D47">
              <w:t>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Предусмотреть возможность </w:t>
            </w:r>
            <w:r w:rsidR="0003593D">
              <w:t>использования</w:t>
            </w:r>
            <w:r>
              <w:t xml:space="preserve"> </w:t>
            </w:r>
            <w:r>
              <w:lastRenderedPageBreak/>
              <w:t xml:space="preserve">специального программного обеспечения «Справки БК», размещенного на официальном сайте Президента Российской Федерации, всеми гражданами, претендующими на замещение должностей федеральной государственной гражданской службы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суде, для заполнения справок о доходах, расходах, об имуществе и обязательствах имущественного характера своих супруги (супруга) несовершеннолетних детей.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, </w:t>
            </w:r>
            <w:r w:rsidR="00412FF6">
              <w:lastRenderedPageBreak/>
              <w:t>администратор суда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lastRenderedPageBreak/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8D6460" w:rsidTr="009B4020">
        <w:tc>
          <w:tcPr>
            <w:tcW w:w="14786" w:type="dxa"/>
            <w:gridSpan w:val="5"/>
          </w:tcPr>
          <w:p w:rsidR="00D87D47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8D6460">
              <w:rPr>
                <w:b/>
              </w:rPr>
              <w:lastRenderedPageBreak/>
              <w:t xml:space="preserve">Мероприятия, направленные на совершенствование порядка использования государственного имущества и </w:t>
            </w:r>
          </w:p>
          <w:p w:rsidR="00D87D47" w:rsidRPr="008D6460" w:rsidRDefault="00D87D47" w:rsidP="009B4020">
            <w:pPr>
              <w:pStyle w:val="a4"/>
              <w:jc w:val="center"/>
              <w:rPr>
                <w:b/>
              </w:rPr>
            </w:pPr>
            <w:r w:rsidRPr="008D6460">
              <w:rPr>
                <w:b/>
              </w:rPr>
              <w:t>государственных ресурсов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2.1.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>Осуществлять мероприятия по повышени</w:t>
            </w:r>
            <w:r w:rsidR="0003593D">
              <w:t>ю эффективности использования недвижимого</w:t>
            </w:r>
            <w:r>
              <w:t xml:space="preserve"> имущества.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03593D" w:rsidTr="009B4020">
        <w:tc>
          <w:tcPr>
            <w:tcW w:w="817" w:type="dxa"/>
          </w:tcPr>
          <w:p w:rsidR="0003593D" w:rsidRDefault="0003593D" w:rsidP="009B4020">
            <w:pPr>
              <w:jc w:val="center"/>
            </w:pPr>
            <w:r>
              <w:t>2.2.</w:t>
            </w:r>
          </w:p>
        </w:tc>
        <w:tc>
          <w:tcPr>
            <w:tcW w:w="5097" w:type="dxa"/>
          </w:tcPr>
          <w:p w:rsidR="0003593D" w:rsidRDefault="0003593D" w:rsidP="0003593D">
            <w:pPr>
              <w:jc w:val="both"/>
            </w:pPr>
            <w:r>
              <w:t>Принять меры по недопущению фактов нецелевого использования средств федерального бюджета</w:t>
            </w:r>
          </w:p>
        </w:tc>
        <w:tc>
          <w:tcPr>
            <w:tcW w:w="2957" w:type="dxa"/>
          </w:tcPr>
          <w:p w:rsidR="0003593D" w:rsidRDefault="0003593D" w:rsidP="00913A11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03593D" w:rsidRDefault="0003593D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03593D" w:rsidRDefault="0003593D" w:rsidP="009B4020">
            <w:pPr>
              <w:jc w:val="both"/>
            </w:pPr>
          </w:p>
        </w:tc>
      </w:tr>
      <w:tr w:rsidR="00D87D47" w:rsidRPr="00AB7276" w:rsidTr="009B4020">
        <w:tc>
          <w:tcPr>
            <w:tcW w:w="14786" w:type="dxa"/>
            <w:gridSpan w:val="5"/>
          </w:tcPr>
          <w:p w:rsidR="00D87D47" w:rsidRPr="00AB7276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AB7276">
              <w:rPr>
                <w:b/>
              </w:rPr>
              <w:t>Противодействие коррупции при прохождении государственной гражданской службы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нанимателя, органов прокуратуры Российской Федерации и иных федеральных государственных органов  обо всех случаях обращения к ним каких-либо лиц в целях склонения их к совершению коррупционных и иных правонарушений. 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 о намерении выполнять иную оплачиваемую </w:t>
            </w:r>
            <w:r>
              <w:lastRenderedPageBreak/>
              <w:t>работу.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уведомлению представителя нанимателя о возникновении конфликта интересов или о возможности его возникновения.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3.4.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реализацию федеральными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по получению разрешения представителя нанимателя на участие на безвозмездной основе в управлении общественной организацией, жилищным, жилищно-строительным, гаражными кооперативами, садоводческим, огородническим, дачным потребительскими кооперативами, товариществом собственников недвижимости.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3.5.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разъяснение порядка заполнения и представления судьями и федеральными государственными гражданскими служащими справок о доходах, расходах, об имуществе и обязательствах имущественного характера их супруг (супругов) и несовершеннолетних детей.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3.6.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Осуществить сбор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</w:t>
            </w:r>
            <w:r w:rsidR="00412FF6">
              <w:t>од с 1 января по 31 декабря 2020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03593D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3.7.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Разместить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РТ сведения о </w:t>
            </w:r>
            <w:r>
              <w:lastRenderedPageBreak/>
              <w:t xml:space="preserve">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период с 1 января по 31 де</w:t>
            </w:r>
            <w:r w:rsidR="00412FF6">
              <w:t>кабря 2020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03593D" w:rsidP="0003593D">
            <w:pPr>
              <w:jc w:val="center"/>
            </w:pPr>
            <w:r>
              <w:t xml:space="preserve">В срок, не превышающий 14 рабочих дней со дня </w:t>
            </w:r>
            <w:r>
              <w:lastRenderedPageBreak/>
              <w:t xml:space="preserve">истечения срока, установленного для их подачи 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3.8.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 xml:space="preserve">Провести анализ сведений о доходах, расходах, об имуществе и обязательствах имущественного характера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а также их супруг (супругов) и несовершеннолетних детей за пер</w:t>
            </w:r>
            <w:r w:rsidR="00412FF6">
              <w:t>иод с 1 января по 31 декабря 2020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до 1 июня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3.9.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proofErr w:type="gramStart"/>
            <w:r>
              <w:t>Осуществлять проверку достоверности и полноты сведений о доходах, об имуществе и обязательствах имущественного характера, предоставляемых гражданами, претендующими на замещение должностей федеральной гражданской службы и федеральными государственными гражданскими служащими, а также сведений, предоставляемых указанными гражданами в соответствии с нормативными правовыми актами Российской Федерации.</w:t>
            </w:r>
            <w:proofErr w:type="gramEnd"/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  <w:p w:rsidR="00D87D47" w:rsidRDefault="00D87D47" w:rsidP="009B4020">
            <w:pPr>
              <w:jc w:val="center"/>
            </w:pPr>
            <w:r>
              <w:t>по мере необходимости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3.10.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Проводить работу по выявлению случаев возникновения конфликта интересов в </w:t>
            </w:r>
            <w:proofErr w:type="spellStart"/>
            <w:r>
              <w:t>Сут-Хольском</w:t>
            </w:r>
            <w:proofErr w:type="spellEnd"/>
            <w:r>
              <w:t xml:space="preserve"> районном суде. По каждому случаю конфликта интересов применять меры юридической ответственности, предусмотренные законодательством Российской Федерации.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Провести анализ соблюдения запретов, ограничений и требований, установленных в целях противодействия коррупции, в том </w:t>
            </w:r>
            <w:r>
              <w:lastRenderedPageBreak/>
              <w:t xml:space="preserve">числе качающихся получения подарков федеральными государственными гражданскими служащими 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выполнения иной оплачиваемой работы, обязанности уведомлять об обращениях в целях склонения к совершению коррупционных правонарушений.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lastRenderedPageBreak/>
              <w:t>3.12.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Проводить проверки по каждому случаю несоблюдения государственными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ограничений и запретов, а также по исполнению ими обязанностей, установленных в целях противодействия коррупции, нарушение ограничений, касающихся получения подарков и порядка сдачи подарка и готовить предложения о применении соответствующих мер юридической ответственности.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3.13.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принятие мер по повышению эффективности кадровой работы в части, касающейся ведения личных дел федеральных государственных гражданских служащих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суда, в том числе </w:t>
            </w:r>
            <w:proofErr w:type="gramStart"/>
            <w:r>
              <w:t>контроля за</w:t>
            </w:r>
            <w:proofErr w:type="gramEnd"/>
            <w: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 в целях выявления возможного конфликта интересов.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3.14.</w:t>
            </w:r>
          </w:p>
        </w:tc>
        <w:tc>
          <w:tcPr>
            <w:tcW w:w="5097" w:type="dxa"/>
          </w:tcPr>
          <w:p w:rsidR="00D87D47" w:rsidRDefault="00D87D47" w:rsidP="0003593D">
            <w:pPr>
              <w:jc w:val="both"/>
            </w:pPr>
            <w:r>
              <w:t xml:space="preserve">Передать в Управление Судебного департамента в Республике Тыва по акту передачи сведения о доходах, расходах, об имуществе и обязательствах имущественного характера судей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</w:t>
            </w:r>
            <w:r>
              <w:lastRenderedPageBreak/>
              <w:t>суда, а также их супруг (супругов) и несовершеннолетних детей за пер</w:t>
            </w:r>
            <w:r w:rsidR="00412FF6">
              <w:t>иод с 1 января по 31 декабря 2020</w:t>
            </w:r>
            <w:r>
              <w:t xml:space="preserve"> года.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lastRenderedPageBreak/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до 30 апреля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994A18" w:rsidTr="009B4020">
        <w:tc>
          <w:tcPr>
            <w:tcW w:w="14786" w:type="dxa"/>
            <w:gridSpan w:val="5"/>
          </w:tcPr>
          <w:p w:rsidR="00D87D47" w:rsidRPr="00994A18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994A18">
              <w:rPr>
                <w:b/>
              </w:rPr>
              <w:lastRenderedPageBreak/>
              <w:t>Антикоррупционное образование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4.1.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Обеспечить проведение с федеральными гражданскими служащими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занятий по антикоррупционной тематике.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4.2.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Проведение обязательных собеседований с государственными гражданскими служащими, впервые назначенными на должность гражданской службы.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both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постоянно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RPr="0054031D" w:rsidTr="009B4020">
        <w:tc>
          <w:tcPr>
            <w:tcW w:w="14786" w:type="dxa"/>
            <w:gridSpan w:val="5"/>
          </w:tcPr>
          <w:p w:rsidR="00D87D47" w:rsidRPr="0054031D" w:rsidRDefault="00D87D47" w:rsidP="009B4020">
            <w:pPr>
              <w:pStyle w:val="a4"/>
              <w:numPr>
                <w:ilvl w:val="0"/>
                <w:numId w:val="1"/>
              </w:numPr>
              <w:jc w:val="center"/>
              <w:rPr>
                <w:b/>
              </w:rPr>
            </w:pPr>
            <w:r w:rsidRPr="0054031D">
              <w:rPr>
                <w:b/>
              </w:rPr>
              <w:t>Обеспечение доступа граждан и организаций к информации о деятельности районного суда</w:t>
            </w: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5.1.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 xml:space="preserve">Осуществлять размещение на официальном сайте </w:t>
            </w:r>
            <w:proofErr w:type="spellStart"/>
            <w:r>
              <w:t>Сут-Хольского</w:t>
            </w:r>
            <w:proofErr w:type="spellEnd"/>
            <w:r>
              <w:t xml:space="preserve"> районного суда информацию об антикоррупционной деятельности суда.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  <w:tr w:rsidR="00D87D47" w:rsidTr="009B4020">
        <w:tc>
          <w:tcPr>
            <w:tcW w:w="817" w:type="dxa"/>
          </w:tcPr>
          <w:p w:rsidR="00D87D47" w:rsidRDefault="00D87D47" w:rsidP="009B4020">
            <w:pPr>
              <w:jc w:val="center"/>
            </w:pPr>
            <w:r>
              <w:t>5.2.</w:t>
            </w:r>
          </w:p>
        </w:tc>
        <w:tc>
          <w:tcPr>
            <w:tcW w:w="5097" w:type="dxa"/>
          </w:tcPr>
          <w:p w:rsidR="00D87D47" w:rsidRDefault="00D87D47" w:rsidP="009B4020">
            <w:pPr>
              <w:jc w:val="both"/>
            </w:pPr>
            <w:r>
              <w:t>Обеспечить безусловное выполнение требований Федерального закона от 22 декабря 2008 года № 262-ФЗ «Об обеспечении доступа к информации о деятельности судов в Российской Федерации по размещению на официальных сайтах судов информации о движении дел и текстов судебных актов».</w:t>
            </w:r>
          </w:p>
        </w:tc>
        <w:tc>
          <w:tcPr>
            <w:tcW w:w="2957" w:type="dxa"/>
          </w:tcPr>
          <w:p w:rsidR="00D87D47" w:rsidRDefault="00D87D47" w:rsidP="00412FF6">
            <w:pPr>
              <w:jc w:val="center"/>
            </w:pPr>
            <w:r>
              <w:t xml:space="preserve">Начальник отдела </w:t>
            </w:r>
            <w:proofErr w:type="spellStart"/>
            <w:r>
              <w:t>ОСиГС</w:t>
            </w:r>
            <w:proofErr w:type="spellEnd"/>
            <w:r>
              <w:t xml:space="preserve"> и </w:t>
            </w:r>
            <w:r w:rsidR="00412FF6">
              <w:t>администратор суда</w:t>
            </w:r>
          </w:p>
        </w:tc>
        <w:tc>
          <w:tcPr>
            <w:tcW w:w="2957" w:type="dxa"/>
          </w:tcPr>
          <w:p w:rsidR="00D87D47" w:rsidRDefault="00D87D47" w:rsidP="009B4020">
            <w:pPr>
              <w:jc w:val="center"/>
            </w:pPr>
            <w:r>
              <w:t>в течение года</w:t>
            </w:r>
          </w:p>
        </w:tc>
        <w:tc>
          <w:tcPr>
            <w:tcW w:w="2958" w:type="dxa"/>
          </w:tcPr>
          <w:p w:rsidR="00D87D47" w:rsidRDefault="00D87D47" w:rsidP="009B4020">
            <w:pPr>
              <w:jc w:val="both"/>
            </w:pPr>
          </w:p>
        </w:tc>
      </w:tr>
    </w:tbl>
    <w:p w:rsidR="00795626" w:rsidRPr="004D2EBF" w:rsidRDefault="00795626" w:rsidP="00795626">
      <w:pPr>
        <w:jc w:val="center"/>
        <w:rPr>
          <w:b/>
        </w:rPr>
      </w:pPr>
    </w:p>
    <w:p w:rsidR="00F5620D" w:rsidRDefault="00F5620D"/>
    <w:sectPr w:rsidR="00F5620D" w:rsidSect="0003593D">
      <w:footerReference w:type="default" r:id="rId8"/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7254" w:rsidRDefault="005C7254" w:rsidP="0003593D">
      <w:r>
        <w:separator/>
      </w:r>
    </w:p>
  </w:endnote>
  <w:endnote w:type="continuationSeparator" w:id="0">
    <w:p w:rsidR="005C7254" w:rsidRDefault="005C7254" w:rsidP="000359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17493536"/>
      <w:docPartObj>
        <w:docPartGallery w:val="Page Numbers (Bottom of Page)"/>
        <w:docPartUnique/>
      </w:docPartObj>
    </w:sdtPr>
    <w:sdtEndPr/>
    <w:sdtContent>
      <w:p w:rsidR="0003593D" w:rsidRDefault="0003593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107E">
          <w:rPr>
            <w:noProof/>
          </w:rPr>
          <w:t>1</w:t>
        </w:r>
        <w:r>
          <w:fldChar w:fldCharType="end"/>
        </w:r>
      </w:p>
    </w:sdtContent>
  </w:sdt>
  <w:p w:rsidR="0003593D" w:rsidRDefault="0003593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7254" w:rsidRDefault="005C7254" w:rsidP="0003593D">
      <w:r>
        <w:separator/>
      </w:r>
    </w:p>
  </w:footnote>
  <w:footnote w:type="continuationSeparator" w:id="0">
    <w:p w:rsidR="005C7254" w:rsidRDefault="005C7254" w:rsidP="000359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A758E"/>
    <w:multiLevelType w:val="multilevel"/>
    <w:tmpl w:val="F6B89E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904"/>
    <w:rsid w:val="0003593D"/>
    <w:rsid w:val="00171A4D"/>
    <w:rsid w:val="00281EC3"/>
    <w:rsid w:val="002B113F"/>
    <w:rsid w:val="00412FF6"/>
    <w:rsid w:val="005C7254"/>
    <w:rsid w:val="00795626"/>
    <w:rsid w:val="00B1107E"/>
    <w:rsid w:val="00B3316C"/>
    <w:rsid w:val="00D87D47"/>
    <w:rsid w:val="00E4263E"/>
    <w:rsid w:val="00F5620D"/>
    <w:rsid w:val="00F87904"/>
    <w:rsid w:val="00F92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56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5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95626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03593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3593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92E4C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92E4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7</Pages>
  <Words>1468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Кимовна Котчина</dc:creator>
  <cp:keywords/>
  <dc:description/>
  <cp:lastModifiedBy>Виктория Кимовна Котчина</cp:lastModifiedBy>
  <cp:revision>8</cp:revision>
  <cp:lastPrinted>2021-01-08T08:35:00Z</cp:lastPrinted>
  <dcterms:created xsi:type="dcterms:W3CDTF">2020-01-13T08:02:00Z</dcterms:created>
  <dcterms:modified xsi:type="dcterms:W3CDTF">2021-01-08T08:52:00Z</dcterms:modified>
</cp:coreProperties>
</file>