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A3" w:rsidRPr="00BC63A3" w:rsidRDefault="00BC63A3" w:rsidP="00BC63A3">
      <w:pPr>
        <w:ind w:left="5670"/>
        <w:rPr>
          <w:sz w:val="28"/>
          <w:szCs w:val="28"/>
        </w:rPr>
      </w:pPr>
      <w:r w:rsidRPr="00BC63A3">
        <w:rPr>
          <w:sz w:val="28"/>
          <w:szCs w:val="28"/>
        </w:rPr>
        <w:t>УТВЕРЖД</w:t>
      </w:r>
      <w:r w:rsidR="00CC1984">
        <w:rPr>
          <w:sz w:val="28"/>
          <w:szCs w:val="28"/>
        </w:rPr>
        <w:t>ЕНО</w:t>
      </w:r>
      <w:r w:rsidRPr="00BC63A3">
        <w:rPr>
          <w:sz w:val="28"/>
          <w:szCs w:val="28"/>
        </w:rPr>
        <w:t xml:space="preserve"> </w:t>
      </w:r>
    </w:p>
    <w:p w:rsidR="00BC63A3" w:rsidRPr="00BC63A3" w:rsidRDefault="00CC1984" w:rsidP="00BC63A3">
      <w:pPr>
        <w:ind w:left="5670"/>
        <w:rPr>
          <w:sz w:val="28"/>
          <w:szCs w:val="28"/>
        </w:rPr>
      </w:pPr>
      <w:r>
        <w:rPr>
          <w:bCs/>
          <w:sz w:val="28"/>
          <w:szCs w:val="28"/>
        </w:rPr>
        <w:t>председателем</w:t>
      </w:r>
      <w:r w:rsidR="00BC63A3" w:rsidRPr="00BC63A3">
        <w:rPr>
          <w:bCs/>
          <w:sz w:val="28"/>
          <w:szCs w:val="28"/>
        </w:rPr>
        <w:t xml:space="preserve"> </w:t>
      </w:r>
    </w:p>
    <w:p w:rsidR="00BC63A3" w:rsidRPr="00BC63A3" w:rsidRDefault="00BC63A3" w:rsidP="00BC63A3">
      <w:pPr>
        <w:ind w:left="5670"/>
        <w:rPr>
          <w:bCs/>
          <w:sz w:val="28"/>
          <w:szCs w:val="28"/>
        </w:rPr>
      </w:pPr>
      <w:proofErr w:type="spellStart"/>
      <w:r w:rsidRPr="00BC63A3">
        <w:rPr>
          <w:bCs/>
          <w:sz w:val="28"/>
          <w:szCs w:val="28"/>
        </w:rPr>
        <w:t>Сут-Хольского</w:t>
      </w:r>
      <w:proofErr w:type="spellEnd"/>
      <w:r w:rsidRPr="00BC63A3">
        <w:rPr>
          <w:bCs/>
          <w:sz w:val="28"/>
          <w:szCs w:val="28"/>
        </w:rPr>
        <w:t xml:space="preserve">   районного суда </w:t>
      </w:r>
    </w:p>
    <w:p w:rsidR="00BC63A3" w:rsidRPr="00BC63A3" w:rsidRDefault="00BC63A3" w:rsidP="00BC63A3">
      <w:pPr>
        <w:ind w:left="5670"/>
        <w:rPr>
          <w:bCs/>
          <w:sz w:val="28"/>
          <w:szCs w:val="28"/>
        </w:rPr>
      </w:pPr>
      <w:bookmarkStart w:id="0" w:name="_GoBack"/>
      <w:bookmarkEnd w:id="0"/>
      <w:r w:rsidRPr="00BC63A3">
        <w:rPr>
          <w:bCs/>
          <w:sz w:val="28"/>
          <w:szCs w:val="28"/>
        </w:rPr>
        <w:t xml:space="preserve">О.Б. </w:t>
      </w:r>
      <w:proofErr w:type="spellStart"/>
      <w:r w:rsidRPr="00BC63A3">
        <w:rPr>
          <w:bCs/>
          <w:sz w:val="28"/>
          <w:szCs w:val="28"/>
        </w:rPr>
        <w:t>Дондупай</w:t>
      </w:r>
      <w:proofErr w:type="spellEnd"/>
      <w:r w:rsidRPr="00BC63A3">
        <w:rPr>
          <w:bCs/>
          <w:sz w:val="28"/>
          <w:szCs w:val="28"/>
        </w:rPr>
        <w:t xml:space="preserve"> </w:t>
      </w:r>
    </w:p>
    <w:p w:rsidR="00BC63A3" w:rsidRPr="00BC63A3" w:rsidRDefault="00BC63A3" w:rsidP="00BC63A3">
      <w:pPr>
        <w:ind w:left="5670"/>
        <w:rPr>
          <w:bCs/>
          <w:sz w:val="28"/>
          <w:szCs w:val="28"/>
        </w:rPr>
      </w:pPr>
      <w:r w:rsidRPr="00BC63A3">
        <w:rPr>
          <w:bCs/>
          <w:sz w:val="28"/>
          <w:szCs w:val="28"/>
        </w:rPr>
        <w:t>от  «</w:t>
      </w:r>
      <w:r w:rsidR="007B58A5">
        <w:rPr>
          <w:bCs/>
          <w:sz w:val="28"/>
          <w:szCs w:val="28"/>
        </w:rPr>
        <w:t>13</w:t>
      </w:r>
      <w:r w:rsidRPr="00BC63A3">
        <w:rPr>
          <w:bCs/>
          <w:sz w:val="28"/>
          <w:szCs w:val="28"/>
        </w:rPr>
        <w:t xml:space="preserve">» </w:t>
      </w:r>
      <w:r w:rsidR="007B58A5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>бря</w:t>
      </w:r>
      <w:r w:rsidRPr="00BC63A3">
        <w:rPr>
          <w:bCs/>
          <w:sz w:val="28"/>
          <w:szCs w:val="28"/>
        </w:rPr>
        <w:t xml:space="preserve"> 2019  г.  </w:t>
      </w:r>
    </w:p>
    <w:p w:rsidR="00BC63A3" w:rsidRPr="00BC63A3" w:rsidRDefault="00BC63A3" w:rsidP="00BC63A3">
      <w:pPr>
        <w:jc w:val="center"/>
        <w:rPr>
          <w:bCs/>
          <w:sz w:val="28"/>
          <w:szCs w:val="28"/>
        </w:rPr>
      </w:pPr>
    </w:p>
    <w:p w:rsidR="00BC63A3" w:rsidRPr="00BC63A3" w:rsidRDefault="00BC63A3" w:rsidP="00BC63A3">
      <w:pPr>
        <w:jc w:val="center"/>
        <w:rPr>
          <w:sz w:val="28"/>
          <w:szCs w:val="28"/>
        </w:rPr>
      </w:pPr>
      <w:r w:rsidRPr="00BC63A3">
        <w:rPr>
          <w:b/>
          <w:bCs/>
          <w:sz w:val="28"/>
          <w:szCs w:val="28"/>
        </w:rPr>
        <w:t>ПОЛОЖЕНИЕ</w:t>
      </w:r>
      <w:r w:rsidRPr="00BC63A3">
        <w:rPr>
          <w:b/>
          <w:bCs/>
          <w:sz w:val="28"/>
          <w:szCs w:val="28"/>
        </w:rPr>
        <w:br/>
      </w:r>
      <w:r w:rsidRPr="00BC63A3">
        <w:rPr>
          <w:b/>
          <w:sz w:val="28"/>
          <w:szCs w:val="28"/>
        </w:rPr>
        <w:t xml:space="preserve">об </w:t>
      </w:r>
      <w:r w:rsidRPr="00BC63A3">
        <w:rPr>
          <w:b/>
          <w:bCs/>
          <w:sz w:val="28"/>
          <w:szCs w:val="28"/>
        </w:rPr>
        <w:t xml:space="preserve">архиве </w:t>
      </w:r>
      <w:proofErr w:type="spellStart"/>
      <w:r w:rsidRPr="00BC63A3">
        <w:rPr>
          <w:b/>
          <w:bCs/>
          <w:sz w:val="28"/>
          <w:szCs w:val="28"/>
        </w:rPr>
        <w:t>Сут-Хольского</w:t>
      </w:r>
      <w:proofErr w:type="spellEnd"/>
      <w:r w:rsidRPr="00BC63A3">
        <w:rPr>
          <w:b/>
          <w:bCs/>
          <w:sz w:val="28"/>
          <w:szCs w:val="28"/>
        </w:rPr>
        <w:t xml:space="preserve">  районного суда Республики Тыва</w:t>
      </w:r>
    </w:p>
    <w:p w:rsidR="00BC63A3" w:rsidRPr="00BC63A3" w:rsidRDefault="00BC63A3" w:rsidP="00BC63A3">
      <w:pPr>
        <w:jc w:val="center"/>
        <w:rPr>
          <w:b/>
          <w:bCs/>
          <w:sz w:val="28"/>
          <w:szCs w:val="28"/>
        </w:rPr>
      </w:pPr>
    </w:p>
    <w:p w:rsidR="00BC63A3" w:rsidRPr="00BC63A3" w:rsidRDefault="00BC63A3" w:rsidP="00BC63A3">
      <w:pPr>
        <w:jc w:val="center"/>
        <w:rPr>
          <w:sz w:val="28"/>
          <w:szCs w:val="28"/>
        </w:rPr>
      </w:pPr>
      <w:r w:rsidRPr="00BC63A3">
        <w:rPr>
          <w:b/>
          <w:bCs/>
          <w:sz w:val="28"/>
          <w:szCs w:val="28"/>
        </w:rPr>
        <w:t>1. Общие положения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1.1.</w:t>
      </w:r>
      <w:r w:rsidRPr="00BC63A3">
        <w:rPr>
          <w:sz w:val="28"/>
          <w:szCs w:val="28"/>
        </w:rPr>
        <w:tab/>
        <w:t>Документы</w:t>
      </w:r>
      <w:r w:rsidRPr="00BC63A3">
        <w:rPr>
          <w:sz w:val="28"/>
          <w:szCs w:val="28"/>
        </w:rPr>
        <w:tab/>
      </w:r>
      <w:proofErr w:type="spellStart"/>
      <w:r w:rsidRPr="00BC63A3">
        <w:rPr>
          <w:sz w:val="28"/>
          <w:szCs w:val="28"/>
        </w:rPr>
        <w:t>Сут-</w:t>
      </w:r>
      <w:proofErr w:type="gramStart"/>
      <w:r w:rsidRPr="00BC63A3">
        <w:rPr>
          <w:sz w:val="28"/>
          <w:szCs w:val="28"/>
        </w:rPr>
        <w:t>Хольского</w:t>
      </w:r>
      <w:proofErr w:type="spellEnd"/>
      <w:r w:rsidRPr="00BC63A3">
        <w:rPr>
          <w:sz w:val="28"/>
          <w:szCs w:val="28"/>
        </w:rPr>
        <w:t xml:space="preserve">  районного</w:t>
      </w:r>
      <w:proofErr w:type="gramEnd"/>
      <w:r w:rsidRPr="00BC63A3">
        <w:rPr>
          <w:sz w:val="28"/>
          <w:szCs w:val="28"/>
        </w:rPr>
        <w:t xml:space="preserve"> суда Республики Тыва (далее - суд),  имеющие  историческое,  культурное,  научное,  социальное,  экономическое  и политическое    значение,    составляют    государственную    часть   Архивного    фонда Российской    Федерации,     являются    собственностью     государства    и    подлежат постоянному  хранению  в  Центральном  государственном  архиве  Республики  Тыва (далее - </w:t>
      </w:r>
      <w:proofErr w:type="spellStart"/>
      <w:r w:rsidRPr="00BC63A3">
        <w:rPr>
          <w:sz w:val="28"/>
          <w:szCs w:val="28"/>
        </w:rPr>
        <w:t>Госархив</w:t>
      </w:r>
      <w:proofErr w:type="spellEnd"/>
      <w:r w:rsidRPr="00BC63A3">
        <w:rPr>
          <w:sz w:val="28"/>
          <w:szCs w:val="28"/>
        </w:rPr>
        <w:t xml:space="preserve"> РТ).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         До передачи на государственное хранение эти документы временно в пределах сроков установленных Федеральным законом «Об архивном деле в Российской Федерации» от 22 октября 2004 года № 125-ФЗ подлежат хранению в суде.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1.2.</w:t>
      </w:r>
      <w:r w:rsidRPr="00BC63A3">
        <w:rPr>
          <w:sz w:val="28"/>
          <w:szCs w:val="28"/>
        </w:rPr>
        <w:tab/>
        <w:t>Суд обеспечивает сохранность, учет, отбор, упорядочение и использование документов    государственной    части    Архивного    фонда    Российской    Федерации, образующихся    в    процессе    его    деятельности.    В    соответствии       с    правилами, устанавливаемыми Федеральным архивным агентством, Судебным департаментом при Верховном Суде Российской Федерации, обеспечивают своевременную передачу этих</w:t>
      </w:r>
      <w:r w:rsidRPr="00BC63A3">
        <w:rPr>
          <w:sz w:val="28"/>
          <w:szCs w:val="28"/>
        </w:rPr>
        <w:br/>
        <w:t xml:space="preserve">документов на государственное хранение в </w:t>
      </w:r>
      <w:proofErr w:type="spellStart"/>
      <w:r w:rsidRPr="00BC63A3">
        <w:rPr>
          <w:sz w:val="28"/>
          <w:szCs w:val="28"/>
        </w:rPr>
        <w:t>Госархив</w:t>
      </w:r>
      <w:proofErr w:type="spellEnd"/>
      <w:r w:rsidRPr="00BC63A3">
        <w:rPr>
          <w:sz w:val="28"/>
          <w:szCs w:val="28"/>
        </w:rPr>
        <w:t xml:space="preserve"> РТ.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Все работы, связанные с подготовкой, транспортировкой и передачей архивных документов, производятся силами и за счет средств суда.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За утрату и порчу документов Архивного фонда Российской Федерации должностные лица суда несут ответственность в соответствии с действующим законодательством.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1.3.</w:t>
      </w:r>
      <w:r w:rsidRPr="00BC63A3">
        <w:rPr>
          <w:sz w:val="28"/>
          <w:szCs w:val="28"/>
        </w:rPr>
        <w:tab/>
        <w:t>В суде для хранения документов Архивного фонда Российской Федерации и законченных делопроизводством документов практического назначения, их отбора, учета,   использования   и   подготовки к   передаче   на   государственное   хранение создается архив.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Суд обеспечивает архив необходимым помещением, оборудованием и кадрами.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1.4. В  своей работе  архив  суда руководствуется  Федеральным законом  </w:t>
      </w:r>
      <w:r w:rsidRPr="00BC63A3">
        <w:rPr>
          <w:sz w:val="28"/>
          <w:szCs w:val="28"/>
        </w:rPr>
        <w:lastRenderedPageBreak/>
        <w:t>«Об архивном      деле      в      Российской      Федерации»,      другими      соответствующими законодательными актами Российской Федерации, правилами и другими нормативно- методическими документами Федерального архивного агентства, приказами Судебного департамента    при    Верховном    Суде    Российской    Федерации,    распоряжениями</w:t>
      </w:r>
      <w:r w:rsidRPr="00BC63A3">
        <w:rPr>
          <w:sz w:val="28"/>
          <w:szCs w:val="28"/>
        </w:rPr>
        <w:br/>
        <w:t xml:space="preserve">председателя    суда,    методическими    документами    </w:t>
      </w:r>
      <w:proofErr w:type="spellStart"/>
      <w:r w:rsidRPr="00BC63A3">
        <w:rPr>
          <w:sz w:val="28"/>
          <w:szCs w:val="28"/>
        </w:rPr>
        <w:t>Госархива</w:t>
      </w:r>
      <w:proofErr w:type="spellEnd"/>
      <w:r w:rsidRPr="00BC63A3">
        <w:rPr>
          <w:sz w:val="28"/>
          <w:szCs w:val="28"/>
        </w:rPr>
        <w:t xml:space="preserve">    РТ    и    настоящим положением. 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1.5.</w:t>
      </w:r>
      <w:r w:rsidRPr="00BC63A3">
        <w:rPr>
          <w:sz w:val="28"/>
          <w:szCs w:val="28"/>
        </w:rPr>
        <w:tab/>
        <w:t xml:space="preserve">Положение   об   архиве  суда  разрабатывается   на  основании   Примерного положения    об   архиве   государственного   учреждения,   организации,    </w:t>
      </w:r>
      <w:r w:rsidRPr="00BC63A3">
        <w:rPr>
          <w:bCs/>
          <w:sz w:val="28"/>
          <w:szCs w:val="28"/>
        </w:rPr>
        <w:t>предприятия,</w:t>
      </w:r>
      <w:r w:rsidRPr="00BC63A3">
        <w:rPr>
          <w:b/>
          <w:bCs/>
          <w:sz w:val="28"/>
          <w:szCs w:val="28"/>
        </w:rPr>
        <w:t xml:space="preserve"> </w:t>
      </w:r>
      <w:r w:rsidRPr="00BC63A3">
        <w:rPr>
          <w:sz w:val="28"/>
          <w:szCs w:val="28"/>
        </w:rPr>
        <w:t xml:space="preserve">утвержденного приказом Роскомархива от 18 августа 1992 года № 176, и утверждается председателем суда и согласовывается с экспертно-проверочной комиссией </w:t>
      </w:r>
      <w:proofErr w:type="spellStart"/>
      <w:r w:rsidRPr="00BC63A3">
        <w:rPr>
          <w:sz w:val="28"/>
          <w:szCs w:val="28"/>
        </w:rPr>
        <w:t>Госархива</w:t>
      </w:r>
      <w:proofErr w:type="spellEnd"/>
      <w:r w:rsidRPr="00BC63A3">
        <w:rPr>
          <w:sz w:val="28"/>
          <w:szCs w:val="28"/>
        </w:rPr>
        <w:t xml:space="preserve"> РТ.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1.6. Архив суда работает по планам, утверждаемым  председателем  суда,  и отчитывается перед ним в своей работе.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1.7. Контроль за деятельностью архива суда осуществляет председатель суда. 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1.8.Персональную   ответственность   за   сохранность,   упорядочение,   учет   и использование документов, хранящихся в архиве суда, за соблюдением установленного порядка уничтожения  документов  и  сдачи  их  на  государственное  хранение  несет ответственный работник архива суда.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1.9. При смене ответственного работника архива суда для передачи документов создается  комиссия,   в  акте  которой  отражаются  данные  о  составе  и  содержании документов, хранящихся в архиве суда.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1.10.</w:t>
      </w:r>
      <w:r w:rsidRPr="00BC63A3">
        <w:rPr>
          <w:sz w:val="28"/>
          <w:szCs w:val="28"/>
        </w:rPr>
        <w:tab/>
        <w:t xml:space="preserve">Организационно-методическое     руководство     работой     архива     суда осуществляет в  пределах своей  компетенции </w:t>
      </w:r>
      <w:proofErr w:type="spellStart"/>
      <w:r w:rsidRPr="00BC63A3">
        <w:rPr>
          <w:sz w:val="28"/>
          <w:szCs w:val="28"/>
        </w:rPr>
        <w:t>Госархив</w:t>
      </w:r>
      <w:proofErr w:type="spellEnd"/>
      <w:r w:rsidRPr="00BC63A3">
        <w:rPr>
          <w:sz w:val="28"/>
          <w:szCs w:val="28"/>
        </w:rPr>
        <w:t xml:space="preserve"> РТ, Управление Судебного департамента в РТ.</w:t>
      </w:r>
    </w:p>
    <w:p w:rsidR="00BC63A3" w:rsidRPr="00BC63A3" w:rsidRDefault="00BC63A3" w:rsidP="00BC63A3">
      <w:pPr>
        <w:jc w:val="center"/>
        <w:rPr>
          <w:b/>
          <w:bCs/>
          <w:sz w:val="28"/>
          <w:szCs w:val="28"/>
        </w:rPr>
      </w:pPr>
    </w:p>
    <w:p w:rsidR="00BC63A3" w:rsidRPr="00BC63A3" w:rsidRDefault="00BC63A3" w:rsidP="00BC63A3">
      <w:pPr>
        <w:jc w:val="center"/>
        <w:rPr>
          <w:sz w:val="28"/>
          <w:szCs w:val="28"/>
        </w:rPr>
      </w:pPr>
      <w:r w:rsidRPr="00BC63A3">
        <w:rPr>
          <w:b/>
          <w:bCs/>
          <w:sz w:val="28"/>
          <w:szCs w:val="28"/>
        </w:rPr>
        <w:t>2. Состав документов архива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Архив хранит следующие документы: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2.1.</w:t>
      </w:r>
      <w:r w:rsidRPr="00BC63A3">
        <w:rPr>
          <w:sz w:val="28"/>
          <w:szCs w:val="28"/>
        </w:rPr>
        <w:tab/>
        <w:t>Оконченные   производством   гражданские,   уголовные,   административные дела, а также дела, документы постоянного хранения, образовавшиеся в деятельности структурных   подразделений,   дела,   документы   временного   (свыше   10   лет)   срока хранения, необходимые в практической деятельности, документы по личному составу.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2.2.</w:t>
      </w:r>
      <w:r w:rsidRPr="00BC63A3">
        <w:rPr>
          <w:sz w:val="28"/>
          <w:szCs w:val="28"/>
        </w:rPr>
        <w:tab/>
        <w:t>Документы   постоянного   хранения   и   по   личному   составу   учреждений- предшественников, личные фонды ведущих работников суда, поступившие в архив.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2.3. Служебные и ведомственные издания.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bCs/>
          <w:sz w:val="28"/>
          <w:szCs w:val="28"/>
        </w:rPr>
        <w:t xml:space="preserve">2.4. Научно-справочный  аппарат  </w:t>
      </w:r>
      <w:r w:rsidRPr="00BC63A3">
        <w:rPr>
          <w:sz w:val="28"/>
          <w:szCs w:val="28"/>
        </w:rPr>
        <w:t xml:space="preserve">к </w:t>
      </w:r>
      <w:r w:rsidRPr="00BC63A3">
        <w:rPr>
          <w:bCs/>
          <w:sz w:val="28"/>
          <w:szCs w:val="28"/>
        </w:rPr>
        <w:t xml:space="preserve">документам   </w:t>
      </w:r>
      <w:r w:rsidRPr="00BC63A3">
        <w:rPr>
          <w:sz w:val="28"/>
          <w:szCs w:val="28"/>
        </w:rPr>
        <w:t xml:space="preserve">архива </w:t>
      </w:r>
      <w:r w:rsidRPr="00BC63A3">
        <w:rPr>
          <w:bCs/>
          <w:sz w:val="28"/>
          <w:szCs w:val="28"/>
        </w:rPr>
        <w:t xml:space="preserve">суда  </w:t>
      </w:r>
      <w:r w:rsidRPr="00BC63A3">
        <w:rPr>
          <w:sz w:val="28"/>
          <w:szCs w:val="28"/>
        </w:rPr>
        <w:t xml:space="preserve">и  </w:t>
      </w:r>
      <w:r w:rsidRPr="00BC63A3">
        <w:rPr>
          <w:bCs/>
          <w:sz w:val="28"/>
          <w:szCs w:val="28"/>
        </w:rPr>
        <w:t xml:space="preserve">соответствующие </w:t>
      </w:r>
      <w:r w:rsidRPr="00BC63A3">
        <w:rPr>
          <w:sz w:val="28"/>
          <w:szCs w:val="28"/>
        </w:rPr>
        <w:t>учетные документы.</w:t>
      </w:r>
    </w:p>
    <w:p w:rsidR="00BC63A3" w:rsidRPr="00BC63A3" w:rsidRDefault="00BC63A3" w:rsidP="00BC63A3">
      <w:pPr>
        <w:jc w:val="center"/>
        <w:rPr>
          <w:b/>
          <w:bCs/>
          <w:sz w:val="28"/>
          <w:szCs w:val="28"/>
        </w:rPr>
      </w:pPr>
    </w:p>
    <w:p w:rsidR="00BC63A3" w:rsidRPr="00BC63A3" w:rsidRDefault="00BC63A3" w:rsidP="00BC63A3">
      <w:pPr>
        <w:jc w:val="center"/>
        <w:rPr>
          <w:b/>
          <w:bCs/>
          <w:sz w:val="28"/>
          <w:szCs w:val="28"/>
        </w:rPr>
      </w:pPr>
      <w:r w:rsidRPr="00BC63A3">
        <w:rPr>
          <w:b/>
          <w:bCs/>
          <w:sz w:val="28"/>
          <w:szCs w:val="28"/>
        </w:rPr>
        <w:t>3. Основные задачи и функции архива</w:t>
      </w:r>
    </w:p>
    <w:p w:rsidR="00BC63A3" w:rsidRPr="00BC63A3" w:rsidRDefault="00BC63A3" w:rsidP="00BC63A3">
      <w:pPr>
        <w:jc w:val="center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bCs/>
          <w:sz w:val="28"/>
          <w:szCs w:val="28"/>
        </w:rPr>
        <w:t>3.1.</w:t>
      </w:r>
      <w:r w:rsidRPr="00BC63A3">
        <w:rPr>
          <w:bCs/>
          <w:sz w:val="28"/>
          <w:szCs w:val="28"/>
        </w:rPr>
        <w:tab/>
      </w:r>
      <w:r w:rsidRPr="00BC63A3">
        <w:rPr>
          <w:sz w:val="28"/>
          <w:szCs w:val="28"/>
        </w:rPr>
        <w:t xml:space="preserve">Основными задачами архива суда являются: 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-комплектование  архива  суда документами,  состав  которых  предусмотрен разделом 2 настоящего Положения;</w:t>
      </w:r>
      <w:r w:rsidRPr="00BC63A3">
        <w:rPr>
          <w:sz w:val="28"/>
          <w:szCs w:val="28"/>
        </w:rPr>
        <w:tab/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- учет, обеспечение сохранности, создание и совершенствование научно-справоч</w:t>
      </w:r>
      <w:r w:rsidRPr="00BC63A3">
        <w:rPr>
          <w:sz w:val="28"/>
          <w:szCs w:val="28"/>
        </w:rPr>
        <w:softHyphen/>
        <w:t>ного аппарата, использование документов, хранящихся в архиве;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          - подготовка и своевременная передача документов, относящихся к Архивному фонду РФ, в </w:t>
      </w:r>
      <w:proofErr w:type="spellStart"/>
      <w:r w:rsidRPr="00BC63A3">
        <w:rPr>
          <w:sz w:val="28"/>
          <w:szCs w:val="28"/>
        </w:rPr>
        <w:t>Госархив</w:t>
      </w:r>
      <w:proofErr w:type="spellEnd"/>
      <w:r w:rsidRPr="00BC63A3">
        <w:rPr>
          <w:sz w:val="28"/>
          <w:szCs w:val="28"/>
        </w:rPr>
        <w:t xml:space="preserve"> РТ на государственное хранение в соответствии со сроками и требованиями, установленными Федеральным архивным агентством;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-осуществление    контроля    за    формированием    и    оформлением    дел    в делопроизводстве суда;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-внедрение в практику работы новых архивных технологий с применением средств электронно-вычислительной техники.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3.2.</w:t>
      </w:r>
      <w:r w:rsidRPr="00BC63A3">
        <w:rPr>
          <w:sz w:val="28"/>
          <w:szCs w:val="28"/>
        </w:rPr>
        <w:tab/>
        <w:t>В соответствии с возложенными на него задачами архив осуществляет следующие функции: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- принимает, не позднее, чем через 3 года после завершения делопроизводством, учитывает и хранит документы структурных подразделений суда, обработанные в соответствии с требованиями, установленными Федеральным архивным агентством;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 - разрабатывает и согласовывает с </w:t>
      </w:r>
      <w:proofErr w:type="spellStart"/>
      <w:r w:rsidRPr="00BC63A3">
        <w:rPr>
          <w:sz w:val="28"/>
          <w:szCs w:val="28"/>
        </w:rPr>
        <w:t>Госархивом</w:t>
      </w:r>
      <w:proofErr w:type="spellEnd"/>
      <w:r w:rsidRPr="00BC63A3">
        <w:rPr>
          <w:sz w:val="28"/>
          <w:szCs w:val="28"/>
        </w:rPr>
        <w:t xml:space="preserve"> графики представления описей на рассмотрение экспертно-проверочной комиссии </w:t>
      </w:r>
      <w:proofErr w:type="spellStart"/>
      <w:r w:rsidRPr="00BC63A3">
        <w:rPr>
          <w:sz w:val="28"/>
          <w:szCs w:val="28"/>
        </w:rPr>
        <w:t>Госархива</w:t>
      </w:r>
      <w:proofErr w:type="spellEnd"/>
      <w:r w:rsidRPr="00BC63A3">
        <w:rPr>
          <w:sz w:val="28"/>
          <w:szCs w:val="28"/>
        </w:rPr>
        <w:t xml:space="preserve"> РТ и передачи документов Архивного фонда РФ на государственное хранение;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- составляет и представляет, не позднее, чем через 2 года после завершения делопроизводством, годовые разделы описей дел постоянного хранения и по личному составу на рассмотрение экспертной комиссии суда и экспертно-проверочной комиссии </w:t>
      </w:r>
      <w:proofErr w:type="spellStart"/>
      <w:r w:rsidRPr="00BC63A3">
        <w:rPr>
          <w:sz w:val="28"/>
          <w:szCs w:val="28"/>
        </w:rPr>
        <w:t>Госархива</w:t>
      </w:r>
      <w:proofErr w:type="spellEnd"/>
      <w:r w:rsidRPr="00BC63A3">
        <w:rPr>
          <w:sz w:val="28"/>
          <w:szCs w:val="28"/>
        </w:rPr>
        <w:t xml:space="preserve"> РТ;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- осуществляет сводный учет хранящихся в архиве суда дел и документов, совершенствует его формы и методы, обеспечивает полную сохранность принятых на хранение дел и документов, периодически (не реже 1 раз  в 5 лет) организует проверки наличия и состояния дел в архиве;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-  создает, пополняет и совершенствует научно-справочный аппарат к хранящимся в архиве делам и документам (описи, историческую справку и дополнение к ней, указатели, обзоры и т.д.), обеспечивает его преемственность с научно-справочным аппаратом </w:t>
      </w:r>
      <w:proofErr w:type="spellStart"/>
      <w:r w:rsidRPr="00BC63A3">
        <w:rPr>
          <w:sz w:val="28"/>
          <w:szCs w:val="28"/>
        </w:rPr>
        <w:t>Госархива</w:t>
      </w:r>
      <w:proofErr w:type="spellEnd"/>
      <w:r w:rsidRPr="00BC63A3">
        <w:rPr>
          <w:sz w:val="28"/>
          <w:szCs w:val="28"/>
        </w:rPr>
        <w:t xml:space="preserve"> РТ;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-организует использование документов архивного хранения и выдачу </w:t>
      </w:r>
      <w:r w:rsidRPr="00BC63A3">
        <w:rPr>
          <w:sz w:val="28"/>
          <w:szCs w:val="28"/>
        </w:rPr>
        <w:lastRenderedPageBreak/>
        <w:t>их во временное пользование;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а) информирует руководство и работников суда о составе и содержании документов архива, готовит по поручению руководства суда информационно-аналитические записки и справки по документам архива суда;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б) выдает в установленном порядке дела, документы или копии документов в целях служебного и научного использования, для работы в помещении архива;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в) рассматривает запросы организаций и заявления граждан об установлении трудового стажа и другим вопросам социально-правового характера, в установленном порядке выдает копии документов и архивные справки;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г) ведет учет использования документов, хранящихся в архиве;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- проводит экспертизу ценности дел и документов, хранящихся в архиве, представляет на рассмотрение экспертной комиссии суда описи дел, подлежащих хранению, и акты на дела, выделенные к уничтожению в связи с истечением сроков их хранения, участвует в работе экспертной комиссии суда;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-оказывает методическую помощь  отделам  суда в составлении номенклатуры дел суда, контролирует правильность формирования и оформления дел в делопроизводстве, а также подготовку дел к передаче в архив суда; 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- ежегодно представляет в </w:t>
      </w:r>
      <w:proofErr w:type="spellStart"/>
      <w:r w:rsidRPr="00BC63A3">
        <w:rPr>
          <w:sz w:val="28"/>
          <w:szCs w:val="28"/>
        </w:rPr>
        <w:t>Госархив</w:t>
      </w:r>
      <w:proofErr w:type="spellEnd"/>
      <w:r w:rsidRPr="00BC63A3">
        <w:rPr>
          <w:sz w:val="28"/>
          <w:szCs w:val="28"/>
        </w:rPr>
        <w:t xml:space="preserve"> РТ сведения о составе и объеме документов по установленной форме;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>- участвует в проведении мероприятий по повышению квалификации работников суда;</w:t>
      </w:r>
    </w:p>
    <w:p w:rsidR="00BC63A3" w:rsidRPr="00BC63A3" w:rsidRDefault="00BC63A3" w:rsidP="00BC63A3">
      <w:pPr>
        <w:ind w:firstLine="720"/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- подготавливает и в установленном порядке передает на хранение в </w:t>
      </w:r>
      <w:proofErr w:type="spellStart"/>
      <w:r w:rsidRPr="00BC63A3">
        <w:rPr>
          <w:sz w:val="28"/>
          <w:szCs w:val="28"/>
        </w:rPr>
        <w:t>Госархив</w:t>
      </w:r>
      <w:proofErr w:type="spellEnd"/>
      <w:r w:rsidRPr="00BC63A3">
        <w:rPr>
          <w:sz w:val="28"/>
          <w:szCs w:val="28"/>
        </w:rPr>
        <w:t xml:space="preserve"> РТ документы Архивного фонда Российской Федерации.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center"/>
        <w:rPr>
          <w:b/>
          <w:sz w:val="28"/>
          <w:szCs w:val="28"/>
        </w:rPr>
      </w:pPr>
      <w:r w:rsidRPr="00BC63A3">
        <w:rPr>
          <w:b/>
          <w:sz w:val="28"/>
          <w:szCs w:val="28"/>
        </w:rPr>
        <w:t>4. Права архива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Для выполнения возложенных задач и функций архив имеет право: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 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4.1. Контролировать выполнение установленных Инструкцией о порядке отбора на хранение в архив федеральных судов общей юрисдикции документов, их комплектования, учета и использования, утвержденной приказом Судебного департамента при Верховном Суде РФ от 28.12.2005 года № 157, правил работы с документами в структурных подразделениях суда. 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4.2. Требовать </w:t>
      </w:r>
      <w:r w:rsidRPr="00BC63A3">
        <w:rPr>
          <w:bCs/>
          <w:sz w:val="28"/>
          <w:szCs w:val="28"/>
        </w:rPr>
        <w:t>от</w:t>
      </w:r>
      <w:r w:rsidRPr="00BC63A3">
        <w:rPr>
          <w:b/>
          <w:bCs/>
          <w:sz w:val="28"/>
          <w:szCs w:val="28"/>
        </w:rPr>
        <w:t xml:space="preserve"> </w:t>
      </w:r>
      <w:r w:rsidRPr="00BC63A3">
        <w:rPr>
          <w:sz w:val="28"/>
          <w:szCs w:val="28"/>
        </w:rPr>
        <w:t>структурных подразделений суда своевременной передачи в архив дел и документов в упорядоченном состоянии.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4.3. Запрашивать от структурных подразделений суда сведения, необходимые для работы архива, с учетом обеспечения выполнения всех возложенных на </w:t>
      </w:r>
      <w:r w:rsidRPr="00BC63A3">
        <w:rPr>
          <w:sz w:val="28"/>
          <w:szCs w:val="28"/>
        </w:rPr>
        <w:lastRenderedPageBreak/>
        <w:t>архив задач и функций.</w:t>
      </w: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>4.4.</w:t>
      </w:r>
      <w:r w:rsidRPr="00BC63A3">
        <w:rPr>
          <w:sz w:val="28"/>
          <w:szCs w:val="28"/>
        </w:rPr>
        <w:tab/>
        <w:t xml:space="preserve">Вносить в установленном порядке предложения  по совершенствованию организации хранения, учета и использования архивных </w:t>
      </w:r>
      <w:r w:rsidRPr="00BC63A3">
        <w:rPr>
          <w:bCs/>
          <w:sz w:val="28"/>
          <w:szCs w:val="28"/>
        </w:rPr>
        <w:t>документов.</w:t>
      </w:r>
    </w:p>
    <w:p w:rsidR="00BC63A3" w:rsidRPr="00BC63A3" w:rsidRDefault="00BC63A3" w:rsidP="00BC63A3">
      <w:pPr>
        <w:jc w:val="center"/>
        <w:rPr>
          <w:b/>
          <w:bCs/>
          <w:sz w:val="28"/>
          <w:szCs w:val="28"/>
        </w:rPr>
      </w:pPr>
    </w:p>
    <w:p w:rsidR="00BC63A3" w:rsidRPr="00BC63A3" w:rsidRDefault="00BC63A3" w:rsidP="00BC63A3">
      <w:pPr>
        <w:jc w:val="center"/>
        <w:rPr>
          <w:b/>
          <w:bCs/>
          <w:sz w:val="28"/>
          <w:szCs w:val="28"/>
        </w:rPr>
      </w:pPr>
      <w:r w:rsidRPr="00BC63A3">
        <w:rPr>
          <w:b/>
          <w:bCs/>
          <w:sz w:val="28"/>
          <w:szCs w:val="28"/>
        </w:rPr>
        <w:t>5. Ответственность</w:t>
      </w:r>
    </w:p>
    <w:p w:rsidR="00BC63A3" w:rsidRPr="00BC63A3" w:rsidRDefault="00BC63A3" w:rsidP="00BC63A3">
      <w:pPr>
        <w:jc w:val="center"/>
        <w:rPr>
          <w:sz w:val="28"/>
          <w:szCs w:val="28"/>
        </w:rPr>
      </w:pPr>
    </w:p>
    <w:p w:rsidR="00BC63A3" w:rsidRPr="00BC63A3" w:rsidRDefault="00BC63A3" w:rsidP="00BC63A3">
      <w:pPr>
        <w:jc w:val="both"/>
        <w:rPr>
          <w:sz w:val="28"/>
          <w:szCs w:val="28"/>
        </w:rPr>
      </w:pPr>
      <w:r w:rsidRPr="00BC63A3">
        <w:rPr>
          <w:sz w:val="28"/>
          <w:szCs w:val="28"/>
        </w:rPr>
        <w:t xml:space="preserve">5.1. Работник, ответственный за ведение архива, несет ответственность в соответствии с действующим законодательством за несоблюдение обеспечения    сохранности    дел    и    документов,    утрату    и    несанкционированное уничтожение   дел,   документов,   нарушение   правил   их   использования,   а   также   за выполнение других задач и функций архива суда. </w:t>
      </w:r>
    </w:p>
    <w:p w:rsidR="00BC63A3" w:rsidRPr="00BC63A3" w:rsidRDefault="00BC63A3" w:rsidP="00BC63A3">
      <w:pPr>
        <w:rPr>
          <w:sz w:val="28"/>
          <w:szCs w:val="28"/>
        </w:rPr>
      </w:pPr>
    </w:p>
    <w:p w:rsidR="00BC63A3" w:rsidRPr="00BC63A3" w:rsidRDefault="00BC63A3" w:rsidP="00BC63A3">
      <w:r w:rsidRPr="00BC63A3">
        <w:rPr>
          <w:sz w:val="28"/>
          <w:szCs w:val="28"/>
        </w:rPr>
        <w:t>5.2. Обязанности и  ответственность  работника  архива    суда    определяется его  должностным регламентом.</w:t>
      </w:r>
    </w:p>
    <w:p w:rsidR="000B581E" w:rsidRPr="00BC63A3" w:rsidRDefault="000B581E"/>
    <w:sectPr w:rsidR="000B581E" w:rsidRPr="00BC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D3"/>
    <w:rsid w:val="00055FD3"/>
    <w:rsid w:val="000B581E"/>
    <w:rsid w:val="007B58A5"/>
    <w:rsid w:val="00BC63A3"/>
    <w:rsid w:val="00CC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FCF9A-B8F6-4945-A672-CFE13760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Кимовна Котчина</dc:creator>
  <cp:keywords/>
  <dc:description/>
  <cp:lastModifiedBy>09wspc12</cp:lastModifiedBy>
  <cp:revision>5</cp:revision>
  <cp:lastPrinted>2020-02-05T02:42:00Z</cp:lastPrinted>
  <dcterms:created xsi:type="dcterms:W3CDTF">2020-01-16T16:34:00Z</dcterms:created>
  <dcterms:modified xsi:type="dcterms:W3CDTF">2026-03-26T05:40:00Z</dcterms:modified>
</cp:coreProperties>
</file>