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4C" w:rsidRDefault="00C53D4C">
      <w:pPr>
        <w:pStyle w:val="ConsPlusNormal"/>
        <w:spacing w:before="280"/>
        <w:jc w:val="right"/>
      </w:pPr>
      <w:r>
        <w:t>В ___</w:t>
      </w:r>
      <w:r w:rsidR="00BE70C7">
        <w:t>_____________________________</w:t>
      </w:r>
      <w:r>
        <w:t xml:space="preserve"> районный</w:t>
      </w:r>
      <w:r w:rsidR="00BE70C7">
        <w:t xml:space="preserve"> (городской)</w:t>
      </w:r>
      <w:r>
        <w:t xml:space="preserve"> суд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right"/>
      </w:pPr>
      <w:r>
        <w:t xml:space="preserve">Административный истец: _____________________________ </w:t>
      </w:r>
      <w:proofErr w:type="gramStart"/>
      <w:r>
        <w:t>(Ф.И.О.</w:t>
      </w:r>
      <w:proofErr w:type="gramEnd"/>
    </w:p>
    <w:p w:rsidR="00C53D4C" w:rsidRDefault="00C53D4C">
      <w:pPr>
        <w:pStyle w:val="ConsPlusNormal"/>
        <w:jc w:val="right"/>
      </w:pPr>
      <w:r>
        <w:t>нанимателя жилого помещения),</w:t>
      </w:r>
    </w:p>
    <w:p w:rsidR="00C53D4C" w:rsidRDefault="00C53D4C">
      <w:pPr>
        <w:pStyle w:val="ConsPlusNormal"/>
        <w:jc w:val="right"/>
      </w:pPr>
      <w:r>
        <w:t>адрес: _____________________________________________________,</w:t>
      </w:r>
    </w:p>
    <w:p w:rsidR="00C53D4C" w:rsidRDefault="00C53D4C">
      <w:pPr>
        <w:pStyle w:val="ConsPlusNormal"/>
        <w:jc w:val="right"/>
      </w:pPr>
      <w:r>
        <w:t>телефон: ______________________, факс: _____________________,</w:t>
      </w:r>
    </w:p>
    <w:p w:rsidR="00C53D4C" w:rsidRDefault="00C53D4C">
      <w:pPr>
        <w:pStyle w:val="ConsPlusNormal"/>
        <w:jc w:val="right"/>
      </w:pPr>
      <w:r>
        <w:t>адрес электронной почты: ___________________________________,</w:t>
      </w:r>
    </w:p>
    <w:p w:rsidR="00C53D4C" w:rsidRDefault="00C53D4C">
      <w:pPr>
        <w:pStyle w:val="ConsPlusNormal"/>
        <w:jc w:val="right"/>
      </w:pPr>
      <w:r>
        <w:t>дата и место рождения:______________________________________,</w:t>
      </w:r>
    </w:p>
    <w:p w:rsidR="00C53D4C" w:rsidRDefault="00C53D4C">
      <w:pPr>
        <w:pStyle w:val="ConsPlusNormal"/>
        <w:jc w:val="right"/>
      </w:pPr>
      <w:r>
        <w:t>сведения о высшем юридическом образовании или ученой степени</w:t>
      </w:r>
    </w:p>
    <w:p w:rsidR="00C53D4C" w:rsidRDefault="00C53D4C">
      <w:pPr>
        <w:pStyle w:val="ConsPlusNormal"/>
        <w:jc w:val="right"/>
      </w:pPr>
      <w:r>
        <w:t xml:space="preserve">по юридической специальности: ___________________________ </w:t>
      </w:r>
      <w:hyperlink w:anchor="P85" w:history="1">
        <w:r>
          <w:rPr>
            <w:color w:val="0000FF"/>
          </w:rPr>
          <w:t>&lt;1&gt;</w:t>
        </w:r>
      </w:hyperlink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right"/>
      </w:pPr>
      <w:r>
        <w:t>Вариант для истца-организации:</w:t>
      </w:r>
    </w:p>
    <w:p w:rsidR="00C53D4C" w:rsidRDefault="00C53D4C">
      <w:pPr>
        <w:pStyle w:val="ConsPlusNormal"/>
        <w:jc w:val="right"/>
      </w:pPr>
      <w:r>
        <w:t>сведения о государственной регистрации: _____________________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right"/>
      </w:pPr>
      <w:r>
        <w:t xml:space="preserve">Представитель административного истца: _________________ </w:t>
      </w:r>
      <w:hyperlink w:anchor="P86" w:history="1">
        <w:r>
          <w:rPr>
            <w:color w:val="0000FF"/>
          </w:rPr>
          <w:t>&lt;2&gt;</w:t>
        </w:r>
      </w:hyperlink>
      <w:r>
        <w:t>,</w:t>
      </w:r>
    </w:p>
    <w:p w:rsidR="00C53D4C" w:rsidRDefault="00C53D4C">
      <w:pPr>
        <w:pStyle w:val="ConsPlusNormal"/>
        <w:jc w:val="right"/>
      </w:pPr>
      <w:r>
        <w:t>адрес: _____________________________________________________,</w:t>
      </w:r>
    </w:p>
    <w:p w:rsidR="00C53D4C" w:rsidRDefault="00C53D4C">
      <w:pPr>
        <w:pStyle w:val="ConsPlusNormal"/>
        <w:jc w:val="right"/>
      </w:pPr>
      <w:r>
        <w:t>телефон: _____________________, факс: ______________________,</w:t>
      </w:r>
    </w:p>
    <w:p w:rsidR="00C53D4C" w:rsidRDefault="00C53D4C">
      <w:pPr>
        <w:pStyle w:val="ConsPlusNormal"/>
        <w:jc w:val="right"/>
      </w:pPr>
      <w:r>
        <w:t>адрес электронной почты: ___________________________________,</w:t>
      </w:r>
    </w:p>
    <w:p w:rsidR="00C53D4C" w:rsidRDefault="00C53D4C">
      <w:pPr>
        <w:pStyle w:val="ConsPlusNormal"/>
        <w:jc w:val="right"/>
      </w:pPr>
      <w:r>
        <w:t>сведения о высшем юридическом образовании или ученой степени</w:t>
      </w:r>
    </w:p>
    <w:p w:rsidR="00C53D4C" w:rsidRDefault="00C53D4C">
      <w:pPr>
        <w:pStyle w:val="ConsPlusNormal"/>
        <w:jc w:val="right"/>
      </w:pPr>
      <w:r>
        <w:t>по юридической специальности: _______________________________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right"/>
      </w:pPr>
      <w:proofErr w:type="gramStart"/>
      <w:r>
        <w:t>Административный ответчик: ____________________ (наименование</w:t>
      </w:r>
      <w:proofErr w:type="gramEnd"/>
    </w:p>
    <w:p w:rsidR="00C53D4C" w:rsidRDefault="00C53D4C">
      <w:pPr>
        <w:pStyle w:val="ConsPlusNormal"/>
        <w:jc w:val="right"/>
      </w:pPr>
      <w:r>
        <w:t>органа местного самоуправления или Ф.И.О. должностного лица),</w:t>
      </w:r>
    </w:p>
    <w:p w:rsidR="00C53D4C" w:rsidRDefault="00C53D4C">
      <w:pPr>
        <w:pStyle w:val="ConsPlusNormal"/>
        <w:jc w:val="right"/>
      </w:pPr>
      <w:r>
        <w:t>адрес: _____________________________________________________,</w:t>
      </w:r>
    </w:p>
    <w:p w:rsidR="00C53D4C" w:rsidRDefault="00C53D4C">
      <w:pPr>
        <w:pStyle w:val="ConsPlusNormal"/>
        <w:jc w:val="right"/>
      </w:pPr>
      <w:r>
        <w:t>телефон: _____________________, факс: ______________________,</w:t>
      </w:r>
    </w:p>
    <w:p w:rsidR="00C53D4C" w:rsidRDefault="00C53D4C">
      <w:pPr>
        <w:pStyle w:val="ConsPlusNormal"/>
        <w:jc w:val="right"/>
      </w:pPr>
      <w:r>
        <w:t>адрес электронной почты: ____________________________________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right"/>
      </w:pPr>
      <w:r>
        <w:t xml:space="preserve">Госпошлина: _____________________ рублей </w:t>
      </w:r>
      <w:hyperlink w:anchor="P89" w:history="1">
        <w:r>
          <w:rPr>
            <w:color w:val="0000FF"/>
          </w:rPr>
          <w:t>&lt;3&gt;</w:t>
        </w:r>
      </w:hyperlink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center"/>
      </w:pPr>
      <w:r>
        <w:t>Административное исковое заявление</w:t>
      </w:r>
    </w:p>
    <w:p w:rsidR="00C53D4C" w:rsidRDefault="00C53D4C">
      <w:pPr>
        <w:pStyle w:val="ConsPlusNormal"/>
        <w:jc w:val="center"/>
      </w:pPr>
      <w:bookmarkStart w:id="0" w:name="_GoBack"/>
      <w:r>
        <w:t xml:space="preserve">о признании </w:t>
      </w:r>
      <w:proofErr w:type="gramStart"/>
      <w:r>
        <w:t>незаконным</w:t>
      </w:r>
      <w:proofErr w:type="gramEnd"/>
      <w:r>
        <w:t xml:space="preserve"> решения органа местного</w:t>
      </w:r>
    </w:p>
    <w:p w:rsidR="00C53D4C" w:rsidRDefault="00C53D4C">
      <w:pPr>
        <w:pStyle w:val="ConsPlusNormal"/>
        <w:jc w:val="center"/>
      </w:pPr>
      <w:r>
        <w:t>самоуправления об отказе в согласовании переустройства</w:t>
      </w:r>
    </w:p>
    <w:p w:rsidR="00C53D4C" w:rsidRDefault="00C53D4C">
      <w:pPr>
        <w:pStyle w:val="ConsPlusNormal"/>
        <w:jc w:val="center"/>
      </w:pPr>
      <w:r>
        <w:t>и (или) перепланировки жилого помещения, предоставленного</w:t>
      </w:r>
    </w:p>
    <w:p w:rsidR="00C53D4C" w:rsidRDefault="00C53D4C">
      <w:pPr>
        <w:pStyle w:val="ConsPlusNormal"/>
        <w:jc w:val="center"/>
      </w:pPr>
      <w:r>
        <w:t>по договору социального найма</w:t>
      </w:r>
    </w:p>
    <w:bookmarkEnd w:id="0"/>
    <w:p w:rsidR="00C53D4C" w:rsidRDefault="00C53D4C">
      <w:pPr>
        <w:pStyle w:val="ConsPlusNormal"/>
        <w:jc w:val="both"/>
      </w:pPr>
    </w:p>
    <w:p w:rsidR="00C53D4C" w:rsidRDefault="00C53D4C">
      <w:pPr>
        <w:pStyle w:val="ConsPlusNonformat"/>
        <w:jc w:val="both"/>
      </w:pPr>
      <w:r>
        <w:t xml:space="preserve">    Административный истец в соответствии  с  Договором  социального  найма</w:t>
      </w:r>
    </w:p>
    <w:p w:rsidR="00C53D4C" w:rsidRDefault="00C53D4C">
      <w:pPr>
        <w:pStyle w:val="ConsPlusNonformat"/>
        <w:jc w:val="both"/>
      </w:pPr>
      <w:r>
        <w:t xml:space="preserve">от "___"________ ____ г. N ___, заключенным </w:t>
      </w:r>
      <w:proofErr w:type="gramStart"/>
      <w:r>
        <w:t>с</w:t>
      </w:r>
      <w:proofErr w:type="gramEnd"/>
      <w:r>
        <w:t xml:space="preserve"> _____________________________</w:t>
      </w:r>
    </w:p>
    <w:p w:rsidR="00C53D4C" w:rsidRDefault="00C53D4C">
      <w:pPr>
        <w:pStyle w:val="ConsPlusNonformat"/>
        <w:jc w:val="both"/>
      </w:pPr>
      <w:r>
        <w:t xml:space="preserve">(наименование    уполномоченного     органа     -    </w:t>
      </w:r>
      <w:proofErr w:type="spellStart"/>
      <w:r>
        <w:t>наймодателя</w:t>
      </w:r>
      <w:proofErr w:type="spellEnd"/>
      <w:r>
        <w:t>), является</w:t>
      </w:r>
    </w:p>
    <w:p w:rsidR="00C53D4C" w:rsidRDefault="00C53D4C">
      <w:pPr>
        <w:pStyle w:val="ConsPlusNonformat"/>
        <w:jc w:val="both"/>
      </w:pPr>
      <w:r>
        <w:t>нанимателем    изолированного    жилого    помещения  -  ________-</w:t>
      </w:r>
      <w:proofErr w:type="gramStart"/>
      <w:r>
        <w:t>комнатной</w:t>
      </w:r>
      <w:proofErr w:type="gramEnd"/>
    </w:p>
    <w:p w:rsidR="00C53D4C" w:rsidRDefault="00C53D4C">
      <w:pPr>
        <w:pStyle w:val="ConsPlusNonformat"/>
        <w:jc w:val="both"/>
      </w:pPr>
      <w:r>
        <w:t>квартиры в многоквартирном доме общей площадью ___________ кв. м по адресу:</w:t>
      </w:r>
    </w:p>
    <w:p w:rsidR="00C53D4C" w:rsidRDefault="00C53D4C">
      <w:pPr>
        <w:pStyle w:val="ConsPlusNonformat"/>
        <w:jc w:val="both"/>
      </w:pPr>
      <w:r>
        <w:t>________________________________________________. Вместе с административным</w:t>
      </w:r>
    </w:p>
    <w:p w:rsidR="00C53D4C" w:rsidRDefault="00C53D4C">
      <w:pPr>
        <w:pStyle w:val="ConsPlusNonformat"/>
        <w:jc w:val="both"/>
      </w:pPr>
      <w:r>
        <w:t>истцом проживают члены его семьи: ________________________________________,</w:t>
      </w:r>
    </w:p>
    <w:p w:rsidR="00C53D4C" w:rsidRDefault="00C53D4C">
      <w:pPr>
        <w:pStyle w:val="ConsPlusNonformat"/>
        <w:jc w:val="both"/>
      </w:pPr>
      <w:r>
        <w:t>что подтверждается _______________________________________________________.</w:t>
      </w:r>
    </w:p>
    <w:p w:rsidR="00C53D4C" w:rsidRDefault="00C53D4C">
      <w:pPr>
        <w:pStyle w:val="ConsPlusNonformat"/>
        <w:jc w:val="both"/>
      </w:pPr>
      <w:r>
        <w:t xml:space="preserve">    "___"___________ ____ г.  административным   истцом   на   согласование</w:t>
      </w:r>
    </w:p>
    <w:p w:rsidR="00C53D4C" w:rsidRDefault="00C53D4C">
      <w:pPr>
        <w:pStyle w:val="ConsPlusNonformat"/>
        <w:jc w:val="both"/>
      </w:pPr>
      <w:r>
        <w:t>в _________________________________________________________________________</w:t>
      </w:r>
    </w:p>
    <w:p w:rsidR="00C53D4C" w:rsidRDefault="00C53D4C">
      <w:pPr>
        <w:pStyle w:val="ConsPlusNonformat"/>
        <w:jc w:val="both"/>
      </w:pPr>
      <w:r>
        <w:t>(наименование  органа   местного   самоуправления)  было  подано  Заявление</w:t>
      </w:r>
    </w:p>
    <w:p w:rsidR="00C53D4C" w:rsidRDefault="00C53D4C">
      <w:pPr>
        <w:pStyle w:val="ConsPlusNonformat"/>
        <w:jc w:val="both"/>
      </w:pPr>
      <w:r>
        <w:t xml:space="preserve">о  переустройстве   и  (или)  перепланировке  жилого  помещения  по  </w:t>
      </w:r>
      <w:hyperlink r:id="rId5" w:history="1">
        <w:r>
          <w:rPr>
            <w:color w:val="0000FF"/>
          </w:rPr>
          <w:t>форме</w:t>
        </w:r>
      </w:hyperlink>
      <w:r>
        <w:t>,</w:t>
      </w:r>
    </w:p>
    <w:p w:rsidR="00C53D4C" w:rsidRDefault="00C53D4C">
      <w:pPr>
        <w:pStyle w:val="ConsPlusNonformat"/>
        <w:jc w:val="both"/>
      </w:pPr>
      <w:r>
        <w:t xml:space="preserve">утвержденной   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    Правительства    Российской    Федерации</w:t>
      </w:r>
    </w:p>
    <w:p w:rsidR="00C53D4C" w:rsidRDefault="00C53D4C">
      <w:pPr>
        <w:pStyle w:val="ConsPlusNonformat"/>
        <w:jc w:val="both"/>
      </w:pPr>
      <w:r>
        <w:t>от 28.04.2005 N 266.</w:t>
      </w:r>
    </w:p>
    <w:p w:rsidR="00C53D4C" w:rsidRDefault="00C53D4C">
      <w:pPr>
        <w:pStyle w:val="ConsPlusNormal"/>
        <w:ind w:firstLine="540"/>
        <w:jc w:val="both"/>
      </w:pPr>
      <w:r>
        <w:t xml:space="preserve">К заявлению от "___"________ ____ г. были приложены следующие документы, предусмотренные </w:t>
      </w:r>
      <w:hyperlink r:id="rId7" w:history="1">
        <w:r>
          <w:rPr>
            <w:color w:val="0000FF"/>
          </w:rPr>
          <w:t>ч. 2 ст. 26</w:t>
        </w:r>
      </w:hyperlink>
      <w:r>
        <w:t xml:space="preserve"> Жилищного кодекса Российской Федерации: _________________________, что подтверждается ____________________________.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"___"________ ____ г. административным ответчиком было принято Решение N ___ об отказе в согласовании переустройства и (или) перепланировки жилого помещения с указанием </w:t>
      </w:r>
      <w:r>
        <w:lastRenderedPageBreak/>
        <w:t xml:space="preserve">следующих оснований: _______________________________ </w:t>
      </w:r>
      <w:hyperlink w:anchor="P90" w:history="1">
        <w:r>
          <w:rPr>
            <w:color w:val="0000FF"/>
          </w:rPr>
          <w:t>&lt;4&gt;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Административный истец считает Решение от "___"________ ____ г. N ___ об отказе в согласовании переустройства и (или) перепланировки жилого помещения незаконным, поскольку оно противоречит ст. ___ Жилищного </w:t>
      </w:r>
      <w:hyperlink r:id="rId8" w:history="1">
        <w:r>
          <w:rPr>
            <w:color w:val="0000FF"/>
          </w:rPr>
          <w:t>кодекса</w:t>
        </w:r>
      </w:hyperlink>
      <w:r>
        <w:t xml:space="preserve"> Российской Федерации (и (или) указать иной нормативный правовой акт) и нарушает права и законные интересы административного истца, а именно _________________________, что подтверждается ____________________________.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9" w:history="1">
        <w:r>
          <w:rPr>
            <w:color w:val="0000FF"/>
          </w:rPr>
          <w:t>ч. 3 ст. 27</w:t>
        </w:r>
      </w:hyperlink>
      <w:r>
        <w:t xml:space="preserve"> Жилищного кодекса Российской Федерации решение об отказе в согласовании переустройства и (или)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10" w:history="1">
        <w:r>
          <w:rPr>
            <w:color w:val="0000FF"/>
          </w:rPr>
          <w:t>ст. ст. 25</w:t>
        </w:r>
      </w:hyperlink>
      <w:r>
        <w:t xml:space="preserve">, </w:t>
      </w:r>
      <w:hyperlink r:id="rId11" w:history="1">
        <w:r>
          <w:rPr>
            <w:color w:val="0000FF"/>
          </w:rPr>
          <w:t>26</w:t>
        </w:r>
      </w:hyperlink>
      <w:r>
        <w:t xml:space="preserve">, </w:t>
      </w:r>
      <w:hyperlink r:id="rId12" w:history="1">
        <w:r>
          <w:rPr>
            <w:color w:val="0000FF"/>
          </w:rPr>
          <w:t>ч. 3 ст. 27</w:t>
        </w:r>
      </w:hyperlink>
      <w:r>
        <w:t xml:space="preserve"> Жилищного кодекса Российской Федерации, </w:t>
      </w:r>
      <w:hyperlink r:id="rId13" w:history="1">
        <w:r>
          <w:rPr>
            <w:color w:val="0000FF"/>
          </w:rPr>
          <w:t>ст. ст. 218</w:t>
        </w:r>
      </w:hyperlink>
      <w:r>
        <w:t xml:space="preserve"> - </w:t>
      </w:r>
      <w:hyperlink r:id="rId14" w:history="1">
        <w:r>
          <w:rPr>
            <w:color w:val="0000FF"/>
          </w:rPr>
          <w:t>220</w:t>
        </w:r>
      </w:hyperlink>
      <w:r>
        <w:t xml:space="preserve"> Кодекса административного судопроизводства Российской Федерации, прошу: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ind w:firstLine="540"/>
        <w:jc w:val="both"/>
      </w:pPr>
      <w:r>
        <w:t>1. Признать незаконным Решение административного ответчика от "___"________ ____ г. N ___ об отказе в согласовании переустройства и (или) перепланировки изолированного жилого помещения - ___-комнатной квартиры в многоквартирном доме общей площадью _____ кв. м по адресу: ______________________________.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2. Обязать административного ответчика выдать административному истцу документ, подтверждающий принятие решения о согласовании переустройства и (или) перепланировки указанного жилого помещения на основании Заявления от "___"________ ____ г. и представленных документов.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ind w:firstLine="540"/>
        <w:jc w:val="both"/>
      </w:pPr>
      <w:r>
        <w:t>Приложение: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1. Копия Заявления от "___"________ ____ г. о переустройстве и (или) перепланировке жилого помещения.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2. Документы, подтверждающие поступление Заявления административного истца от "___"__________ ____ г. административному ответчику.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3. Копия Договора социального найма жилого помещения от "___"________ ____ г. N ___.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4. Копия подготовленного и оформленного в установленном порядке проекта переустройства и (или) перепланировки переустраиваемого и (или) </w:t>
      </w:r>
      <w:proofErr w:type="spellStart"/>
      <w:r>
        <w:t>перепланируемого</w:t>
      </w:r>
      <w:proofErr w:type="spellEnd"/>
      <w:r>
        <w:t xml:space="preserve"> жилого помещения.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5. </w:t>
      </w:r>
      <w:hyperlink r:id="rId15" w:history="1">
        <w:r>
          <w:rPr>
            <w:color w:val="0000FF"/>
          </w:rPr>
          <w:t>Выписка</w:t>
        </w:r>
      </w:hyperlink>
      <w:r>
        <w:t xml:space="preserve"> из Единого государственного реестра недвижимости от "___"________ ____ г. N ___ </w:t>
      </w:r>
      <w:hyperlink w:anchor="P91" w:history="1">
        <w:r>
          <w:rPr>
            <w:color w:val="0000FF"/>
          </w:rPr>
          <w:t>&lt;5&gt;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6. Копия заключения органа по охране памятников архитектуры, истории и культуры о допустимости проведения переустройства и (или) перепланировки жилого помещения (если такое жилое помещение или дом, в котором оно находится, являются памятниками архитектуры, истории или культуры).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7. Копии иных документов, приложенных к Заявлению административного истца от "___"________ ____ г., и их опись.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8. Копия Решения административного ответчика от "___"________ ____ г. N ___ об отказе в согласовании переустройства и (или) перепланировки жилого помещения </w:t>
      </w:r>
      <w:hyperlink w:anchor="P90" w:history="1">
        <w:r>
          <w:rPr>
            <w:color w:val="0000FF"/>
          </w:rPr>
          <w:t>&lt;4&gt;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9. Документы, подтверждающие незаконность принятого решения.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lastRenderedPageBreak/>
        <w:t>10. Документы, подтверждающие нарушение прав и законных интересов административного истца.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11.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Вариант. 11. Копии административного искового заявления и приложенных к нему документов лицам, участвующим в деле, которые у них отсутствуют </w:t>
      </w:r>
      <w:hyperlink w:anchor="P92" w:history="1">
        <w:r>
          <w:rPr>
            <w:color w:val="0000FF"/>
          </w:rPr>
          <w:t>&lt;6&gt;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12. Документ, подтверждающий уплату государственной пошлины (или право на получение льготы по уплате государственной пошлины, или ходатайство о предоставлении отсрочки, рассрочки, об уменьшении размера государственной пошлины с приложением документов, свидетельствующих о наличии оснований для этого) </w:t>
      </w:r>
      <w:hyperlink w:anchor="P94" w:history="1">
        <w:r>
          <w:rPr>
            <w:color w:val="0000FF"/>
          </w:rPr>
          <w:t>&lt;7&gt;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13. Документ, подтверждающий наличие высшего юридического образования или ученой степени по юридической специальности у гражданина, который является административным истцом и намерен лично вести административное дело, по которому Кодексом административного судопроизводства Российской Федерации предусмотрено обязательное участие представителя </w:t>
      </w:r>
      <w:hyperlink w:anchor="P85" w:history="1">
        <w:r>
          <w:rPr>
            <w:color w:val="0000FF"/>
          </w:rPr>
          <w:t>&lt;1&gt;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 xml:space="preserve">14. Доверенность и иные документы, подтверждающие полномочия представителя административного истца от "___" __________ ____ N ___, и документ, подтверждающий наличие у представителя высшего юридического образования или ученой степени по юридической специальности (если административное исковое заявление подано представителем) </w:t>
      </w:r>
      <w:hyperlink w:anchor="P86" w:history="1">
        <w:r>
          <w:rPr>
            <w:color w:val="0000FF"/>
          </w:rPr>
          <w:t>&lt;2&gt;</w:t>
        </w:r>
      </w:hyperlink>
      <w:r>
        <w:t>.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15. Иные документы, подтверждающие обстоятельства, на которых административный истец основывает свои требования.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ind w:firstLine="540"/>
        <w:jc w:val="both"/>
      </w:pPr>
      <w:r>
        <w:t>"___"________ ____ г.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ind w:firstLine="540"/>
        <w:jc w:val="both"/>
      </w:pPr>
      <w:r>
        <w:t>Административный истец (представитель):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________________(подпись) /__________________________________________(Ф.И.О.)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ind w:firstLine="540"/>
        <w:jc w:val="both"/>
      </w:pPr>
      <w:r>
        <w:t>--------------------------------</w:t>
      </w:r>
    </w:p>
    <w:p w:rsidR="00C53D4C" w:rsidRDefault="00C53D4C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1" w:name="P85"/>
      <w:bookmarkEnd w:id="1"/>
      <w:r>
        <w:t xml:space="preserve">&lt;1&gt; Согласно </w:t>
      </w:r>
      <w:hyperlink r:id="rId16" w:history="1">
        <w:r>
          <w:rPr>
            <w:color w:val="0000FF"/>
          </w:rPr>
          <w:t>п. 2 ч. 2 ст. 125</w:t>
        </w:r>
      </w:hyperlink>
      <w:r>
        <w:t xml:space="preserve"> Кодекса административного судопроизводства Российской Федерации истец, при намерении лично вести административное дело, по которому настоящим Кодексом предусмотрено обязательное участие представителя, должен указать сведения о высшем юридическом образовании или ученой степени по юридической специальности.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2" w:name="P86"/>
      <w:bookmarkEnd w:id="2"/>
      <w:r>
        <w:t>&lt;2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</w:t>
      </w:r>
      <w:hyperlink r:id="rId17" w:history="1">
        <w:r>
          <w:rPr>
            <w:color w:val="0000FF"/>
          </w:rPr>
          <w:t>ст. ст. 54</w:t>
        </w:r>
      </w:hyperlink>
      <w:r>
        <w:t xml:space="preserve"> - </w:t>
      </w:r>
      <w:hyperlink r:id="rId18" w:history="1">
        <w:r>
          <w:rPr>
            <w:color w:val="0000FF"/>
          </w:rPr>
          <w:t>59</w:t>
        </w:r>
      </w:hyperlink>
      <w:r>
        <w:t xml:space="preserve"> Кодекса административного судопроизводства Российской Федерации.</w:t>
      </w:r>
    </w:p>
    <w:p w:rsidR="00C53D4C" w:rsidRDefault="00C53D4C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19" w:history="1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19</w:t>
        </w:r>
      </w:hyperlink>
      <w:r>
        <w:t xml:space="preserve"> Постановления Пленума Верховного Суда РФ от 27.09.2016 N 36 "О некоторых вопросах применения судами Кодекса административного судопроизводства Российской Федерации" полномочия законных представителей, единоличного органа управления либо уполномоченного лица организации, действующего в пределах своих полномочий, не удостоверяются доверенностью (ордером) и могут быть ограничены различными правовыми актами (например, законом, уставом организации), к ним не предъявляются требования о</w:t>
      </w:r>
      <w:proofErr w:type="gramEnd"/>
      <w:r>
        <w:t xml:space="preserve"> </w:t>
      </w:r>
      <w:proofErr w:type="gramStart"/>
      <w:r>
        <w:t>наличии</w:t>
      </w:r>
      <w:proofErr w:type="gramEnd"/>
      <w:r>
        <w:t xml:space="preserve"> у них высшего юридического образования.</w:t>
      </w:r>
    </w:p>
    <w:p w:rsidR="00C53D4C" w:rsidRDefault="00C53D4C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 соответствии с </w:t>
      </w:r>
      <w:hyperlink r:id="rId20" w:history="1">
        <w:r>
          <w:rPr>
            <w:color w:val="0000FF"/>
          </w:rPr>
          <w:t>п. 9 ст. 208</w:t>
        </w:r>
      </w:hyperlink>
      <w:r>
        <w:t xml:space="preserve"> Кодекса административного судопроизводства Российской Федерации при рассмотрении административных дел об оспаривании нормативных правовых актов в верховном суде республики, краевом, областном суде, суде города федерального значения, суде автономной области, суде автономного округа, в Верховном Суде Российской Федерации граждане, участвующие в деле и не имеющие высшего юридического образования, ведут дела через представителей, отвечающих требованиям, предусмотренным</w:t>
      </w:r>
      <w:proofErr w:type="gramEnd"/>
      <w:r>
        <w:t xml:space="preserve"> </w:t>
      </w:r>
      <w:hyperlink r:id="rId21" w:history="1">
        <w:r>
          <w:rPr>
            <w:color w:val="0000FF"/>
          </w:rPr>
          <w:t>статьей 55</w:t>
        </w:r>
      </w:hyperlink>
      <w:r>
        <w:t xml:space="preserve"> Кодекса административного судопроизводства Российской Федерации.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3" w:name="P89"/>
      <w:bookmarkEnd w:id="3"/>
      <w:r>
        <w:t xml:space="preserve">&lt;3&gt; Госпошлина при подаче административного искового заявления о признании ненормативного правового акта </w:t>
      </w:r>
      <w:proofErr w:type="gramStart"/>
      <w:r>
        <w:t>недействительным</w:t>
      </w:r>
      <w:proofErr w:type="gramEnd"/>
      <w:r>
        <w:t xml:space="preserve">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</w:t>
      </w:r>
      <w:hyperlink r:id="rId22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7 п. 1 ст. 333.19</w:t>
        </w:r>
      </w:hyperlink>
      <w:r>
        <w:t xml:space="preserve"> Налогового кодекса Российской Федерации.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4" w:name="P90"/>
      <w:bookmarkEnd w:id="4"/>
      <w:proofErr w:type="gramStart"/>
      <w:r>
        <w:t xml:space="preserve">&lt;4&gt; Согласно </w:t>
      </w:r>
      <w:hyperlink r:id="rId23" w:history="1">
        <w:r>
          <w:rPr>
            <w:color w:val="0000FF"/>
          </w:rPr>
          <w:t>п. 6 ч. 1 ст. 126</w:t>
        </w:r>
      </w:hyperlink>
      <w:r>
        <w:t xml:space="preserve"> Кодекса административного судопроизводства Российской Федерации к административному исковому заявлению должны быть приложены документы,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законом, или документы, содержащие сведения о жалобе, поданной в порядке подчиненности, и результатах ее рассмотрения, при условии, что такая жалоба подавалась.</w:t>
      </w:r>
      <w:proofErr w:type="gramEnd"/>
    </w:p>
    <w:p w:rsidR="00C53D4C" w:rsidRDefault="00C53D4C">
      <w:pPr>
        <w:pStyle w:val="ConsPlusNormal"/>
        <w:spacing w:before="220"/>
        <w:ind w:firstLine="540"/>
        <w:jc w:val="both"/>
      </w:pPr>
      <w:bookmarkStart w:id="5" w:name="P91"/>
      <w:bookmarkEnd w:id="5"/>
      <w:r>
        <w:t>&lt;5&gt; С 1 января 2017 г. государственный кадастровый учет,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 (</w:t>
      </w:r>
      <w:hyperlink r:id="rId24" w:history="1">
        <w:r>
          <w:rPr>
            <w:color w:val="0000FF"/>
          </w:rPr>
          <w:t>ч. 1 ст. 28</w:t>
        </w:r>
      </w:hyperlink>
      <w:r>
        <w:t xml:space="preserve"> Федерального закона от 13.07.2015 N 218-ФЗ "О государственной регистрации недвижимости").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6" w:name="P92"/>
      <w:bookmarkEnd w:id="6"/>
      <w:proofErr w:type="gramStart"/>
      <w:r>
        <w:t xml:space="preserve">&lt;6&gt; Согласно </w:t>
      </w:r>
      <w:hyperlink r:id="rId25" w:history="1">
        <w:r>
          <w:rPr>
            <w:color w:val="0000FF"/>
          </w:rPr>
          <w:t>ч. 7 ст. 125</w:t>
        </w:r>
      </w:hyperlink>
      <w:r>
        <w:t xml:space="preserve"> Кодекса административного судопроизводства Российской Федерации административный истец, не обладающий государственными или иными публичными полномочиями, может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иным способом, позволяющим суду убедиться в получении адресатом копий заявления и документов.</w:t>
      </w:r>
      <w:proofErr w:type="gramEnd"/>
      <w:r>
        <w:t xml:space="preserve"> </w:t>
      </w:r>
      <w:proofErr w:type="gramStart"/>
      <w:r>
        <w:t>Административный истец, обладающий государственными или иными публичными полномочиями, обязан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обеспечить передачу указанным лицам копий этих заявления и документов иным способом, позволяющим суду убедиться в получении их адресатом.</w:t>
      </w:r>
      <w:proofErr w:type="gramEnd"/>
    </w:p>
    <w:p w:rsidR="00C53D4C" w:rsidRDefault="00C53D4C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26" w:history="1">
        <w:r>
          <w:rPr>
            <w:color w:val="0000FF"/>
          </w:rPr>
          <w:t>п. 1 ч. 1 ст. 126</w:t>
        </w:r>
      </w:hyperlink>
      <w:r>
        <w:t xml:space="preserve"> Кодекса административного судопроизводства Российской Федерации к административному исковому заявлению прилагаются уведомления о вручении или иные документы, подтверждающие вручение другим лицам, участвующим в деле, направленных в соответствии с ч. 7 ст. 125 Кодекса административного судопроизводства Российской Федерации копий административного искового заявления и приложенных к нему документов, которые у них отсутствуют.</w:t>
      </w:r>
      <w:proofErr w:type="gramEnd"/>
      <w:r>
        <w:t xml:space="preserve"> В случае если другим лицам, участвующим в деле, копии административного искового заявления и приложенных к нему документов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прокурора.</w:t>
      </w:r>
    </w:p>
    <w:p w:rsidR="00C53D4C" w:rsidRDefault="00C53D4C">
      <w:pPr>
        <w:pStyle w:val="ConsPlusNormal"/>
        <w:spacing w:before="220"/>
        <w:ind w:firstLine="540"/>
        <w:jc w:val="both"/>
      </w:pPr>
      <w:bookmarkStart w:id="7" w:name="P94"/>
      <w:bookmarkEnd w:id="7"/>
      <w:r>
        <w:t>&lt;7</w:t>
      </w:r>
      <w:proofErr w:type="gramStart"/>
      <w:r>
        <w:t>&gt; П</w:t>
      </w:r>
      <w:proofErr w:type="gramEnd"/>
      <w:r>
        <w:t xml:space="preserve">о вопросам, касающимся предоставления льгот по уплате госпошлины определенным категориям лиц, см. </w:t>
      </w:r>
      <w:hyperlink r:id="rId27" w:history="1">
        <w:r>
          <w:rPr>
            <w:color w:val="0000FF"/>
          </w:rPr>
          <w:t>п. п. 2</w:t>
        </w:r>
      </w:hyperlink>
      <w:r>
        <w:t xml:space="preserve"> и </w:t>
      </w:r>
      <w:hyperlink r:id="rId28" w:history="1">
        <w:r>
          <w:rPr>
            <w:color w:val="0000FF"/>
          </w:rPr>
          <w:t>3</w:t>
        </w:r>
      </w:hyperlink>
      <w:r>
        <w:t xml:space="preserve"> ст. 333.36 Налогового кодекса Российской Федерации.</w:t>
      </w: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jc w:val="both"/>
      </w:pPr>
    </w:p>
    <w:p w:rsidR="00C53D4C" w:rsidRDefault="00C53D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418C" w:rsidRDefault="0027418C"/>
    <w:sectPr w:rsidR="0027418C" w:rsidSect="00807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4C"/>
    <w:rsid w:val="0027418C"/>
    <w:rsid w:val="00BE70C7"/>
    <w:rsid w:val="00C5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3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53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53D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3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53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53D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E6996E3ACF17D2A325DC8B3C093AED5269B0C02ECAA25B75B0C8F8AE3DF4FEB801EA6E21353B193925D6CEF6vCc1L" TargetMode="External"/><Relationship Id="rId13" Type="http://schemas.openxmlformats.org/officeDocument/2006/relationships/hyperlink" Target="consultantplus://offline/ref=15E6996E3ACF17D2A325DC8B3C093AED526EB5CC2ACAA25B75B0C8F8AE3DF4FEAA01B262213221183E30809FB0945C3357E0A3871BF90EBEv4cEL" TargetMode="External"/><Relationship Id="rId18" Type="http://schemas.openxmlformats.org/officeDocument/2006/relationships/hyperlink" Target="consultantplus://offline/ref=15E6996E3ACF17D2A325DC8B3C093AED526EB5CC2ACAA25B75B0C8F8AE3DF4FEAA01B262213321113830809FB0945C3357E0A3871BF90EBEv4cEL" TargetMode="External"/><Relationship Id="rId26" Type="http://schemas.openxmlformats.org/officeDocument/2006/relationships/hyperlink" Target="consultantplus://offline/ref=15E6996E3ACF17D2A325DC8B3C093AED526EB5CC2ACAA25B75B0C8F8AE3DF4FEAA01B26221332D1F3C30809FB0945C3357E0A3871BF90EBEv4cE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E6996E3ACF17D2A325DC8B3C093AED526EB5CC2ACAA25B75B0C8F8AE3DF4FEAA01B2622133211D3330809FB0945C3357E0A3871BF90EBEv4cEL" TargetMode="External"/><Relationship Id="rId7" Type="http://schemas.openxmlformats.org/officeDocument/2006/relationships/hyperlink" Target="consultantplus://offline/ref=15E6996E3ACF17D2A325DC8B3C093AED5269B0C02ECAA25B75B0C8F8AE3DF4FEAA01B26224312E4D6A7F81C3F4C74F3353E0A18507vFcBL" TargetMode="External"/><Relationship Id="rId12" Type="http://schemas.openxmlformats.org/officeDocument/2006/relationships/hyperlink" Target="consultantplus://offline/ref=15E6996E3ACF17D2A325DC8B3C093AED5269B0C02ECAA25B75B0C8F8AE3DF4FEAA01B262213327183230809FB0945C3357E0A3871BF90EBEv4cEL" TargetMode="External"/><Relationship Id="rId17" Type="http://schemas.openxmlformats.org/officeDocument/2006/relationships/hyperlink" Target="consultantplus://offline/ref=15E6996E3ACF17D2A325DC8B3C093AED526EB5CC2ACAA25B75B0C8F8AE3DF4FEAA01B2622133211A3330809FB0945C3357E0A3871BF90EBEv4cEL" TargetMode="External"/><Relationship Id="rId25" Type="http://schemas.openxmlformats.org/officeDocument/2006/relationships/hyperlink" Target="consultantplus://offline/ref=15E6996E3ACF17D2A325DC8B3C093AED526EB5CC2ACAA25B75B0C8F8AE3DF4FEAA01B26221332D1F3830809FB0945C3357E0A3871BF90EBEv4cE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E6996E3ACF17D2A325DC8B3C093AED526EB5CC2ACAA25B75B0C8F8AE3DF4FEAA01B26221332D1C3A30809FB0945C3357E0A3871BF90EBEv4cEL" TargetMode="External"/><Relationship Id="rId20" Type="http://schemas.openxmlformats.org/officeDocument/2006/relationships/hyperlink" Target="consultantplus://offline/ref=15E6996E3ACF17D2A325DC8B3C093AED526EB5CC2ACAA25B75B0C8F8AE3DF4FEAA01B2622132261D3330809FB0945C3357E0A3871BF90EBEv4cE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E6996E3ACF17D2A325DC8B3C093AED546FB3C22CC4FF517DE9C4FAA932ABFBAD10B263272D251B2539D4CCvFc4L" TargetMode="External"/><Relationship Id="rId11" Type="http://schemas.openxmlformats.org/officeDocument/2006/relationships/hyperlink" Target="consultantplus://offline/ref=15E6996E3ACF17D2A325DC8B3C093AED5269B0C02ECAA25B75B0C8F8AE3DF4FEAA01B262213327193B30809FB0945C3357E0A3871BF90EBEv4cEL" TargetMode="External"/><Relationship Id="rId24" Type="http://schemas.openxmlformats.org/officeDocument/2006/relationships/hyperlink" Target="consultantplus://offline/ref=15E6996E3ACF17D2A325DC8B3C093AED5269B4C72CCFA25B75B0C8F8AE3DF4FEAA01B2622133211D3930809FB0945C3357E0A3871BF90EBEv4cEL" TargetMode="External"/><Relationship Id="rId5" Type="http://schemas.openxmlformats.org/officeDocument/2006/relationships/hyperlink" Target="consultantplus://offline/ref=15E6996E3ACF17D2A325C08B3B093AED5369B6C12AC4FF517DE9C4FAA932ABFBAD10B263272D251B2539D4CCvFc4L" TargetMode="External"/><Relationship Id="rId15" Type="http://schemas.openxmlformats.org/officeDocument/2006/relationships/hyperlink" Target="consultantplus://offline/ref=15E6996E3ACF17D2A325C08B3B093AED5562B4CC2AC4FF517DE9C4FAA932ABFBAD10B263272D251B2539D4CCvFc4L" TargetMode="External"/><Relationship Id="rId23" Type="http://schemas.openxmlformats.org/officeDocument/2006/relationships/hyperlink" Target="consultantplus://offline/ref=15E6996E3ACF17D2A325DC8B3C093AED526EB5CC2ACAA25B75B0C8F8AE3DF4FEAA01B26221332D1E3930809FB0945C3357E0A3871BF90EBEv4cEL" TargetMode="External"/><Relationship Id="rId28" Type="http://schemas.openxmlformats.org/officeDocument/2006/relationships/hyperlink" Target="consultantplus://offline/ref=15E6996E3ACF17D2A325DC8B3C093AED526EB6C62DCEA25B75B0C8F8AE3DF4FEAA01B2622035211E306F858AA1CC51354FFEA19B07FB0CvBcCL" TargetMode="External"/><Relationship Id="rId10" Type="http://schemas.openxmlformats.org/officeDocument/2006/relationships/hyperlink" Target="consultantplus://offline/ref=15E6996E3ACF17D2A325DC8B3C093AED5269B0C02ECAA25B75B0C8F8AE3DF4FEAA01B262213324103C30809FB0945C3357E0A3871BF90EBEv4cEL" TargetMode="External"/><Relationship Id="rId19" Type="http://schemas.openxmlformats.org/officeDocument/2006/relationships/hyperlink" Target="consultantplus://offline/ref=15E6996E3ACF17D2A325DC8B3C093AED536AB1C428C9A25B75B0C8F8AE3DF4FEAA01B2622133251C3830809FB0945C3357E0A3871BF90EBEv4c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E6996E3ACF17D2A325DC8B3C093AED5269B0C02ECAA25B75B0C8F8AE3DF4FEAA01B262213327183230809FB0945C3357E0A3871BF90EBEv4cEL" TargetMode="External"/><Relationship Id="rId14" Type="http://schemas.openxmlformats.org/officeDocument/2006/relationships/hyperlink" Target="consultantplus://offline/ref=15E6996E3ACF17D2A325DC8B3C093AED526EB5CC2ACAA25B75B0C8F8AE3DF4FEAA01B2622132211A3A30809FB0945C3357E0A3871BF90EBEv4cEL" TargetMode="External"/><Relationship Id="rId22" Type="http://schemas.openxmlformats.org/officeDocument/2006/relationships/hyperlink" Target="consultantplus://offline/ref=15E6996E3ACF17D2A325DC8B3C093AED526EB6C62DCEA25B75B0C8F8AE3DF4FEAA01B26220352718306F858AA1CC51354FFEA19B07FB0CvBcCL" TargetMode="External"/><Relationship Id="rId27" Type="http://schemas.openxmlformats.org/officeDocument/2006/relationships/hyperlink" Target="consultantplus://offline/ref=15E6996E3ACF17D2A325DC8B3C093AED526EB6C62DCEA25B75B0C8F8AE3DF4FEAA01B26220352118306F858AA1CC51354FFEA19B07FB0CvBcC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Ведспециалист</dc:creator>
  <cp:lastModifiedBy>Ольга Дмитриевна Максимова</cp:lastModifiedBy>
  <cp:revision>3</cp:revision>
  <dcterms:created xsi:type="dcterms:W3CDTF">2020-02-06T11:28:00Z</dcterms:created>
  <dcterms:modified xsi:type="dcterms:W3CDTF">2021-11-25T09:12:00Z</dcterms:modified>
</cp:coreProperties>
</file>