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В ____________________________________________ районный суд </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Истец: _________________ (Ф.И.О. наследника первой очереди)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дата и место рождения: 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идентификатор гражданина: 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Представитель истца: ______________________________________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идентификатор гражданина: 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Ответчик: _____________________________ (Ф.И.О. наследника)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дата и место рождения: _______________________ (если известны),</w:t>
      </w:r>
    </w:p>
    <w:p w:rsidR="00186EC8" w:rsidRPr="00186EC8" w:rsidRDefault="00186EC8" w:rsidP="00186EC8">
      <w:pPr>
        <w:pStyle w:val="ConsPlusNormal"/>
        <w:jc w:val="right"/>
        <w:rPr>
          <w:rFonts w:ascii="Times New Roman" w:hAnsi="Times New Roman" w:cs="Times New Roman"/>
          <w:sz w:val="24"/>
          <w:szCs w:val="24"/>
        </w:rPr>
      </w:pPr>
      <w:proofErr w:type="gramStart"/>
      <w:r w:rsidRPr="00186EC8">
        <w:rPr>
          <w:rFonts w:ascii="Times New Roman" w:hAnsi="Times New Roman" w:cs="Times New Roman"/>
          <w:sz w:val="24"/>
          <w:szCs w:val="24"/>
        </w:rPr>
        <w:t>(Вариант:</w:t>
      </w:r>
      <w:proofErr w:type="gramEnd"/>
      <w:r w:rsidRPr="00186EC8">
        <w:rPr>
          <w:rFonts w:ascii="Times New Roman" w:hAnsi="Times New Roman" w:cs="Times New Roman"/>
          <w:sz w:val="24"/>
          <w:szCs w:val="24"/>
        </w:rPr>
        <w:t xml:space="preserve"> </w:t>
      </w:r>
      <w:proofErr w:type="gramStart"/>
      <w:r w:rsidRPr="00186EC8">
        <w:rPr>
          <w:rFonts w:ascii="Times New Roman" w:hAnsi="Times New Roman" w:cs="Times New Roman"/>
          <w:sz w:val="24"/>
          <w:szCs w:val="24"/>
        </w:rPr>
        <w:t>Дата и место рождения ответчика неизвестны)</w:t>
      </w:r>
      <w:proofErr w:type="gramEnd"/>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место работы: ________________________________ (если известно),</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идентификатор гражданина: _____________________ (если известен)</w:t>
      </w:r>
    </w:p>
    <w:p w:rsidR="00186EC8" w:rsidRPr="00186EC8" w:rsidRDefault="00186EC8" w:rsidP="00186EC8">
      <w:pPr>
        <w:pStyle w:val="ConsPlusNormal"/>
        <w:jc w:val="right"/>
        <w:rPr>
          <w:rFonts w:ascii="Times New Roman" w:hAnsi="Times New Roman" w:cs="Times New Roman"/>
          <w:sz w:val="24"/>
          <w:szCs w:val="24"/>
        </w:rPr>
      </w:pPr>
      <w:proofErr w:type="gramStart"/>
      <w:r w:rsidRPr="00186EC8">
        <w:rPr>
          <w:rFonts w:ascii="Times New Roman" w:hAnsi="Times New Roman" w:cs="Times New Roman"/>
          <w:sz w:val="24"/>
          <w:szCs w:val="24"/>
        </w:rPr>
        <w:t>(Вариант:</w:t>
      </w:r>
      <w:proofErr w:type="gramEnd"/>
      <w:r w:rsidRPr="00186EC8">
        <w:rPr>
          <w:rFonts w:ascii="Times New Roman" w:hAnsi="Times New Roman" w:cs="Times New Roman"/>
          <w:sz w:val="24"/>
          <w:szCs w:val="24"/>
        </w:rPr>
        <w:t xml:space="preserve"> </w:t>
      </w:r>
      <w:proofErr w:type="gramStart"/>
      <w:r w:rsidRPr="00186EC8">
        <w:rPr>
          <w:rFonts w:ascii="Times New Roman" w:hAnsi="Times New Roman" w:cs="Times New Roman"/>
          <w:sz w:val="24"/>
          <w:szCs w:val="24"/>
        </w:rPr>
        <w:t>Идентификатор ответчика неизвестен)</w:t>
      </w:r>
      <w:proofErr w:type="gramEnd"/>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Третье лицо: _______________________________ (Ф.И.О. нотариуса)</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Цена иска: ___________________________ рублей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Госпошлина: __________________________ рублей </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Исковое заявление</w:t>
      </w:r>
      <w:bookmarkStart w:id="0" w:name="_GoBack"/>
      <w:bookmarkEnd w:id="0"/>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о восстановлении срока для принятия наследства,</w:t>
      </w:r>
    </w:p>
    <w:p w:rsidR="00186EC8" w:rsidRPr="00186EC8" w:rsidRDefault="00186EC8" w:rsidP="00186EC8">
      <w:pPr>
        <w:pStyle w:val="ConsPlusNormal"/>
        <w:jc w:val="center"/>
        <w:rPr>
          <w:rFonts w:ascii="Times New Roman" w:hAnsi="Times New Roman" w:cs="Times New Roman"/>
          <w:sz w:val="24"/>
          <w:szCs w:val="24"/>
        </w:rPr>
      </w:pPr>
      <w:proofErr w:type="gramStart"/>
      <w:r w:rsidRPr="00186EC8">
        <w:rPr>
          <w:rFonts w:ascii="Times New Roman" w:hAnsi="Times New Roman" w:cs="Times New Roman"/>
          <w:sz w:val="24"/>
          <w:szCs w:val="24"/>
        </w:rPr>
        <w:t>о признании наследника принявшим наследство, о признании</w:t>
      </w:r>
      <w:proofErr w:type="gramEnd"/>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права собственности на наследство, а также о признании</w:t>
      </w:r>
    </w:p>
    <w:p w:rsidR="00186EC8" w:rsidRPr="00186EC8" w:rsidRDefault="00186EC8" w:rsidP="00186EC8">
      <w:pPr>
        <w:pStyle w:val="ConsPlusNormal"/>
        <w:jc w:val="center"/>
        <w:rPr>
          <w:rFonts w:ascii="Times New Roman" w:hAnsi="Times New Roman" w:cs="Times New Roman"/>
          <w:sz w:val="24"/>
          <w:szCs w:val="24"/>
        </w:rPr>
      </w:pPr>
      <w:proofErr w:type="gramStart"/>
      <w:r w:rsidRPr="00186EC8">
        <w:rPr>
          <w:rFonts w:ascii="Times New Roman" w:hAnsi="Times New Roman" w:cs="Times New Roman"/>
          <w:sz w:val="24"/>
          <w:szCs w:val="24"/>
        </w:rPr>
        <w:t>недействительным</w:t>
      </w:r>
      <w:proofErr w:type="gramEnd"/>
      <w:r w:rsidRPr="00186EC8">
        <w:rPr>
          <w:rFonts w:ascii="Times New Roman" w:hAnsi="Times New Roman" w:cs="Times New Roman"/>
          <w:sz w:val="24"/>
          <w:szCs w:val="24"/>
        </w:rPr>
        <w:t xml:space="preserve"> ранее выданного свидетельства</w:t>
      </w: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 xml:space="preserve">о праве на наследство </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 ___ г. уме</w:t>
      </w:r>
      <w:proofErr w:type="gramStart"/>
      <w:r w:rsidRPr="00186EC8">
        <w:rPr>
          <w:rFonts w:ascii="Times New Roman" w:hAnsi="Times New Roman" w:cs="Times New Roman"/>
          <w:sz w:val="24"/>
          <w:szCs w:val="24"/>
        </w:rPr>
        <w:t>р(</w:t>
      </w:r>
      <w:proofErr w:type="gramEnd"/>
      <w:r w:rsidRPr="00186EC8">
        <w:rPr>
          <w:rFonts w:ascii="Times New Roman" w:hAnsi="Times New Roman" w:cs="Times New Roman"/>
          <w:sz w:val="24"/>
          <w:szCs w:val="24"/>
        </w:rPr>
        <w:t>ла) _______________________________________ (Ф.И.О. наследодателя, степень родства), что подтверждается свидетельством о смерти от "__"__________ ____ г. N 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После смерти __________________________ (Ф.И.О. наследодателя) открылось наследство, состоящее </w:t>
      </w:r>
      <w:proofErr w:type="gramStart"/>
      <w:r w:rsidRPr="00186EC8">
        <w:rPr>
          <w:rFonts w:ascii="Times New Roman" w:hAnsi="Times New Roman" w:cs="Times New Roman"/>
          <w:sz w:val="24"/>
          <w:szCs w:val="24"/>
        </w:rPr>
        <w:t>из</w:t>
      </w:r>
      <w:proofErr w:type="gramEnd"/>
      <w:r w:rsidRPr="00186EC8">
        <w:rPr>
          <w:rFonts w:ascii="Times New Roman" w:hAnsi="Times New Roman" w:cs="Times New Roman"/>
          <w:sz w:val="24"/>
          <w:szCs w:val="24"/>
        </w:rPr>
        <w:t xml:space="preserve">: _______________________________________________________________________ (перечислить </w:t>
      </w:r>
      <w:proofErr w:type="gramStart"/>
      <w:r w:rsidRPr="00186EC8">
        <w:rPr>
          <w:rFonts w:ascii="Times New Roman" w:hAnsi="Times New Roman" w:cs="Times New Roman"/>
          <w:sz w:val="24"/>
          <w:szCs w:val="24"/>
        </w:rPr>
        <w:t>имущество</w:t>
      </w:r>
      <w:proofErr w:type="gramEnd"/>
      <w:r w:rsidRPr="00186EC8">
        <w:rPr>
          <w:rFonts w:ascii="Times New Roman" w:hAnsi="Times New Roman" w:cs="Times New Roman"/>
          <w:sz w:val="24"/>
          <w:szCs w:val="24"/>
        </w:rPr>
        <w:t>) и принадлежащее ___________________________________ (Ф.И.О. наследодателя) на праве собственности, что подтверждается _______________________________________________________ (перечислить правоустанавливающие документы).</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Завещание на наследственное имущество не составлялось. Стоимость наследственного имущества составляет __________________________ рублей, что </w:t>
      </w:r>
      <w:r w:rsidRPr="00186EC8">
        <w:rPr>
          <w:rFonts w:ascii="Times New Roman" w:hAnsi="Times New Roman" w:cs="Times New Roman"/>
          <w:sz w:val="24"/>
          <w:szCs w:val="24"/>
        </w:rPr>
        <w:lastRenderedPageBreak/>
        <w:t>подтверждается __________________________________________________________.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"___"___________ ____ г. третьим лицом было открыто наследственное дело N _____ в связи с обращением "__"___________ ____ г. ответчика, являющегося наследником второй (третьей) очереди, что подтверждается ______________________________________________.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 ____ г. ответчику третьим лицом было выдано свидетельство о праве на наследство от "__"___________ ____ г. N 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Сведений о наличии наследника первой очереди третьему лицу предоставлено не было.</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Истец, являясь наследником первой очереди по закону, что подтверждается ___________________________________, не знал о смерти ______________________ (Ф.И.О. наследодателя) и не мог принять наследство. О смерти _________________________ (Ф.И.О. наследодателя) истцу стало известно "__"___________ ____ г., что подтверждается ____________________.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В соответствии со </w:t>
      </w:r>
      <w:hyperlink r:id="rId5">
        <w:r w:rsidRPr="00186EC8">
          <w:rPr>
            <w:rFonts w:ascii="Times New Roman" w:hAnsi="Times New Roman" w:cs="Times New Roman"/>
            <w:color w:val="0000FF"/>
            <w:sz w:val="24"/>
            <w:szCs w:val="24"/>
          </w:rPr>
          <w:t>ст. 1141</w:t>
        </w:r>
      </w:hyperlink>
      <w:r w:rsidRPr="00186EC8">
        <w:rPr>
          <w:rFonts w:ascii="Times New Roman" w:hAnsi="Times New Roman" w:cs="Times New Roman"/>
          <w:sz w:val="24"/>
          <w:szCs w:val="24"/>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6">
        <w:r w:rsidRPr="00186EC8">
          <w:rPr>
            <w:rFonts w:ascii="Times New Roman" w:hAnsi="Times New Roman" w:cs="Times New Roman"/>
            <w:color w:val="0000FF"/>
            <w:sz w:val="24"/>
            <w:szCs w:val="24"/>
          </w:rPr>
          <w:t>ст. ст. 1142</w:t>
        </w:r>
      </w:hyperlink>
      <w:r w:rsidRPr="00186EC8">
        <w:rPr>
          <w:rFonts w:ascii="Times New Roman" w:hAnsi="Times New Roman" w:cs="Times New Roman"/>
          <w:sz w:val="24"/>
          <w:szCs w:val="24"/>
        </w:rPr>
        <w:t xml:space="preserve"> - </w:t>
      </w:r>
      <w:hyperlink r:id="rId7">
        <w:r w:rsidRPr="00186EC8">
          <w:rPr>
            <w:rFonts w:ascii="Times New Roman" w:hAnsi="Times New Roman" w:cs="Times New Roman"/>
            <w:color w:val="0000FF"/>
            <w:sz w:val="24"/>
            <w:szCs w:val="24"/>
          </w:rPr>
          <w:t>1145</w:t>
        </w:r>
      </w:hyperlink>
      <w:r w:rsidRPr="00186EC8">
        <w:rPr>
          <w:rFonts w:ascii="Times New Roman" w:hAnsi="Times New Roman" w:cs="Times New Roman"/>
          <w:sz w:val="24"/>
          <w:szCs w:val="24"/>
        </w:rPr>
        <w:t xml:space="preserve"> и </w:t>
      </w:r>
      <w:hyperlink r:id="rId8">
        <w:r w:rsidRPr="00186EC8">
          <w:rPr>
            <w:rFonts w:ascii="Times New Roman" w:hAnsi="Times New Roman" w:cs="Times New Roman"/>
            <w:color w:val="0000FF"/>
            <w:sz w:val="24"/>
            <w:szCs w:val="24"/>
          </w:rPr>
          <w:t>1148</w:t>
        </w:r>
      </w:hyperlink>
      <w:r w:rsidRPr="00186EC8">
        <w:rPr>
          <w:rFonts w:ascii="Times New Roman" w:hAnsi="Times New Roman" w:cs="Times New Roman"/>
          <w:sz w:val="24"/>
          <w:szCs w:val="24"/>
        </w:rPr>
        <w:t xml:space="preserve"> Гражданского кодекса Российской Федерации. </w:t>
      </w:r>
      <w:proofErr w:type="gramStart"/>
      <w:r w:rsidRPr="00186EC8">
        <w:rPr>
          <w:rFonts w:ascii="Times New Roman" w:hAnsi="Times New Roman" w:cs="Times New Roman"/>
          <w:sz w:val="24"/>
          <w:szCs w:val="24"/>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9">
        <w:r w:rsidRPr="00186EC8">
          <w:rPr>
            <w:rFonts w:ascii="Times New Roman" w:hAnsi="Times New Roman" w:cs="Times New Roman"/>
            <w:color w:val="0000FF"/>
            <w:sz w:val="24"/>
            <w:szCs w:val="24"/>
          </w:rPr>
          <w:t>ст. 1117</w:t>
        </w:r>
      </w:hyperlink>
      <w:r w:rsidRPr="00186EC8">
        <w:rPr>
          <w:rFonts w:ascii="Times New Roman" w:hAnsi="Times New Roman" w:cs="Times New Roman"/>
          <w:sz w:val="24"/>
          <w:szCs w:val="24"/>
        </w:rPr>
        <w:t xml:space="preserve"> Гражданского кодекса Российской Федерации), либо лишены наследства (</w:t>
      </w:r>
      <w:hyperlink r:id="rId10">
        <w:r w:rsidRPr="00186EC8">
          <w:rPr>
            <w:rFonts w:ascii="Times New Roman" w:hAnsi="Times New Roman" w:cs="Times New Roman"/>
            <w:color w:val="0000FF"/>
            <w:sz w:val="24"/>
            <w:szCs w:val="24"/>
          </w:rPr>
          <w:t>п. 1 ст. 1119</w:t>
        </w:r>
      </w:hyperlink>
      <w:r w:rsidRPr="00186EC8">
        <w:rPr>
          <w:rFonts w:ascii="Times New Roman" w:hAnsi="Times New Roman" w:cs="Times New Roman"/>
          <w:sz w:val="24"/>
          <w:szCs w:val="24"/>
        </w:rPr>
        <w:t xml:space="preserve"> Гражданского кодекса Российской Федерации), либо никто из них не принял наследства, либо все они отказались от</w:t>
      </w:r>
      <w:proofErr w:type="gramEnd"/>
      <w:r w:rsidRPr="00186EC8">
        <w:rPr>
          <w:rFonts w:ascii="Times New Roman" w:hAnsi="Times New Roman" w:cs="Times New Roman"/>
          <w:sz w:val="24"/>
          <w:szCs w:val="24"/>
        </w:rPr>
        <w:t xml:space="preserve"> наследства. Наследники одной очереди наследуют в равных долях, за исключением наследников, наследующих по праву представления (</w:t>
      </w:r>
      <w:hyperlink r:id="rId11">
        <w:r w:rsidRPr="00186EC8">
          <w:rPr>
            <w:rFonts w:ascii="Times New Roman" w:hAnsi="Times New Roman" w:cs="Times New Roman"/>
            <w:color w:val="0000FF"/>
            <w:sz w:val="24"/>
            <w:szCs w:val="24"/>
          </w:rPr>
          <w:t>ст. 1146</w:t>
        </w:r>
      </w:hyperlink>
      <w:r w:rsidRPr="00186EC8">
        <w:rPr>
          <w:rFonts w:ascii="Times New Roman" w:hAnsi="Times New Roman" w:cs="Times New Roman"/>
          <w:sz w:val="24"/>
          <w:szCs w:val="24"/>
        </w:rPr>
        <w:t xml:space="preserve"> Гражданского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В силу </w:t>
      </w:r>
      <w:hyperlink r:id="rId12">
        <w:r w:rsidRPr="00186EC8">
          <w:rPr>
            <w:rFonts w:ascii="Times New Roman" w:hAnsi="Times New Roman" w:cs="Times New Roman"/>
            <w:color w:val="0000FF"/>
            <w:sz w:val="24"/>
            <w:szCs w:val="24"/>
          </w:rPr>
          <w:t>п. 1 ст. 1142</w:t>
        </w:r>
      </w:hyperlink>
      <w:r w:rsidRPr="00186EC8">
        <w:rPr>
          <w:rFonts w:ascii="Times New Roman" w:hAnsi="Times New Roman" w:cs="Times New Roman"/>
          <w:sz w:val="24"/>
          <w:szCs w:val="24"/>
        </w:rPr>
        <w:t xml:space="preserve"> Гражданского кодекса Российской Федерации наследниками первой очереди по закону являются дети, супруг и родители наследодателя.</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Согласно </w:t>
      </w:r>
      <w:hyperlink r:id="rId13">
        <w:r w:rsidRPr="00186EC8">
          <w:rPr>
            <w:rFonts w:ascii="Times New Roman" w:hAnsi="Times New Roman" w:cs="Times New Roman"/>
            <w:color w:val="0000FF"/>
            <w:sz w:val="24"/>
            <w:szCs w:val="24"/>
          </w:rPr>
          <w:t>п. 2 ст. 218</w:t>
        </w:r>
      </w:hyperlink>
      <w:r w:rsidRPr="00186EC8">
        <w:rPr>
          <w:rFonts w:ascii="Times New Roman" w:hAnsi="Times New Roman" w:cs="Times New Roman"/>
          <w:sz w:val="24"/>
          <w:szCs w:val="24"/>
        </w:rPr>
        <w:t xml:space="preserve"> Гражданского кодекса Российской Федерации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186EC8" w:rsidRPr="00186EC8" w:rsidRDefault="00186EC8" w:rsidP="00186EC8">
      <w:pPr>
        <w:pStyle w:val="ConsPlusNormal"/>
        <w:ind w:firstLine="540"/>
        <w:jc w:val="both"/>
        <w:rPr>
          <w:rFonts w:ascii="Times New Roman" w:hAnsi="Times New Roman" w:cs="Times New Roman"/>
          <w:sz w:val="24"/>
          <w:szCs w:val="24"/>
        </w:rPr>
      </w:pPr>
      <w:proofErr w:type="gramStart"/>
      <w:r w:rsidRPr="00186EC8">
        <w:rPr>
          <w:rFonts w:ascii="Times New Roman" w:hAnsi="Times New Roman" w:cs="Times New Roman"/>
          <w:sz w:val="24"/>
          <w:szCs w:val="24"/>
        </w:rPr>
        <w:t xml:space="preserve">На основании </w:t>
      </w:r>
      <w:hyperlink r:id="rId14">
        <w:r w:rsidRPr="00186EC8">
          <w:rPr>
            <w:rFonts w:ascii="Times New Roman" w:hAnsi="Times New Roman" w:cs="Times New Roman"/>
            <w:color w:val="0000FF"/>
            <w:sz w:val="24"/>
            <w:szCs w:val="24"/>
          </w:rPr>
          <w:t>п. 1 ст. 1155</w:t>
        </w:r>
      </w:hyperlink>
      <w:r w:rsidRPr="00186EC8">
        <w:rPr>
          <w:rFonts w:ascii="Times New Roman" w:hAnsi="Times New Roman" w:cs="Times New Roman"/>
          <w:sz w:val="24"/>
          <w:szCs w:val="24"/>
        </w:rPr>
        <w:t xml:space="preserve"> Гражданского кодекса Российской Федерации по заявлению наследника, пропустившего срок, установленный для принятия наследства (</w:t>
      </w:r>
      <w:hyperlink r:id="rId15">
        <w:r w:rsidRPr="00186EC8">
          <w:rPr>
            <w:rFonts w:ascii="Times New Roman" w:hAnsi="Times New Roman" w:cs="Times New Roman"/>
            <w:color w:val="0000FF"/>
            <w:sz w:val="24"/>
            <w:szCs w:val="24"/>
          </w:rPr>
          <w:t>ст. 1154</w:t>
        </w:r>
      </w:hyperlink>
      <w:r w:rsidRPr="00186EC8">
        <w:rPr>
          <w:rFonts w:ascii="Times New Roman" w:hAnsi="Times New Roman" w:cs="Times New Roman"/>
          <w:sz w:val="24"/>
          <w:szCs w:val="24"/>
        </w:rPr>
        <w:t xml:space="preserve"> Гражданского кодекса Российской Федерации),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w:t>
      </w:r>
      <w:proofErr w:type="gramEnd"/>
      <w:r w:rsidRPr="00186EC8">
        <w:rPr>
          <w:rFonts w:ascii="Times New Roman" w:hAnsi="Times New Roman" w:cs="Times New Roman"/>
          <w:sz w:val="24"/>
          <w:szCs w:val="24"/>
        </w:rPr>
        <w:t>,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w:t>
      </w:r>
      <w:proofErr w:type="gramStart"/>
      <w:r w:rsidRPr="00186EC8">
        <w:rPr>
          <w:rFonts w:ascii="Times New Roman" w:hAnsi="Times New Roman" w:cs="Times New Roman"/>
          <w:sz w:val="24"/>
          <w:szCs w:val="24"/>
        </w:rPr>
        <w:t>наследника</w:t>
      </w:r>
      <w:proofErr w:type="gramEnd"/>
      <w:r w:rsidRPr="00186EC8">
        <w:rPr>
          <w:rFonts w:ascii="Times New Roman" w:hAnsi="Times New Roman" w:cs="Times New Roman"/>
          <w:sz w:val="24"/>
          <w:szCs w:val="24"/>
        </w:rPr>
        <w:t xml:space="preserve"> на получение причитающейся ему доли наследства (</w:t>
      </w:r>
      <w:hyperlink r:id="rId16">
        <w:r w:rsidRPr="00186EC8">
          <w:rPr>
            <w:rFonts w:ascii="Times New Roman" w:hAnsi="Times New Roman" w:cs="Times New Roman"/>
            <w:color w:val="0000FF"/>
            <w:sz w:val="24"/>
            <w:szCs w:val="24"/>
          </w:rPr>
          <w:t>п. 3 ст. 1155</w:t>
        </w:r>
      </w:hyperlink>
      <w:r w:rsidRPr="00186EC8">
        <w:rPr>
          <w:rFonts w:ascii="Times New Roman" w:hAnsi="Times New Roman" w:cs="Times New Roman"/>
          <w:sz w:val="24"/>
          <w:szCs w:val="24"/>
        </w:rPr>
        <w:t xml:space="preserve"> Гражданского кодекса Российской Федерации). Ранее выданные свидетельства о праве на наследство признаются судом недействительными.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В связи с </w:t>
      </w:r>
      <w:proofErr w:type="gramStart"/>
      <w:r w:rsidRPr="00186EC8">
        <w:rPr>
          <w:rFonts w:ascii="Times New Roman" w:hAnsi="Times New Roman" w:cs="Times New Roman"/>
          <w:sz w:val="24"/>
          <w:szCs w:val="24"/>
        </w:rPr>
        <w:t>вышеизложенным</w:t>
      </w:r>
      <w:proofErr w:type="gramEnd"/>
      <w:r w:rsidRPr="00186EC8">
        <w:rPr>
          <w:rFonts w:ascii="Times New Roman" w:hAnsi="Times New Roman" w:cs="Times New Roman"/>
          <w:sz w:val="24"/>
          <w:szCs w:val="24"/>
        </w:rPr>
        <w:t xml:space="preserve"> и на основании </w:t>
      </w:r>
      <w:hyperlink r:id="rId17">
        <w:r w:rsidRPr="00186EC8">
          <w:rPr>
            <w:rFonts w:ascii="Times New Roman" w:hAnsi="Times New Roman" w:cs="Times New Roman"/>
            <w:color w:val="0000FF"/>
            <w:sz w:val="24"/>
            <w:szCs w:val="24"/>
          </w:rPr>
          <w:t>п. 2 ст. 218</w:t>
        </w:r>
      </w:hyperlink>
      <w:r w:rsidRPr="00186EC8">
        <w:rPr>
          <w:rFonts w:ascii="Times New Roman" w:hAnsi="Times New Roman" w:cs="Times New Roman"/>
          <w:sz w:val="24"/>
          <w:szCs w:val="24"/>
        </w:rPr>
        <w:t xml:space="preserve">, </w:t>
      </w:r>
      <w:hyperlink r:id="rId18">
        <w:r w:rsidRPr="00186EC8">
          <w:rPr>
            <w:rFonts w:ascii="Times New Roman" w:hAnsi="Times New Roman" w:cs="Times New Roman"/>
            <w:color w:val="0000FF"/>
            <w:sz w:val="24"/>
            <w:szCs w:val="24"/>
          </w:rPr>
          <w:t>ст. 1141</w:t>
        </w:r>
      </w:hyperlink>
      <w:r w:rsidRPr="00186EC8">
        <w:rPr>
          <w:rFonts w:ascii="Times New Roman" w:hAnsi="Times New Roman" w:cs="Times New Roman"/>
          <w:sz w:val="24"/>
          <w:szCs w:val="24"/>
        </w:rPr>
        <w:t xml:space="preserve">, </w:t>
      </w:r>
      <w:hyperlink r:id="rId19">
        <w:r w:rsidRPr="00186EC8">
          <w:rPr>
            <w:rFonts w:ascii="Times New Roman" w:hAnsi="Times New Roman" w:cs="Times New Roman"/>
            <w:color w:val="0000FF"/>
            <w:sz w:val="24"/>
            <w:szCs w:val="24"/>
          </w:rPr>
          <w:t>п. 1 ст. 1142</w:t>
        </w:r>
      </w:hyperlink>
      <w:r w:rsidRPr="00186EC8">
        <w:rPr>
          <w:rFonts w:ascii="Times New Roman" w:hAnsi="Times New Roman" w:cs="Times New Roman"/>
          <w:sz w:val="24"/>
          <w:szCs w:val="24"/>
        </w:rPr>
        <w:t xml:space="preserve">, </w:t>
      </w:r>
      <w:hyperlink r:id="rId20">
        <w:r w:rsidRPr="00186EC8">
          <w:rPr>
            <w:rFonts w:ascii="Times New Roman" w:hAnsi="Times New Roman" w:cs="Times New Roman"/>
            <w:color w:val="0000FF"/>
            <w:sz w:val="24"/>
            <w:szCs w:val="24"/>
          </w:rPr>
          <w:t>п. 1 ст. 1155</w:t>
        </w:r>
      </w:hyperlink>
      <w:r w:rsidRPr="00186EC8">
        <w:rPr>
          <w:rFonts w:ascii="Times New Roman" w:hAnsi="Times New Roman" w:cs="Times New Roman"/>
          <w:sz w:val="24"/>
          <w:szCs w:val="24"/>
        </w:rPr>
        <w:t xml:space="preserve"> Гражданского кодекса Российской Федерации, </w:t>
      </w:r>
      <w:hyperlink r:id="rId21">
        <w:r w:rsidRPr="00186EC8">
          <w:rPr>
            <w:rFonts w:ascii="Times New Roman" w:hAnsi="Times New Roman" w:cs="Times New Roman"/>
            <w:color w:val="0000FF"/>
            <w:sz w:val="24"/>
            <w:szCs w:val="24"/>
          </w:rPr>
          <w:t>ст. ст. 131</w:t>
        </w:r>
      </w:hyperlink>
      <w:r w:rsidRPr="00186EC8">
        <w:rPr>
          <w:rFonts w:ascii="Times New Roman" w:hAnsi="Times New Roman" w:cs="Times New Roman"/>
          <w:sz w:val="24"/>
          <w:szCs w:val="24"/>
        </w:rPr>
        <w:t xml:space="preserve">, </w:t>
      </w:r>
      <w:hyperlink r:id="rId22">
        <w:r w:rsidRPr="00186EC8">
          <w:rPr>
            <w:rFonts w:ascii="Times New Roman" w:hAnsi="Times New Roman" w:cs="Times New Roman"/>
            <w:color w:val="0000FF"/>
            <w:sz w:val="24"/>
            <w:szCs w:val="24"/>
          </w:rPr>
          <w:t>132</w:t>
        </w:r>
      </w:hyperlink>
      <w:r w:rsidRPr="00186EC8">
        <w:rPr>
          <w:rFonts w:ascii="Times New Roman" w:hAnsi="Times New Roman" w:cs="Times New Roman"/>
          <w:sz w:val="24"/>
          <w:szCs w:val="24"/>
        </w:rPr>
        <w:t xml:space="preserve"> Гражданского процессуального кодекса Российской Федерации, прошу:</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1. Восстановить срок для принятия истцом наследства.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2. Признать истца принявшим наследство.</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lastRenderedPageBreak/>
        <w:t>3. Признать недействительным свидетельство ответчика о праве на наследство от "__"___________ ____ г. N _____, выданное третьим лицом.</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4. Признать за истцом право собственности на следующее наследственное имущество: ____________________________________________________________.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Приложение:</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1. Копия свидетельства о смерти от "__"___________ ____ г. N 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2. Копия свидетельства о рождении истца от "__"__________ ___ г. N ____ (или копия иного документа, подтверждающего степень родства истца с ______________________ (Ф.И.О. наследодателя)).</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3. Документы, подтверждающие открытие наследственного дела.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4. Копия свидетельства ответчика о праве на наследство от "__"___________ ____ г. N 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5. Документы о праве собственности наследодателя на наследуемое имущество.</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6. Документы, подтверждающие стоимость наследуемого имущества.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7. Доказательства уважительности причин пропуска срока на принятие наследства.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8. Уведомление о вручении или иные документы, подтверждающие направление ответчику и третьему лицу копий искового заявления и приложенных к нему документов, которые у них отсутствуют.</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7">
        <w:r w:rsidRPr="00186EC8">
          <w:rPr>
            <w:rFonts w:ascii="Times New Roman" w:hAnsi="Times New Roman" w:cs="Times New Roman"/>
            <w:color w:val="0000FF"/>
            <w:sz w:val="24"/>
            <w:szCs w:val="24"/>
          </w:rPr>
          <w:t>&lt;5&gt;</w:t>
        </w:r>
      </w:hyperlink>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3">
        <w:r w:rsidRPr="00186EC8">
          <w:rPr>
            <w:rFonts w:ascii="Times New Roman" w:hAnsi="Times New Roman" w:cs="Times New Roman"/>
            <w:color w:val="0000FF"/>
            <w:sz w:val="24"/>
            <w:szCs w:val="24"/>
          </w:rPr>
          <w:t>&lt;3&gt;</w:t>
        </w:r>
      </w:hyperlink>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"__"___________ ____ </w:t>
      </w:r>
      <w:proofErr w:type="gramStart"/>
      <w:r w:rsidRPr="00186EC8">
        <w:rPr>
          <w:rFonts w:ascii="Times New Roman" w:hAnsi="Times New Roman" w:cs="Times New Roman"/>
          <w:sz w:val="24"/>
          <w:szCs w:val="24"/>
        </w:rPr>
        <w:t>г</w:t>
      </w:r>
      <w:proofErr w:type="gramEnd"/>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Истец (представитель):</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________________ (подпись) / ___________________ (Ф.И.О.)</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Информация для сведения:</w:t>
      </w:r>
    </w:p>
    <w:p w:rsidR="00186EC8" w:rsidRPr="00186EC8" w:rsidRDefault="00186EC8" w:rsidP="00186EC8">
      <w:pPr>
        <w:pStyle w:val="ConsPlusNormal"/>
        <w:ind w:firstLine="540"/>
        <w:jc w:val="both"/>
        <w:rPr>
          <w:rFonts w:ascii="Times New Roman" w:hAnsi="Times New Roman" w:cs="Times New Roman"/>
          <w:sz w:val="24"/>
          <w:szCs w:val="24"/>
        </w:rPr>
      </w:pPr>
      <w:bookmarkStart w:id="1" w:name="P81"/>
      <w:bookmarkEnd w:id="1"/>
      <w:r w:rsidRPr="00186EC8">
        <w:rPr>
          <w:rFonts w:ascii="Times New Roman" w:hAnsi="Times New Roman" w:cs="Times New Roman"/>
          <w:sz w:val="24"/>
          <w:szCs w:val="24"/>
        </w:rPr>
        <w:t>&lt;1&gt; Дела, вытекающие из споров о наследовании, подсудны районному суду (</w:t>
      </w:r>
      <w:hyperlink r:id="rId23">
        <w:r w:rsidRPr="00186EC8">
          <w:rPr>
            <w:rFonts w:ascii="Times New Roman" w:hAnsi="Times New Roman" w:cs="Times New Roman"/>
            <w:color w:val="0000FF"/>
            <w:sz w:val="24"/>
            <w:szCs w:val="24"/>
          </w:rPr>
          <w:t>ст. 24</w:t>
        </w:r>
      </w:hyperlink>
      <w:r w:rsidRPr="00186EC8">
        <w:rPr>
          <w:rFonts w:ascii="Times New Roman" w:hAnsi="Times New Roman" w:cs="Times New Roman"/>
          <w:sz w:val="24"/>
          <w:szCs w:val="24"/>
        </w:rPr>
        <w:t xml:space="preserve"> Гражданского процессуального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2" w:name="P82"/>
      <w:bookmarkEnd w:id="2"/>
      <w:r w:rsidRPr="00186EC8">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24">
        <w:r w:rsidRPr="00186EC8">
          <w:rPr>
            <w:rFonts w:ascii="Times New Roman" w:hAnsi="Times New Roman" w:cs="Times New Roman"/>
            <w:color w:val="0000FF"/>
            <w:sz w:val="24"/>
            <w:szCs w:val="24"/>
          </w:rPr>
          <w:t>п. п. 2</w:t>
        </w:r>
      </w:hyperlink>
      <w:r w:rsidRPr="00186EC8">
        <w:rPr>
          <w:rFonts w:ascii="Times New Roman" w:hAnsi="Times New Roman" w:cs="Times New Roman"/>
          <w:sz w:val="24"/>
          <w:szCs w:val="24"/>
        </w:rPr>
        <w:t xml:space="preserve"> и </w:t>
      </w:r>
      <w:hyperlink r:id="rId25">
        <w:r w:rsidRPr="00186EC8">
          <w:rPr>
            <w:rFonts w:ascii="Times New Roman" w:hAnsi="Times New Roman" w:cs="Times New Roman"/>
            <w:color w:val="0000FF"/>
            <w:sz w:val="24"/>
            <w:szCs w:val="24"/>
          </w:rPr>
          <w:t>3 ч. 2 ст. 131</w:t>
        </w:r>
      </w:hyperlink>
      <w:r w:rsidRPr="00186EC8">
        <w:rPr>
          <w:rFonts w:ascii="Times New Roman" w:hAnsi="Times New Roman" w:cs="Times New Roman"/>
          <w:sz w:val="24"/>
          <w:szCs w:val="24"/>
        </w:rPr>
        <w:t xml:space="preserve"> Гражданского процессуального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3" w:name="P83"/>
      <w:bookmarkEnd w:id="3"/>
      <w:r w:rsidRPr="00186EC8">
        <w:rPr>
          <w:rFonts w:ascii="Times New Roman" w:hAnsi="Times New Roman" w:cs="Times New Roman"/>
          <w:sz w:val="24"/>
          <w:szCs w:val="24"/>
        </w:rPr>
        <w:t>&lt;3</w:t>
      </w:r>
      <w:proofErr w:type="gramStart"/>
      <w:r w:rsidRPr="00186EC8">
        <w:rPr>
          <w:rFonts w:ascii="Times New Roman" w:hAnsi="Times New Roman" w:cs="Times New Roman"/>
          <w:sz w:val="24"/>
          <w:szCs w:val="24"/>
        </w:rPr>
        <w:t>&gt; О</w:t>
      </w:r>
      <w:proofErr w:type="gramEnd"/>
      <w:r w:rsidRPr="00186EC8">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26">
        <w:r w:rsidRPr="00186EC8">
          <w:rPr>
            <w:rFonts w:ascii="Times New Roman" w:hAnsi="Times New Roman" w:cs="Times New Roman"/>
            <w:color w:val="0000FF"/>
            <w:sz w:val="24"/>
            <w:szCs w:val="24"/>
          </w:rPr>
          <w:t>ст. ст. 49</w:t>
        </w:r>
      </w:hyperlink>
      <w:r w:rsidRPr="00186EC8">
        <w:rPr>
          <w:rFonts w:ascii="Times New Roman" w:hAnsi="Times New Roman" w:cs="Times New Roman"/>
          <w:sz w:val="24"/>
          <w:szCs w:val="24"/>
        </w:rPr>
        <w:t xml:space="preserve"> - </w:t>
      </w:r>
      <w:hyperlink r:id="rId27">
        <w:r w:rsidRPr="00186EC8">
          <w:rPr>
            <w:rFonts w:ascii="Times New Roman" w:hAnsi="Times New Roman" w:cs="Times New Roman"/>
            <w:color w:val="0000FF"/>
            <w:sz w:val="24"/>
            <w:szCs w:val="24"/>
          </w:rPr>
          <w:t>54</w:t>
        </w:r>
      </w:hyperlink>
      <w:r w:rsidRPr="00186EC8">
        <w:rPr>
          <w:rFonts w:ascii="Times New Roman" w:hAnsi="Times New Roman" w:cs="Times New Roman"/>
          <w:sz w:val="24"/>
          <w:szCs w:val="24"/>
        </w:rPr>
        <w:t xml:space="preserve"> Гражданского процессуального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4" w:name="P84"/>
      <w:bookmarkEnd w:id="4"/>
      <w:r w:rsidRPr="00186EC8">
        <w:rPr>
          <w:rFonts w:ascii="Times New Roman" w:hAnsi="Times New Roman" w:cs="Times New Roman"/>
          <w:sz w:val="24"/>
          <w:szCs w:val="24"/>
        </w:rPr>
        <w:t>&lt;4&gt; Цена иска по искам:</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 о взыскании денежных средств, согласно </w:t>
      </w:r>
      <w:hyperlink r:id="rId28">
        <w:r w:rsidRPr="00186EC8">
          <w:rPr>
            <w:rFonts w:ascii="Times New Roman" w:hAnsi="Times New Roman" w:cs="Times New Roman"/>
            <w:color w:val="0000FF"/>
            <w:sz w:val="24"/>
            <w:szCs w:val="24"/>
          </w:rPr>
          <w:t>п. 1 ч. 1 ст. 91</w:t>
        </w:r>
      </w:hyperlink>
      <w:r w:rsidRPr="00186EC8">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взыскиваемой денежной суммы;</w:t>
      </w:r>
    </w:p>
    <w:p w:rsidR="00186EC8" w:rsidRPr="00186EC8" w:rsidRDefault="00186EC8" w:rsidP="00186EC8">
      <w:pPr>
        <w:pStyle w:val="ConsPlusNormal"/>
        <w:ind w:firstLine="540"/>
        <w:jc w:val="both"/>
        <w:rPr>
          <w:rFonts w:ascii="Times New Roman" w:hAnsi="Times New Roman" w:cs="Times New Roman"/>
          <w:sz w:val="24"/>
          <w:szCs w:val="24"/>
        </w:rPr>
      </w:pPr>
      <w:proofErr w:type="gramStart"/>
      <w:r w:rsidRPr="00186EC8">
        <w:rPr>
          <w:rFonts w:ascii="Times New Roman" w:hAnsi="Times New Roman" w:cs="Times New Roman"/>
          <w:sz w:val="24"/>
          <w:szCs w:val="24"/>
        </w:rPr>
        <w:t xml:space="preserve">- о праве собственности на объект недвижимого имущества, принадлежащий гражданину на праве собственности, согласно </w:t>
      </w:r>
      <w:hyperlink r:id="rId29">
        <w:r w:rsidRPr="00186EC8">
          <w:rPr>
            <w:rFonts w:ascii="Times New Roman" w:hAnsi="Times New Roman" w:cs="Times New Roman"/>
            <w:color w:val="0000FF"/>
            <w:sz w:val="24"/>
            <w:szCs w:val="24"/>
          </w:rPr>
          <w:t>п. 9 ч. 1 ст. 91</w:t>
        </w:r>
      </w:hyperlink>
      <w:r w:rsidRPr="00186EC8">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w:t>
      </w:r>
      <w:r w:rsidRPr="00186EC8">
        <w:rPr>
          <w:rFonts w:ascii="Times New Roman" w:hAnsi="Times New Roman" w:cs="Times New Roman"/>
          <w:sz w:val="24"/>
          <w:szCs w:val="24"/>
        </w:rPr>
        <w:lastRenderedPageBreak/>
        <w:t>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186EC8" w:rsidRPr="00186EC8" w:rsidRDefault="00186EC8" w:rsidP="00186EC8">
      <w:pPr>
        <w:pStyle w:val="ConsPlusNormal"/>
        <w:ind w:firstLine="540"/>
        <w:jc w:val="both"/>
        <w:rPr>
          <w:rFonts w:ascii="Times New Roman" w:hAnsi="Times New Roman" w:cs="Times New Roman"/>
          <w:sz w:val="24"/>
          <w:szCs w:val="24"/>
        </w:rPr>
      </w:pPr>
      <w:bookmarkStart w:id="5" w:name="P87"/>
      <w:bookmarkEnd w:id="5"/>
      <w:r w:rsidRPr="00186EC8">
        <w:rPr>
          <w:rFonts w:ascii="Times New Roman" w:hAnsi="Times New Roman" w:cs="Times New Roman"/>
          <w:sz w:val="24"/>
          <w:szCs w:val="24"/>
        </w:rPr>
        <w:t xml:space="preserve">&lt;5&gt; Согласно </w:t>
      </w:r>
      <w:hyperlink r:id="rId30">
        <w:proofErr w:type="spellStart"/>
        <w:r w:rsidRPr="00186EC8">
          <w:rPr>
            <w:rFonts w:ascii="Times New Roman" w:hAnsi="Times New Roman" w:cs="Times New Roman"/>
            <w:color w:val="0000FF"/>
            <w:sz w:val="24"/>
            <w:szCs w:val="24"/>
          </w:rPr>
          <w:t>пп</w:t>
        </w:r>
        <w:proofErr w:type="spellEnd"/>
        <w:r w:rsidRPr="00186EC8">
          <w:rPr>
            <w:rFonts w:ascii="Times New Roman" w:hAnsi="Times New Roman" w:cs="Times New Roman"/>
            <w:color w:val="0000FF"/>
            <w:sz w:val="24"/>
            <w:szCs w:val="24"/>
          </w:rPr>
          <w:t>. 3 п. 1 ст. 333.20</w:t>
        </w:r>
      </w:hyperlink>
      <w:r w:rsidRPr="00186EC8">
        <w:rPr>
          <w:rFonts w:ascii="Times New Roman" w:hAnsi="Times New Roman" w:cs="Times New Roman"/>
          <w:sz w:val="24"/>
          <w:szCs w:val="24"/>
        </w:rPr>
        <w:t xml:space="preserve"> Налогового кодекса Российской Федерации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если спор о признании права собственности истца (истцов) на это имущество ранее не решался судом - в соответствии с </w:t>
      </w:r>
      <w:hyperlink r:id="rId31">
        <w:proofErr w:type="spellStart"/>
        <w:r w:rsidRPr="00186EC8">
          <w:rPr>
            <w:rFonts w:ascii="Times New Roman" w:hAnsi="Times New Roman" w:cs="Times New Roman"/>
            <w:color w:val="0000FF"/>
            <w:sz w:val="24"/>
            <w:szCs w:val="24"/>
          </w:rPr>
          <w:t>пп</w:t>
        </w:r>
        <w:proofErr w:type="spellEnd"/>
        <w:r w:rsidRPr="00186EC8">
          <w:rPr>
            <w:rFonts w:ascii="Times New Roman" w:hAnsi="Times New Roman" w:cs="Times New Roman"/>
            <w:color w:val="0000FF"/>
            <w:sz w:val="24"/>
            <w:szCs w:val="24"/>
          </w:rPr>
          <w:t>. 1 п. 1 ст. 333.19</w:t>
        </w:r>
      </w:hyperlink>
      <w:r w:rsidRPr="00186EC8">
        <w:rPr>
          <w:rFonts w:ascii="Times New Roman" w:hAnsi="Times New Roman" w:cs="Times New Roman"/>
          <w:sz w:val="24"/>
          <w:szCs w:val="24"/>
        </w:rPr>
        <w:t xml:space="preserve"> Налогового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если ранее суд вынес решение о признании права собственности истца (истцов) на указанное имущество - в соответствии с </w:t>
      </w:r>
      <w:hyperlink r:id="rId32">
        <w:proofErr w:type="spellStart"/>
        <w:r w:rsidRPr="00186EC8">
          <w:rPr>
            <w:rFonts w:ascii="Times New Roman" w:hAnsi="Times New Roman" w:cs="Times New Roman"/>
            <w:color w:val="0000FF"/>
            <w:sz w:val="24"/>
            <w:szCs w:val="24"/>
          </w:rPr>
          <w:t>пп</w:t>
        </w:r>
        <w:proofErr w:type="spellEnd"/>
        <w:r w:rsidRPr="00186EC8">
          <w:rPr>
            <w:rFonts w:ascii="Times New Roman" w:hAnsi="Times New Roman" w:cs="Times New Roman"/>
            <w:color w:val="0000FF"/>
            <w:sz w:val="24"/>
            <w:szCs w:val="24"/>
          </w:rPr>
          <w:t>. 3 п. 1 ст. 333.19</w:t>
        </w:r>
      </w:hyperlink>
      <w:r w:rsidRPr="00186EC8">
        <w:rPr>
          <w:rFonts w:ascii="Times New Roman" w:hAnsi="Times New Roman" w:cs="Times New Roman"/>
          <w:sz w:val="24"/>
          <w:szCs w:val="24"/>
        </w:rPr>
        <w:t xml:space="preserve"> Налогового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proofErr w:type="gramStart"/>
      <w:r w:rsidRPr="00186EC8">
        <w:rPr>
          <w:rFonts w:ascii="Times New Roman" w:hAnsi="Times New Roman" w:cs="Times New Roman"/>
          <w:sz w:val="24"/>
          <w:szCs w:val="24"/>
        </w:rPr>
        <w:t xml:space="preserve">По вопросу уплаты государственной пошлины при предъявлении в суд исков о восстановлении срока для принятия наследства, признании наследника принявшим его и признании права на долю в наследственном имуществе см. также </w:t>
      </w:r>
      <w:hyperlink r:id="rId33">
        <w:r w:rsidRPr="00186EC8">
          <w:rPr>
            <w:rFonts w:ascii="Times New Roman" w:hAnsi="Times New Roman" w:cs="Times New Roman"/>
            <w:color w:val="0000FF"/>
            <w:sz w:val="24"/>
            <w:szCs w:val="24"/>
          </w:rPr>
          <w:t>Письмо</w:t>
        </w:r>
      </w:hyperlink>
      <w:r w:rsidRPr="00186EC8">
        <w:rPr>
          <w:rFonts w:ascii="Times New Roman" w:hAnsi="Times New Roman" w:cs="Times New Roman"/>
          <w:sz w:val="24"/>
          <w:szCs w:val="24"/>
        </w:rPr>
        <w:t xml:space="preserve"> Минфина Российской Федерации от 11.06.2010 N 03-05-06-03/79.</w:t>
      </w:r>
      <w:proofErr w:type="gramEnd"/>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Согласно </w:t>
      </w:r>
      <w:hyperlink r:id="rId34">
        <w:proofErr w:type="spellStart"/>
        <w:r w:rsidRPr="00186EC8">
          <w:rPr>
            <w:rFonts w:ascii="Times New Roman" w:hAnsi="Times New Roman" w:cs="Times New Roman"/>
            <w:color w:val="0000FF"/>
            <w:sz w:val="24"/>
            <w:szCs w:val="24"/>
          </w:rPr>
          <w:t>пп</w:t>
        </w:r>
        <w:proofErr w:type="spellEnd"/>
        <w:r w:rsidRPr="00186EC8">
          <w:rPr>
            <w:rFonts w:ascii="Times New Roman" w:hAnsi="Times New Roman" w:cs="Times New Roman"/>
            <w:color w:val="0000FF"/>
            <w:sz w:val="24"/>
            <w:szCs w:val="24"/>
          </w:rPr>
          <w:t>. 1 п. 1 ст. 333.20</w:t>
        </w:r>
      </w:hyperlink>
      <w:r w:rsidRPr="00186EC8">
        <w:rPr>
          <w:rFonts w:ascii="Times New Roman" w:hAnsi="Times New Roman" w:cs="Times New Roman"/>
          <w:sz w:val="24"/>
          <w:szCs w:val="24"/>
        </w:rP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По вопросам, касающимся предоставления льгот по уплате госпошлины определенным категориям лиц, см. </w:t>
      </w:r>
      <w:hyperlink r:id="rId35">
        <w:r w:rsidRPr="00186EC8">
          <w:rPr>
            <w:rFonts w:ascii="Times New Roman" w:hAnsi="Times New Roman" w:cs="Times New Roman"/>
            <w:color w:val="0000FF"/>
            <w:sz w:val="24"/>
            <w:szCs w:val="24"/>
          </w:rPr>
          <w:t>ст. 333.35</w:t>
        </w:r>
      </w:hyperlink>
      <w:r w:rsidRPr="00186EC8">
        <w:rPr>
          <w:rFonts w:ascii="Times New Roman" w:hAnsi="Times New Roman" w:cs="Times New Roman"/>
          <w:sz w:val="24"/>
          <w:szCs w:val="24"/>
        </w:rPr>
        <w:t xml:space="preserve">, </w:t>
      </w:r>
      <w:hyperlink r:id="rId36">
        <w:r w:rsidRPr="00186EC8">
          <w:rPr>
            <w:rFonts w:ascii="Times New Roman" w:hAnsi="Times New Roman" w:cs="Times New Roman"/>
            <w:color w:val="0000FF"/>
            <w:sz w:val="24"/>
            <w:szCs w:val="24"/>
          </w:rPr>
          <w:t>п. п. 2</w:t>
        </w:r>
      </w:hyperlink>
      <w:r w:rsidRPr="00186EC8">
        <w:rPr>
          <w:rFonts w:ascii="Times New Roman" w:hAnsi="Times New Roman" w:cs="Times New Roman"/>
          <w:sz w:val="24"/>
          <w:szCs w:val="24"/>
        </w:rPr>
        <w:t xml:space="preserve"> и </w:t>
      </w:r>
      <w:hyperlink r:id="rId37">
        <w:r w:rsidRPr="00186EC8">
          <w:rPr>
            <w:rFonts w:ascii="Times New Roman" w:hAnsi="Times New Roman" w:cs="Times New Roman"/>
            <w:color w:val="0000FF"/>
            <w:sz w:val="24"/>
            <w:szCs w:val="24"/>
          </w:rPr>
          <w:t>3 ст. 333.36</w:t>
        </w:r>
      </w:hyperlink>
      <w:r w:rsidRPr="00186EC8">
        <w:rPr>
          <w:rFonts w:ascii="Times New Roman" w:hAnsi="Times New Roman" w:cs="Times New Roman"/>
          <w:sz w:val="24"/>
          <w:szCs w:val="24"/>
        </w:rPr>
        <w:t xml:space="preserve"> Налогового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6" w:name="P93"/>
      <w:bookmarkEnd w:id="6"/>
      <w:r w:rsidRPr="00186EC8">
        <w:rPr>
          <w:rFonts w:ascii="Times New Roman" w:hAnsi="Times New Roman" w:cs="Times New Roman"/>
          <w:sz w:val="24"/>
          <w:szCs w:val="24"/>
        </w:rPr>
        <w:t>&lt;6</w:t>
      </w:r>
      <w:proofErr w:type="gramStart"/>
      <w:r w:rsidRPr="00186EC8">
        <w:rPr>
          <w:rFonts w:ascii="Times New Roman" w:hAnsi="Times New Roman" w:cs="Times New Roman"/>
          <w:sz w:val="24"/>
          <w:szCs w:val="24"/>
        </w:rPr>
        <w:t>&gt; П</w:t>
      </w:r>
      <w:proofErr w:type="gramEnd"/>
      <w:r w:rsidRPr="00186EC8">
        <w:rPr>
          <w:rFonts w:ascii="Times New Roman" w:hAnsi="Times New Roman" w:cs="Times New Roman"/>
          <w:sz w:val="24"/>
          <w:szCs w:val="24"/>
        </w:rPr>
        <w:t xml:space="preserve">оскольку в данном случае восстановление установленного законом срока связано с признанием за наследником права на имущество, дела указанной категории исходя из </w:t>
      </w:r>
      <w:hyperlink r:id="rId38">
        <w:r w:rsidRPr="00186EC8">
          <w:rPr>
            <w:rFonts w:ascii="Times New Roman" w:hAnsi="Times New Roman" w:cs="Times New Roman"/>
            <w:color w:val="0000FF"/>
            <w:sz w:val="24"/>
            <w:szCs w:val="24"/>
          </w:rPr>
          <w:t>п. 1 ч. 1 ст. 22</w:t>
        </w:r>
      </w:hyperlink>
      <w:r w:rsidRPr="00186EC8">
        <w:rPr>
          <w:rFonts w:ascii="Times New Roman" w:hAnsi="Times New Roman" w:cs="Times New Roman"/>
          <w:sz w:val="24"/>
          <w:szCs w:val="24"/>
        </w:rPr>
        <w:t xml:space="preserve"> Гражданского процессуального кодекса Российской Федерации подлежат рассмотрению судами в порядке искового производства.</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pBdr>
          <w:bottom w:val="single" w:sz="6" w:space="0" w:color="auto"/>
        </w:pBdr>
        <w:jc w:val="both"/>
        <w:rPr>
          <w:rFonts w:ascii="Times New Roman" w:hAnsi="Times New Roman" w:cs="Times New Roman"/>
          <w:sz w:val="24"/>
          <w:szCs w:val="24"/>
        </w:rPr>
      </w:pPr>
    </w:p>
    <w:p w:rsidR="008D177B" w:rsidRPr="00186EC8" w:rsidRDefault="008D177B" w:rsidP="00186EC8">
      <w:pPr>
        <w:spacing w:after="0" w:line="240" w:lineRule="auto"/>
        <w:rPr>
          <w:rFonts w:ascii="Times New Roman" w:hAnsi="Times New Roman" w:cs="Times New Roman"/>
          <w:sz w:val="24"/>
          <w:szCs w:val="24"/>
        </w:rPr>
      </w:pPr>
    </w:p>
    <w:sectPr w:rsidR="008D177B" w:rsidRPr="00186EC8" w:rsidSect="00786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C8"/>
    <w:rsid w:val="000D596A"/>
    <w:rsid w:val="00186EC8"/>
    <w:rsid w:val="001A3661"/>
    <w:rsid w:val="008D17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E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6E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E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6E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201" TargetMode="External"/><Relationship Id="rId13" Type="http://schemas.openxmlformats.org/officeDocument/2006/relationships/hyperlink" Target="https://login.consultant.ru/link/?req=doc&amp;base=LAW&amp;n=508490&amp;dst=101173" TargetMode="External"/><Relationship Id="rId18" Type="http://schemas.openxmlformats.org/officeDocument/2006/relationships/hyperlink" Target="https://login.consultant.ru/link/?req=doc&amp;base=LAW&amp;n=482694&amp;dst=100171" TargetMode="External"/><Relationship Id="rId26" Type="http://schemas.openxmlformats.org/officeDocument/2006/relationships/hyperlink" Target="https://login.consultant.ru/link/?req=doc&amp;base=LAW&amp;n=502317&amp;dst=120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502317&amp;dst=100628" TargetMode="External"/><Relationship Id="rId34" Type="http://schemas.openxmlformats.org/officeDocument/2006/relationships/hyperlink" Target="https://login.consultant.ru/link/?req=doc&amp;base=LAW&amp;n=495706&amp;dst=815" TargetMode="External"/><Relationship Id="rId7" Type="http://schemas.openxmlformats.org/officeDocument/2006/relationships/hyperlink" Target="https://login.consultant.ru/link/?req=doc&amp;base=LAW&amp;n=482694&amp;dst=100184" TargetMode="External"/><Relationship Id="rId12" Type="http://schemas.openxmlformats.org/officeDocument/2006/relationships/hyperlink" Target="https://login.consultant.ru/link/?req=doc&amp;base=LAW&amp;n=482694&amp;dst=100176" TargetMode="External"/><Relationship Id="rId17" Type="http://schemas.openxmlformats.org/officeDocument/2006/relationships/hyperlink" Target="https://login.consultant.ru/link/?req=doc&amp;base=LAW&amp;n=508490&amp;dst=101173" TargetMode="External"/><Relationship Id="rId25" Type="http://schemas.openxmlformats.org/officeDocument/2006/relationships/hyperlink" Target="https://login.consultant.ru/link/?req=doc&amp;base=LAW&amp;n=502317&amp;dst=2063" TargetMode="External"/><Relationship Id="rId33" Type="http://schemas.openxmlformats.org/officeDocument/2006/relationships/hyperlink" Target="https://login.consultant.ru/link/?req=doc&amp;base=QSOV&amp;n=84065" TargetMode="External"/><Relationship Id="rId38" Type="http://schemas.openxmlformats.org/officeDocument/2006/relationships/hyperlink" Target="https://login.consultant.ru/link/?req=doc&amp;base=LAW&amp;n=502317&amp;dst=10010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694&amp;dst=100244" TargetMode="External"/><Relationship Id="rId20" Type="http://schemas.openxmlformats.org/officeDocument/2006/relationships/hyperlink" Target="https://login.consultant.ru/link/?req=doc&amp;base=LAW&amp;n=482694&amp;dst=100240" TargetMode="External"/><Relationship Id="rId29" Type="http://schemas.openxmlformats.org/officeDocument/2006/relationships/hyperlink" Target="https://login.consultant.ru/link/?req=doc&amp;base=LAW&amp;n=502317&amp;dst=100435"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175" TargetMode="External"/><Relationship Id="rId11" Type="http://schemas.openxmlformats.org/officeDocument/2006/relationships/hyperlink" Target="https://login.consultant.ru/link/?req=doc&amp;base=LAW&amp;n=482694&amp;dst=100192" TargetMode="External"/><Relationship Id="rId24" Type="http://schemas.openxmlformats.org/officeDocument/2006/relationships/hyperlink" Target="https://login.consultant.ru/link/?req=doc&amp;base=LAW&amp;n=502317&amp;dst=1944" TargetMode="External"/><Relationship Id="rId32" Type="http://schemas.openxmlformats.org/officeDocument/2006/relationships/hyperlink" Target="https://login.consultant.ru/link/?req=doc&amp;base=LAW&amp;n=495706&amp;dst=5142" TargetMode="External"/><Relationship Id="rId37" Type="http://schemas.openxmlformats.org/officeDocument/2006/relationships/hyperlink" Target="https://login.consultant.ru/link/?req=doc&amp;base=LAW&amp;n=495706&amp;dst=11647" TargetMode="External"/><Relationship Id="rId40" Type="http://schemas.openxmlformats.org/officeDocument/2006/relationships/theme" Target="theme/theme1.xml"/><Relationship Id="rId5" Type="http://schemas.openxmlformats.org/officeDocument/2006/relationships/hyperlink" Target="https://login.consultant.ru/link/?req=doc&amp;base=LAW&amp;n=482694&amp;dst=100171" TargetMode="External"/><Relationship Id="rId15" Type="http://schemas.openxmlformats.org/officeDocument/2006/relationships/hyperlink" Target="https://login.consultant.ru/link/?req=doc&amp;base=LAW&amp;n=482694&amp;dst=100234" TargetMode="External"/><Relationship Id="rId23" Type="http://schemas.openxmlformats.org/officeDocument/2006/relationships/hyperlink" Target="https://login.consultant.ru/link/?req=doc&amp;base=LAW&amp;n=502317&amp;dst=100122" TargetMode="External"/><Relationship Id="rId28" Type="http://schemas.openxmlformats.org/officeDocument/2006/relationships/hyperlink" Target="https://login.consultant.ru/link/?req=doc&amp;base=LAW&amp;n=502317&amp;dst=100427" TargetMode="External"/><Relationship Id="rId36" Type="http://schemas.openxmlformats.org/officeDocument/2006/relationships/hyperlink" Target="https://login.consultant.ru/link/?req=doc&amp;base=LAW&amp;n=495706&amp;dst=11641" TargetMode="External"/><Relationship Id="rId10" Type="http://schemas.openxmlformats.org/officeDocument/2006/relationships/hyperlink" Target="https://login.consultant.ru/link/?req=doc&amp;base=LAW&amp;n=482694&amp;dst=1" TargetMode="External"/><Relationship Id="rId19" Type="http://schemas.openxmlformats.org/officeDocument/2006/relationships/hyperlink" Target="https://login.consultant.ru/link/?req=doc&amp;base=LAW&amp;n=482694&amp;dst=100176" TargetMode="External"/><Relationship Id="rId31" Type="http://schemas.openxmlformats.org/officeDocument/2006/relationships/hyperlink" Target="https://login.consultant.ru/link/?req=doc&amp;base=LAW&amp;n=495706&amp;dst=51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4&amp;dst=100031" TargetMode="External"/><Relationship Id="rId14" Type="http://schemas.openxmlformats.org/officeDocument/2006/relationships/hyperlink" Target="https://login.consultant.ru/link/?req=doc&amp;base=LAW&amp;n=482694&amp;dst=100240" TargetMode="External"/><Relationship Id="rId22" Type="http://schemas.openxmlformats.org/officeDocument/2006/relationships/hyperlink" Target="https://login.consultant.ru/link/?req=doc&amp;base=LAW&amp;n=502317&amp;dst=100643" TargetMode="External"/><Relationship Id="rId27" Type="http://schemas.openxmlformats.org/officeDocument/2006/relationships/hyperlink" Target="https://login.consultant.ru/link/?req=doc&amp;base=LAW&amp;n=502317&amp;dst=100253" TargetMode="External"/><Relationship Id="rId30" Type="http://schemas.openxmlformats.org/officeDocument/2006/relationships/hyperlink" Target="https://login.consultant.ru/link/?req=doc&amp;base=LAW&amp;n=495706&amp;dst=817" TargetMode="External"/><Relationship Id="rId35" Type="http://schemas.openxmlformats.org/officeDocument/2006/relationships/hyperlink" Target="https://login.consultant.ru/link/?req=doc&amp;base=LAW&amp;n=495706&amp;dst=1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dcterms:created xsi:type="dcterms:W3CDTF">2026-02-11T05:24:00Z</dcterms:created>
  <dcterms:modified xsi:type="dcterms:W3CDTF">2026-02-11T05:24:00Z</dcterms:modified>
</cp:coreProperties>
</file>