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40" w:rsidRDefault="00156740" w:rsidP="00156740">
      <w:pPr>
        <w:autoSpaceDE/>
        <w:spacing w:after="120"/>
        <w:ind w:left="666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  <w:t>при Верховном Суде РФ от 19.08.2024 № 193)</w:t>
      </w:r>
    </w:p>
    <w:p w:rsidR="00156740" w:rsidRDefault="00156740" w:rsidP="00156740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 № 74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6778A5">
        <w:rPr>
          <w:sz w:val="18"/>
          <w:szCs w:val="18"/>
        </w:rPr>
        <w:t>Бейский районный</w:t>
      </w:r>
      <w:bookmarkStart w:id="0" w:name="_GoBack"/>
      <w:bookmarkEnd w:id="0"/>
      <w:r w:rsidR="003D7131">
        <w:rPr>
          <w:sz w:val="18"/>
          <w:szCs w:val="18"/>
        </w:rPr>
        <w:t xml:space="preserve"> суд</w:t>
      </w:r>
    </w:p>
    <w:p w:rsidR="00156740" w:rsidRDefault="00156740" w:rsidP="00156740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Взыскатель:*  </w:t>
      </w:r>
    </w:p>
    <w:p w:rsidR="00156740" w:rsidRDefault="00156740" w:rsidP="00156740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Должник:*  </w:t>
      </w:r>
    </w:p>
    <w:p w:rsidR="00156740" w:rsidRDefault="00156740" w:rsidP="0015674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56740" w:rsidRDefault="00156740" w:rsidP="0015674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156740" w:rsidRDefault="00156740" w:rsidP="0015674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156740" w:rsidRDefault="00156740" w:rsidP="00156740">
      <w:pPr>
        <w:spacing w:after="240"/>
        <w:ind w:left="567"/>
        <w:jc w:val="center"/>
      </w:pPr>
      <w:r>
        <w:t>Ходатайство</w:t>
      </w:r>
      <w:r>
        <w:br/>
        <w:t>о направлении исполнительного листа по административному делу для исполнения</w:t>
      </w:r>
    </w:p>
    <w:p w:rsidR="00156740" w:rsidRDefault="00156740" w:rsidP="00156740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:rsidR="00156740" w:rsidRDefault="00156740" w:rsidP="00156740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1"/>
        <w:gridCol w:w="4564"/>
        <w:gridCol w:w="2381"/>
      </w:tblGrid>
      <w:tr w:rsidR="00156740" w:rsidTr="00156740">
        <w:tc>
          <w:tcPr>
            <w:tcW w:w="3061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находилось административное дело №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156740" w:rsidRDefault="00156740" w:rsidP="00156740">
      <w:pPr>
        <w:rPr>
          <w:sz w:val="18"/>
          <w:szCs w:val="18"/>
        </w:rPr>
      </w:pPr>
    </w:p>
    <w:p w:rsidR="00156740" w:rsidRDefault="00156740" w:rsidP="0015674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706"/>
        <w:gridCol w:w="255"/>
        <w:gridCol w:w="4677"/>
        <w:gridCol w:w="170"/>
      </w:tblGrid>
      <w:tr w:rsidR="00156740" w:rsidTr="00156740">
        <w:tc>
          <w:tcPr>
            <w:tcW w:w="170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156740" w:rsidTr="00156740">
        <w:tc>
          <w:tcPr>
            <w:tcW w:w="170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156740" w:rsidRDefault="0015674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156740" w:rsidRDefault="00156740">
            <w:pPr>
              <w:spacing w:line="256" w:lineRule="auto"/>
              <w:ind w:left="57"/>
              <w:rPr>
                <w:sz w:val="16"/>
                <w:szCs w:val="16"/>
              </w:rPr>
            </w:pPr>
          </w:p>
        </w:tc>
      </w:tr>
    </w:tbl>
    <w:p w:rsidR="00156740" w:rsidRDefault="00156740" w:rsidP="00156740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156740" w:rsidTr="00156740"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bottom"/>
            <w:hideMark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было вынесено решение по административному делу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156740" w:rsidRDefault="00156740" w:rsidP="00156740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156740" w:rsidRDefault="00156740" w:rsidP="00156740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>
        <w:rPr>
          <w:sz w:val="16"/>
          <w:szCs w:val="16"/>
        </w:rPr>
        <w:t>(резолютивная часть решения)</w:t>
      </w:r>
    </w:p>
    <w:tbl>
      <w:tblPr>
        <w:tblW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97"/>
        <w:gridCol w:w="283"/>
        <w:gridCol w:w="3176"/>
      </w:tblGrid>
      <w:tr w:rsidR="00156740" w:rsidTr="00156740"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175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решение вступило в законную силу.</w:t>
            </w:r>
          </w:p>
        </w:tc>
      </w:tr>
    </w:tbl>
    <w:p w:rsidR="00156740" w:rsidRDefault="00156740" w:rsidP="00156740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  <w:t xml:space="preserve">подлежит немедленному исполнению или обращению судом к немедленному исполнению, – после принятия </w:t>
      </w:r>
      <w:r>
        <w:rPr>
          <w:sz w:val="18"/>
          <w:szCs w:val="18"/>
        </w:rPr>
        <w:br/>
        <w:t xml:space="preserve">такого 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  <w:t>исполнения непосредственно судом.</w:t>
      </w:r>
    </w:p>
    <w:p w:rsidR="00156740" w:rsidRDefault="00156740" w:rsidP="00156740">
      <w:pPr>
        <w:ind w:firstLine="567"/>
        <w:jc w:val="both"/>
        <w:rPr>
          <w:sz w:val="2"/>
          <w:szCs w:val="2"/>
        </w:rPr>
      </w:pPr>
      <w:r>
        <w:rPr>
          <w:sz w:val="18"/>
          <w:szCs w:val="18"/>
        </w:rPr>
        <w:t xml:space="preserve">В связи с </w:t>
      </w:r>
      <w:proofErr w:type="gramStart"/>
      <w:r>
        <w:rPr>
          <w:sz w:val="18"/>
          <w:szCs w:val="18"/>
        </w:rPr>
        <w:t>вышеизложенным</w:t>
      </w:r>
      <w:proofErr w:type="gramEnd"/>
      <w:r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474"/>
        <w:gridCol w:w="8277"/>
      </w:tblGrid>
      <w:tr w:rsidR="00156740" w:rsidTr="00156740">
        <w:tc>
          <w:tcPr>
            <w:tcW w:w="283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156740" w:rsidRDefault="00156740" w:rsidP="00156740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156740" w:rsidTr="00156740">
        <w:tc>
          <w:tcPr>
            <w:tcW w:w="3543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доверенность представителя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bottom"/>
            <w:hideMark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156740" w:rsidRDefault="00156740" w:rsidP="00156740">
      <w:pPr>
        <w:rPr>
          <w:sz w:val="18"/>
          <w:szCs w:val="18"/>
        </w:rPr>
      </w:pPr>
      <w:r>
        <w:rPr>
          <w:sz w:val="18"/>
          <w:szCs w:val="18"/>
        </w:rPr>
        <w:t>(если ходатайство 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156740" w:rsidTr="00156740"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  <w:hideMark/>
          </w:tcPr>
          <w:p w:rsidR="00156740" w:rsidRDefault="0015674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156740" w:rsidRDefault="00156740" w:rsidP="00156740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2835"/>
        <w:gridCol w:w="170"/>
      </w:tblGrid>
      <w:tr w:rsidR="00156740" w:rsidTr="00156740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  <w:hideMark/>
          </w:tcPr>
          <w:p w:rsidR="00156740" w:rsidRDefault="0015674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156740" w:rsidRDefault="0015674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156740" w:rsidTr="00156740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6740" w:rsidRDefault="0015674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  <w:tc>
          <w:tcPr>
            <w:tcW w:w="170" w:type="dxa"/>
            <w:vAlign w:val="bottom"/>
          </w:tcPr>
          <w:p w:rsidR="00156740" w:rsidRDefault="0015674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156740" w:rsidRDefault="00156740" w:rsidP="00156740">
      <w:pPr>
        <w:spacing w:after="240"/>
        <w:rPr>
          <w:sz w:val="16"/>
          <w:szCs w:val="16"/>
        </w:rPr>
      </w:pPr>
    </w:p>
    <w:p w:rsidR="00156740" w:rsidRDefault="00156740" w:rsidP="00156740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>
        <w:rPr>
          <w:sz w:val="18"/>
          <w:szCs w:val="18"/>
        </w:rPr>
        <w:br/>
        <w:t>(ч. 3.2 ст. 353 КАС РФ).</w:t>
      </w:r>
    </w:p>
    <w:p w:rsidR="00156740" w:rsidRDefault="00156740" w:rsidP="0015674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>
        <w:rPr>
          <w:sz w:val="18"/>
          <w:szCs w:val="18"/>
        </w:rPr>
        <w:br/>
        <w:t>(ч. 3.3 ст. 353 КАС РФ).</w:t>
      </w:r>
    </w:p>
    <w:p w:rsidR="0012613D" w:rsidRDefault="0012613D"/>
    <w:sectPr w:rsidR="0012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38"/>
    <w:rsid w:val="0012613D"/>
    <w:rsid w:val="00156740"/>
    <w:rsid w:val="003D7131"/>
    <w:rsid w:val="006778A5"/>
    <w:rsid w:val="00B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74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74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2025-12-16T09:58:00Z</dcterms:created>
  <dcterms:modified xsi:type="dcterms:W3CDTF">2025-12-23T07:43:00Z</dcterms:modified>
</cp:coreProperties>
</file>