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B0A" w:rsidRPr="00FF4C41" w:rsidRDefault="00CC4516">
      <w:pPr>
        <w:ind w:left="5103"/>
        <w:rPr>
          <w:spacing w:val="20"/>
        </w:rPr>
      </w:pPr>
      <w:r w:rsidRPr="00FF4C41">
        <w:rPr>
          <w:spacing w:val="20"/>
        </w:rPr>
        <w:t>УТВЕРЖДЕН</w:t>
      </w:r>
    </w:p>
    <w:p w:rsidR="00601B0A" w:rsidRPr="00FF4C41" w:rsidRDefault="00CC4516">
      <w:pPr>
        <w:ind w:left="5103"/>
      </w:pPr>
      <w:r w:rsidRPr="00FF4C41">
        <w:t>постановлением президиума суда Ненецкого автономного округа</w:t>
      </w:r>
    </w:p>
    <w:p w:rsidR="00601B0A" w:rsidRPr="00FF4C41" w:rsidRDefault="00CC4516">
      <w:pPr>
        <w:ind w:left="5103"/>
        <w:rPr>
          <w:b/>
        </w:rPr>
      </w:pPr>
      <w:r w:rsidRPr="00FF4C41">
        <w:t>«</w:t>
      </w:r>
      <w:r w:rsidR="00BE4DB0">
        <w:t>18</w:t>
      </w:r>
      <w:r w:rsidRPr="00FF4C41">
        <w:t xml:space="preserve">» </w:t>
      </w:r>
      <w:r w:rsidR="00BE4DB0">
        <w:t>марта</w:t>
      </w:r>
      <w:r w:rsidR="000D1695">
        <w:t xml:space="preserve"> </w:t>
      </w:r>
      <w:r w:rsidRPr="00FF4C41">
        <w:t>202</w:t>
      </w:r>
      <w:r w:rsidR="00A461D6">
        <w:t>6</w:t>
      </w:r>
      <w:r w:rsidRPr="00FF4C41">
        <w:t xml:space="preserve"> г.</w:t>
      </w:r>
    </w:p>
    <w:p w:rsidR="00601B0A" w:rsidRPr="00DA44EC" w:rsidRDefault="00601B0A">
      <w:pPr>
        <w:tabs>
          <w:tab w:val="left" w:pos="6379"/>
        </w:tabs>
        <w:ind w:left="5670"/>
        <w:rPr>
          <w:b/>
          <w:sz w:val="28"/>
          <w:szCs w:val="28"/>
        </w:rPr>
      </w:pPr>
    </w:p>
    <w:p w:rsidR="00601B0A" w:rsidRPr="00DA44EC" w:rsidRDefault="00601B0A">
      <w:pPr>
        <w:tabs>
          <w:tab w:val="left" w:pos="6379"/>
        </w:tabs>
        <w:rPr>
          <w:b/>
          <w:spacing w:val="20"/>
          <w:sz w:val="28"/>
          <w:szCs w:val="28"/>
        </w:rPr>
      </w:pPr>
    </w:p>
    <w:p w:rsidR="00601B0A" w:rsidRPr="00FF4C41" w:rsidRDefault="00CC4516">
      <w:pPr>
        <w:tabs>
          <w:tab w:val="left" w:pos="6379"/>
        </w:tabs>
        <w:rPr>
          <w:b/>
          <w:spacing w:val="20"/>
          <w:sz w:val="30"/>
          <w:szCs w:val="30"/>
        </w:rPr>
      </w:pPr>
      <w:r w:rsidRPr="00FF4C41">
        <w:rPr>
          <w:b/>
          <w:spacing w:val="20"/>
          <w:sz w:val="30"/>
          <w:szCs w:val="30"/>
        </w:rPr>
        <w:t>ИНФОРМАЦИОННЫЙ БЮЛЛЕТЕНЬ</w:t>
      </w:r>
    </w:p>
    <w:p w:rsidR="00601B0A" w:rsidRPr="00FF4C41" w:rsidRDefault="00CC4516">
      <w:pPr>
        <w:rPr>
          <w:b/>
          <w:spacing w:val="20"/>
          <w:sz w:val="30"/>
          <w:szCs w:val="30"/>
        </w:rPr>
      </w:pPr>
      <w:r w:rsidRPr="00FF4C41">
        <w:rPr>
          <w:b/>
          <w:spacing w:val="20"/>
          <w:sz w:val="30"/>
          <w:szCs w:val="30"/>
        </w:rPr>
        <w:t xml:space="preserve">судебной практики суда Ненецкого автономного округа </w:t>
      </w:r>
    </w:p>
    <w:p w:rsidR="00601B0A" w:rsidRPr="00FF4C41" w:rsidRDefault="00CC4516">
      <w:pPr>
        <w:rPr>
          <w:b/>
          <w:spacing w:val="20"/>
          <w:sz w:val="30"/>
          <w:szCs w:val="30"/>
        </w:rPr>
      </w:pPr>
      <w:r w:rsidRPr="00FF4C41">
        <w:rPr>
          <w:b/>
          <w:spacing w:val="20"/>
          <w:sz w:val="30"/>
          <w:szCs w:val="30"/>
        </w:rPr>
        <w:t xml:space="preserve">по уголовным, гражданским и административным делам, делам об административных правонарушениях </w:t>
      </w:r>
    </w:p>
    <w:p w:rsidR="00601B0A" w:rsidRPr="00DA44EC" w:rsidRDefault="00CC4516" w:rsidP="00FF4C41">
      <w:pPr>
        <w:spacing w:after="360"/>
        <w:rPr>
          <w:b/>
          <w:sz w:val="28"/>
          <w:szCs w:val="28"/>
          <w:u w:val="single"/>
        </w:rPr>
      </w:pPr>
      <w:r w:rsidRPr="00FF4C41">
        <w:rPr>
          <w:b/>
          <w:spacing w:val="20"/>
          <w:sz w:val="30"/>
          <w:szCs w:val="30"/>
        </w:rPr>
        <w:t xml:space="preserve">за </w:t>
      </w:r>
      <w:r w:rsidR="00A461D6">
        <w:rPr>
          <w:b/>
          <w:spacing w:val="20"/>
          <w:sz w:val="30"/>
          <w:szCs w:val="30"/>
        </w:rPr>
        <w:t xml:space="preserve">четвертый </w:t>
      </w:r>
      <w:r w:rsidRPr="00FF4C41">
        <w:rPr>
          <w:b/>
          <w:spacing w:val="20"/>
          <w:sz w:val="30"/>
          <w:szCs w:val="30"/>
        </w:rPr>
        <w:t>квартал 202</w:t>
      </w:r>
      <w:r w:rsidR="00F24C08">
        <w:rPr>
          <w:b/>
          <w:spacing w:val="20"/>
          <w:sz w:val="30"/>
          <w:szCs w:val="30"/>
        </w:rPr>
        <w:t>5</w:t>
      </w:r>
      <w:r w:rsidRPr="00FF4C41">
        <w:rPr>
          <w:b/>
          <w:spacing w:val="20"/>
          <w:sz w:val="30"/>
          <w:szCs w:val="30"/>
        </w:rPr>
        <w:t xml:space="preserve"> г</w:t>
      </w:r>
      <w:r w:rsidR="00667F49">
        <w:rPr>
          <w:b/>
          <w:spacing w:val="20"/>
          <w:sz w:val="30"/>
          <w:szCs w:val="30"/>
        </w:rPr>
        <w:t>ода</w:t>
      </w:r>
    </w:p>
    <w:p w:rsidR="00601B0A" w:rsidRPr="00DA44EC" w:rsidRDefault="00CC4516">
      <w:pPr>
        <w:rPr>
          <w:b/>
          <w:spacing w:val="20"/>
          <w:sz w:val="28"/>
          <w:szCs w:val="28"/>
          <w:u w:val="single"/>
        </w:rPr>
      </w:pPr>
      <w:r w:rsidRPr="00DA44EC">
        <w:rPr>
          <w:b/>
          <w:spacing w:val="20"/>
          <w:sz w:val="28"/>
          <w:szCs w:val="28"/>
          <w:u w:val="single"/>
        </w:rPr>
        <w:t>СУДЕБНАЯ ПРАКТИКА</w:t>
      </w:r>
    </w:p>
    <w:p w:rsidR="00601B0A" w:rsidRPr="00DA44EC" w:rsidRDefault="00CC4516" w:rsidP="00DC65F0">
      <w:pPr>
        <w:spacing w:after="360"/>
        <w:rPr>
          <w:rFonts w:eastAsia="Times New Roman"/>
          <w:bCs/>
          <w:iCs/>
          <w:color w:val="FF0000"/>
          <w:spacing w:val="20"/>
          <w:sz w:val="28"/>
          <w:szCs w:val="28"/>
          <w:lang w:eastAsia="ru-RU"/>
        </w:rPr>
      </w:pPr>
      <w:r w:rsidRPr="00DA44EC">
        <w:rPr>
          <w:b/>
          <w:spacing w:val="20"/>
          <w:sz w:val="28"/>
          <w:szCs w:val="28"/>
          <w:u w:val="single"/>
        </w:rPr>
        <w:t>ПО УГОЛОВНЫМ ДЕЛАМ</w:t>
      </w:r>
    </w:p>
    <w:p w:rsidR="00D97BEE" w:rsidRPr="00387C79" w:rsidRDefault="00D97BEE" w:rsidP="00484591">
      <w:pPr>
        <w:spacing w:after="360"/>
        <w:outlineLvl w:val="0"/>
        <w:rPr>
          <w:b/>
          <w:color w:val="000000" w:themeColor="text1"/>
          <w:sz w:val="28"/>
          <w:szCs w:val="28"/>
        </w:rPr>
      </w:pPr>
      <w:r w:rsidRPr="00387C79">
        <w:rPr>
          <w:b/>
          <w:color w:val="000000" w:themeColor="text1"/>
          <w:sz w:val="28"/>
          <w:szCs w:val="28"/>
          <w:u w:val="single"/>
        </w:rPr>
        <w:t>УГОЛОВНО-ПРОЦЕССУАЛЬНЫЙ ЗАКОН</w:t>
      </w:r>
    </w:p>
    <w:p w:rsidR="00436240" w:rsidRPr="004D4F33" w:rsidRDefault="00071546" w:rsidP="00BE4DB0">
      <w:pPr>
        <w:autoSpaceDE w:val="0"/>
        <w:autoSpaceDN w:val="0"/>
        <w:adjustRightInd w:val="0"/>
        <w:spacing w:after="120"/>
        <w:jc w:val="left"/>
        <w:rPr>
          <w:rFonts w:eastAsia="Times New Roman"/>
          <w:b/>
          <w:sz w:val="28"/>
          <w:szCs w:val="28"/>
          <w:lang w:eastAsia="ru-RU"/>
        </w:rPr>
      </w:pPr>
      <w:r>
        <w:rPr>
          <w:rFonts w:eastAsia="Times New Roman"/>
          <w:b/>
          <w:sz w:val="28"/>
          <w:szCs w:val="28"/>
          <w:lang w:eastAsia="ru-RU"/>
        </w:rPr>
        <w:t>ТЕРРИТОРИАЛЬНАЯ ПОД</w:t>
      </w:r>
      <w:r w:rsidR="00436240" w:rsidRPr="004D4F33">
        <w:rPr>
          <w:rFonts w:eastAsia="Times New Roman"/>
          <w:b/>
          <w:sz w:val="28"/>
          <w:szCs w:val="28"/>
          <w:lang w:eastAsia="ru-RU"/>
        </w:rPr>
        <w:t>СУД</w:t>
      </w:r>
      <w:r>
        <w:rPr>
          <w:rFonts w:eastAsia="Times New Roman"/>
          <w:b/>
          <w:sz w:val="28"/>
          <w:szCs w:val="28"/>
          <w:lang w:eastAsia="ru-RU"/>
        </w:rPr>
        <w:t>НОСТЬ УГОЛОВНОГО ДЕЛА</w:t>
      </w:r>
    </w:p>
    <w:p w:rsidR="00B37A08" w:rsidRPr="004D4F33" w:rsidRDefault="00071546" w:rsidP="00BE4DB0">
      <w:pPr>
        <w:autoSpaceDE w:val="0"/>
        <w:autoSpaceDN w:val="0"/>
        <w:adjustRightInd w:val="0"/>
        <w:spacing w:after="120"/>
        <w:ind w:left="1701"/>
        <w:jc w:val="both"/>
        <w:rPr>
          <w:b/>
          <w:sz w:val="28"/>
          <w:szCs w:val="28"/>
          <w:lang w:eastAsia="ru-RU"/>
        </w:rPr>
      </w:pPr>
      <w:r>
        <w:rPr>
          <w:b/>
          <w:sz w:val="28"/>
          <w:szCs w:val="28"/>
          <w:lang w:eastAsia="ru-RU"/>
        </w:rPr>
        <w:t>Е</w:t>
      </w:r>
      <w:r w:rsidRPr="00071546">
        <w:rPr>
          <w:b/>
          <w:sz w:val="28"/>
          <w:szCs w:val="28"/>
          <w:lang w:eastAsia="ru-RU"/>
        </w:rPr>
        <w:t>сли преступления совершены в разных местах, то уголовное дело рассматривается судом, юрисдикция которого распространяется на то место, где совершено большинство расследованных по данному уголовному делу преступлений или совершено наиболее тяжкое из них</w:t>
      </w:r>
      <w:r w:rsidRPr="00071546">
        <w:t xml:space="preserve"> </w:t>
      </w:r>
      <w:r w:rsidR="00992104">
        <w:t xml:space="preserve">              </w:t>
      </w:r>
      <w:proofErr w:type="gramStart"/>
      <w:r w:rsidR="00992104">
        <w:t xml:space="preserve">   </w:t>
      </w:r>
      <w:r>
        <w:t>(</w:t>
      </w:r>
      <w:proofErr w:type="gramEnd"/>
      <w:r w:rsidRPr="00071546">
        <w:rPr>
          <w:b/>
          <w:sz w:val="28"/>
          <w:szCs w:val="28"/>
          <w:lang w:eastAsia="ru-RU"/>
        </w:rPr>
        <w:t>ч</w:t>
      </w:r>
      <w:r w:rsidR="009415FA">
        <w:rPr>
          <w:b/>
          <w:sz w:val="28"/>
          <w:szCs w:val="28"/>
          <w:lang w:eastAsia="ru-RU"/>
        </w:rPr>
        <w:t xml:space="preserve">. </w:t>
      </w:r>
      <w:r w:rsidRPr="00071546">
        <w:rPr>
          <w:b/>
          <w:sz w:val="28"/>
          <w:szCs w:val="28"/>
          <w:lang w:eastAsia="ru-RU"/>
        </w:rPr>
        <w:t>3 ст</w:t>
      </w:r>
      <w:r w:rsidR="009415FA">
        <w:rPr>
          <w:b/>
          <w:sz w:val="28"/>
          <w:szCs w:val="28"/>
          <w:lang w:eastAsia="ru-RU"/>
        </w:rPr>
        <w:t xml:space="preserve">. </w:t>
      </w:r>
      <w:r w:rsidRPr="00071546">
        <w:rPr>
          <w:b/>
          <w:sz w:val="28"/>
          <w:szCs w:val="28"/>
          <w:lang w:eastAsia="ru-RU"/>
        </w:rPr>
        <w:t>32 УПК РФ</w:t>
      </w:r>
      <w:r>
        <w:rPr>
          <w:b/>
          <w:sz w:val="28"/>
          <w:szCs w:val="28"/>
          <w:lang w:eastAsia="ru-RU"/>
        </w:rPr>
        <w:t>)</w:t>
      </w:r>
    </w:p>
    <w:p w:rsidR="00DF1B6D" w:rsidRPr="00DF1B6D" w:rsidRDefault="00DF1B6D" w:rsidP="00BE4DB0">
      <w:pPr>
        <w:suppressAutoHyphens/>
        <w:spacing w:after="120"/>
        <w:ind w:firstLine="709"/>
        <w:jc w:val="both"/>
        <w:rPr>
          <w:rFonts w:eastAsia="Times New Roman"/>
          <w:sz w:val="28"/>
          <w:szCs w:val="28"/>
          <w:lang w:eastAsia="ru-RU"/>
        </w:rPr>
      </w:pPr>
      <w:r>
        <w:rPr>
          <w:rFonts w:eastAsia="Times New Roman"/>
          <w:sz w:val="28"/>
          <w:szCs w:val="28"/>
          <w:lang w:eastAsia="ru-RU"/>
        </w:rPr>
        <w:t>П</w:t>
      </w:r>
      <w:r w:rsidRPr="00DF1B6D">
        <w:rPr>
          <w:rFonts w:eastAsia="Times New Roman"/>
          <w:sz w:val="28"/>
          <w:szCs w:val="28"/>
          <w:lang w:eastAsia="ru-RU"/>
        </w:rPr>
        <w:t>остановление</w:t>
      </w:r>
      <w:r>
        <w:rPr>
          <w:rFonts w:eastAsia="Times New Roman"/>
          <w:sz w:val="28"/>
          <w:szCs w:val="28"/>
          <w:lang w:eastAsia="ru-RU"/>
        </w:rPr>
        <w:t>м</w:t>
      </w:r>
      <w:r w:rsidRPr="00DF1B6D">
        <w:rPr>
          <w:rFonts w:eastAsia="Times New Roman"/>
          <w:sz w:val="28"/>
          <w:szCs w:val="28"/>
          <w:lang w:eastAsia="ru-RU"/>
        </w:rPr>
        <w:t xml:space="preserve"> судьи Нарьян-Марского городского суда </w:t>
      </w:r>
      <w:r w:rsidR="00071546" w:rsidRPr="00071546">
        <w:rPr>
          <w:rFonts w:eastAsia="Times New Roman"/>
          <w:sz w:val="28"/>
          <w:szCs w:val="28"/>
          <w:lang w:eastAsia="ru-RU"/>
        </w:rPr>
        <w:t>от 1 сентября 2025 г</w:t>
      </w:r>
      <w:r w:rsidR="009415FA">
        <w:rPr>
          <w:rFonts w:eastAsia="Times New Roman"/>
          <w:sz w:val="28"/>
          <w:szCs w:val="28"/>
          <w:lang w:eastAsia="ru-RU"/>
        </w:rPr>
        <w:t>ода</w:t>
      </w:r>
      <w:r w:rsidR="00071546" w:rsidRPr="00071546">
        <w:rPr>
          <w:rFonts w:eastAsia="Times New Roman"/>
          <w:sz w:val="28"/>
          <w:szCs w:val="28"/>
          <w:lang w:eastAsia="ru-RU"/>
        </w:rPr>
        <w:t xml:space="preserve"> уголовное дело в отношении О</w:t>
      </w:r>
      <w:r w:rsidR="00071546">
        <w:rPr>
          <w:rFonts w:eastAsia="Times New Roman"/>
          <w:sz w:val="28"/>
          <w:szCs w:val="28"/>
          <w:lang w:eastAsia="ru-RU"/>
        </w:rPr>
        <w:t>.</w:t>
      </w:r>
      <w:r w:rsidR="00071546" w:rsidRPr="00071546">
        <w:rPr>
          <w:rFonts w:eastAsia="Times New Roman"/>
          <w:sz w:val="28"/>
          <w:szCs w:val="28"/>
          <w:lang w:eastAsia="ru-RU"/>
        </w:rPr>
        <w:t>, обвиняемого в совершении преступлений, предусмотренных п.</w:t>
      </w:r>
      <w:r w:rsidR="009415FA">
        <w:rPr>
          <w:rFonts w:eastAsia="Times New Roman"/>
          <w:sz w:val="28"/>
          <w:szCs w:val="28"/>
          <w:lang w:eastAsia="ru-RU"/>
        </w:rPr>
        <w:t>п.</w:t>
      </w:r>
      <w:r w:rsidR="00071546" w:rsidRPr="00071546">
        <w:rPr>
          <w:rFonts w:eastAsia="Times New Roman"/>
          <w:sz w:val="28"/>
          <w:szCs w:val="28"/>
          <w:lang w:eastAsia="ru-RU"/>
        </w:rPr>
        <w:t xml:space="preserve"> «а», «в» ч. 5 ст. 290, п. «в» ч. 5 </w:t>
      </w:r>
      <w:r w:rsidR="009415FA">
        <w:rPr>
          <w:rFonts w:eastAsia="Times New Roman"/>
          <w:sz w:val="28"/>
          <w:szCs w:val="28"/>
          <w:lang w:eastAsia="ru-RU"/>
        </w:rPr>
        <w:t xml:space="preserve">                               </w:t>
      </w:r>
      <w:r w:rsidR="00071546" w:rsidRPr="00071546">
        <w:rPr>
          <w:rFonts w:eastAsia="Times New Roman"/>
          <w:sz w:val="28"/>
          <w:szCs w:val="28"/>
          <w:lang w:eastAsia="ru-RU"/>
        </w:rPr>
        <w:t>ст. 290 УК РФ, С</w:t>
      </w:r>
      <w:r w:rsidR="00071546">
        <w:rPr>
          <w:rFonts w:eastAsia="Times New Roman"/>
          <w:sz w:val="28"/>
          <w:szCs w:val="28"/>
          <w:lang w:eastAsia="ru-RU"/>
        </w:rPr>
        <w:t>.</w:t>
      </w:r>
      <w:r w:rsidR="00071546" w:rsidRPr="00071546">
        <w:rPr>
          <w:rFonts w:eastAsia="Times New Roman"/>
          <w:sz w:val="28"/>
          <w:szCs w:val="28"/>
          <w:lang w:eastAsia="ru-RU"/>
        </w:rPr>
        <w:t>, обвиняемого в совершении преступления, предусмотренного п.</w:t>
      </w:r>
      <w:r w:rsidR="009415FA">
        <w:rPr>
          <w:rFonts w:eastAsia="Times New Roman"/>
          <w:sz w:val="28"/>
          <w:szCs w:val="28"/>
          <w:lang w:eastAsia="ru-RU"/>
        </w:rPr>
        <w:t>п.</w:t>
      </w:r>
      <w:r w:rsidR="00071546" w:rsidRPr="00071546">
        <w:rPr>
          <w:rFonts w:eastAsia="Times New Roman"/>
          <w:sz w:val="28"/>
          <w:szCs w:val="28"/>
          <w:lang w:eastAsia="ru-RU"/>
        </w:rPr>
        <w:t xml:space="preserve"> «а», «в» ч. 5 ст. 290 УК РФ, направлен</w:t>
      </w:r>
      <w:r w:rsidR="00071546">
        <w:rPr>
          <w:rFonts w:eastAsia="Times New Roman"/>
          <w:sz w:val="28"/>
          <w:szCs w:val="28"/>
          <w:lang w:eastAsia="ru-RU"/>
        </w:rPr>
        <w:t>о</w:t>
      </w:r>
      <w:r w:rsidR="00071546" w:rsidRPr="00071546">
        <w:rPr>
          <w:rFonts w:eastAsia="Times New Roman"/>
          <w:sz w:val="28"/>
          <w:szCs w:val="28"/>
          <w:lang w:eastAsia="ru-RU"/>
        </w:rPr>
        <w:t xml:space="preserve"> по подсудности в Головинский районный суд г. Москвы.</w:t>
      </w:r>
    </w:p>
    <w:p w:rsidR="00DF1B6D" w:rsidRDefault="00DF1B6D" w:rsidP="00BE4DB0">
      <w:pPr>
        <w:autoSpaceDE w:val="0"/>
        <w:autoSpaceDN w:val="0"/>
        <w:adjustRightInd w:val="0"/>
        <w:spacing w:after="120"/>
        <w:ind w:firstLine="709"/>
        <w:jc w:val="both"/>
        <w:rPr>
          <w:sz w:val="28"/>
          <w:szCs w:val="28"/>
        </w:rPr>
      </w:pPr>
      <w:r>
        <w:rPr>
          <w:sz w:val="28"/>
          <w:szCs w:val="28"/>
          <w:lang w:eastAsia="ru-RU"/>
        </w:rPr>
        <w:t xml:space="preserve">Судебная </w:t>
      </w:r>
      <w:r w:rsidRPr="000E59F8">
        <w:rPr>
          <w:sz w:val="28"/>
          <w:szCs w:val="28"/>
        </w:rPr>
        <w:t>коллегия по уголовным делам суда округа</w:t>
      </w:r>
      <w:r>
        <w:rPr>
          <w:sz w:val="28"/>
          <w:szCs w:val="28"/>
        </w:rPr>
        <w:t xml:space="preserve"> по апелляционно</w:t>
      </w:r>
      <w:r w:rsidR="00071546">
        <w:rPr>
          <w:sz w:val="28"/>
          <w:szCs w:val="28"/>
        </w:rPr>
        <w:t xml:space="preserve">му представлению прокурора изменила </w:t>
      </w:r>
      <w:r>
        <w:rPr>
          <w:sz w:val="28"/>
          <w:szCs w:val="28"/>
        </w:rPr>
        <w:t>данное постановление, указав следующее.</w:t>
      </w:r>
    </w:p>
    <w:p w:rsidR="00C079E4" w:rsidRPr="00C079E4" w:rsidRDefault="000407DE" w:rsidP="00BE4DB0">
      <w:pPr>
        <w:spacing w:after="120"/>
        <w:ind w:firstLine="709"/>
        <w:jc w:val="both"/>
        <w:rPr>
          <w:rFonts w:eastAsia="Times New Roman"/>
          <w:sz w:val="28"/>
          <w:szCs w:val="28"/>
          <w:lang w:eastAsia="ru-RU"/>
        </w:rPr>
      </w:pPr>
      <w:r w:rsidRPr="000407DE">
        <w:rPr>
          <w:rFonts w:eastAsia="Times New Roman"/>
          <w:sz w:val="28"/>
          <w:szCs w:val="28"/>
          <w:lang w:eastAsia="ru-RU"/>
        </w:rPr>
        <w:t xml:space="preserve">Как следует из представленных материалов, </w:t>
      </w:r>
      <w:r w:rsidR="00C079E4" w:rsidRPr="00C079E4">
        <w:rPr>
          <w:rFonts w:eastAsia="Times New Roman"/>
          <w:sz w:val="28"/>
          <w:szCs w:val="28"/>
          <w:lang w:eastAsia="ru-RU"/>
        </w:rPr>
        <w:t>О</w:t>
      </w:r>
      <w:r w:rsidR="00C079E4">
        <w:rPr>
          <w:rFonts w:eastAsia="Times New Roman"/>
          <w:sz w:val="28"/>
          <w:szCs w:val="28"/>
          <w:lang w:eastAsia="ru-RU"/>
        </w:rPr>
        <w:t>.</w:t>
      </w:r>
      <w:r w:rsidR="00C079E4" w:rsidRPr="00C079E4">
        <w:rPr>
          <w:rFonts w:eastAsia="Times New Roman"/>
          <w:sz w:val="28"/>
          <w:szCs w:val="28"/>
          <w:lang w:eastAsia="ru-RU"/>
        </w:rPr>
        <w:t xml:space="preserve"> и С</w:t>
      </w:r>
      <w:r w:rsidR="00C079E4">
        <w:rPr>
          <w:rFonts w:eastAsia="Times New Roman"/>
          <w:sz w:val="28"/>
          <w:szCs w:val="28"/>
          <w:lang w:eastAsia="ru-RU"/>
        </w:rPr>
        <w:t>.</w:t>
      </w:r>
      <w:r w:rsidR="00C079E4" w:rsidRPr="00C079E4">
        <w:rPr>
          <w:rFonts w:eastAsia="Times New Roman"/>
          <w:sz w:val="28"/>
          <w:szCs w:val="28"/>
          <w:lang w:eastAsia="ru-RU"/>
        </w:rPr>
        <w:t xml:space="preserve"> обвиняются в совершении преступления, предусмотренного п.</w:t>
      </w:r>
      <w:r w:rsidR="009415FA">
        <w:rPr>
          <w:rFonts w:eastAsia="Times New Roman"/>
          <w:sz w:val="28"/>
          <w:szCs w:val="28"/>
          <w:lang w:eastAsia="ru-RU"/>
        </w:rPr>
        <w:t>п.</w:t>
      </w:r>
      <w:r w:rsidR="00C079E4" w:rsidRPr="00C079E4">
        <w:rPr>
          <w:rFonts w:eastAsia="Times New Roman"/>
          <w:sz w:val="28"/>
          <w:szCs w:val="28"/>
          <w:lang w:eastAsia="ru-RU"/>
        </w:rPr>
        <w:t xml:space="preserve"> «а», «в» ч. 5 ст. 290 УК РФ, за то, что они, являясь должностными лицами ГУП НАО «Нарьян-Мардорремстрой», в период времени с 28 ноября 2022 г</w:t>
      </w:r>
      <w:r w:rsidR="009415FA">
        <w:rPr>
          <w:rFonts w:eastAsia="Times New Roman"/>
          <w:sz w:val="28"/>
          <w:szCs w:val="28"/>
          <w:lang w:eastAsia="ru-RU"/>
        </w:rPr>
        <w:t>ода</w:t>
      </w:r>
      <w:r w:rsidR="00C079E4" w:rsidRPr="00C079E4">
        <w:rPr>
          <w:rFonts w:eastAsia="Times New Roman"/>
          <w:sz w:val="28"/>
          <w:szCs w:val="28"/>
          <w:lang w:eastAsia="ru-RU"/>
        </w:rPr>
        <w:t xml:space="preserve"> по 15 февраля </w:t>
      </w:r>
      <w:r w:rsidR="009415FA">
        <w:rPr>
          <w:rFonts w:eastAsia="Times New Roman"/>
          <w:sz w:val="28"/>
          <w:szCs w:val="28"/>
          <w:lang w:eastAsia="ru-RU"/>
        </w:rPr>
        <w:t xml:space="preserve">                </w:t>
      </w:r>
      <w:r w:rsidR="00C079E4" w:rsidRPr="00C079E4">
        <w:rPr>
          <w:rFonts w:eastAsia="Times New Roman"/>
          <w:sz w:val="28"/>
          <w:szCs w:val="28"/>
          <w:lang w:eastAsia="ru-RU"/>
        </w:rPr>
        <w:t>2023 г</w:t>
      </w:r>
      <w:r w:rsidR="009415FA">
        <w:rPr>
          <w:rFonts w:eastAsia="Times New Roman"/>
          <w:sz w:val="28"/>
          <w:szCs w:val="28"/>
          <w:lang w:eastAsia="ru-RU"/>
        </w:rPr>
        <w:t>ода</w:t>
      </w:r>
      <w:r w:rsidR="00C079E4" w:rsidRPr="00C079E4">
        <w:rPr>
          <w:rFonts w:eastAsia="Times New Roman"/>
          <w:sz w:val="28"/>
          <w:szCs w:val="28"/>
          <w:lang w:eastAsia="ru-RU"/>
        </w:rPr>
        <w:t>., находясь, в том числе на своем рабочем месте на территории Ненецкого автономного округа, получили от Б</w:t>
      </w:r>
      <w:r w:rsidR="00C079E4">
        <w:rPr>
          <w:rFonts w:eastAsia="Times New Roman"/>
          <w:sz w:val="28"/>
          <w:szCs w:val="28"/>
          <w:lang w:eastAsia="ru-RU"/>
        </w:rPr>
        <w:t>.</w:t>
      </w:r>
      <w:r w:rsidR="00C079E4" w:rsidRPr="00C079E4">
        <w:rPr>
          <w:rFonts w:eastAsia="Times New Roman"/>
          <w:sz w:val="28"/>
          <w:szCs w:val="28"/>
          <w:lang w:eastAsia="ru-RU"/>
        </w:rPr>
        <w:t xml:space="preserve"> взятку в виде денег за совершение действий в пользу взяткодателя на общую сумму 679 000 рублей, то есть в крупном размере, которые были перечислены на банковский счет С</w:t>
      </w:r>
      <w:r w:rsidR="00C079E4">
        <w:rPr>
          <w:rFonts w:eastAsia="Times New Roman"/>
          <w:sz w:val="28"/>
          <w:szCs w:val="28"/>
          <w:lang w:eastAsia="ru-RU"/>
        </w:rPr>
        <w:t>.</w:t>
      </w:r>
      <w:r w:rsidR="00C079E4" w:rsidRPr="00C079E4">
        <w:rPr>
          <w:rFonts w:eastAsia="Times New Roman"/>
          <w:sz w:val="28"/>
          <w:szCs w:val="28"/>
          <w:lang w:eastAsia="ru-RU"/>
        </w:rPr>
        <w:t xml:space="preserve">, открытый в отделении ПАО «Сбербанк», расположенном в г. Пензе. </w:t>
      </w:r>
    </w:p>
    <w:p w:rsidR="00C079E4" w:rsidRPr="00C079E4" w:rsidRDefault="00C079E4" w:rsidP="00BE4DB0">
      <w:pPr>
        <w:spacing w:after="120"/>
        <w:ind w:firstLine="709"/>
        <w:jc w:val="both"/>
        <w:rPr>
          <w:rFonts w:eastAsia="Times New Roman"/>
          <w:sz w:val="28"/>
          <w:szCs w:val="28"/>
          <w:lang w:eastAsia="ru-RU"/>
        </w:rPr>
      </w:pPr>
      <w:r w:rsidRPr="00C079E4">
        <w:rPr>
          <w:rFonts w:eastAsia="Times New Roman"/>
          <w:sz w:val="28"/>
          <w:szCs w:val="28"/>
          <w:lang w:eastAsia="ru-RU"/>
        </w:rPr>
        <w:lastRenderedPageBreak/>
        <w:t>О</w:t>
      </w:r>
      <w:r>
        <w:rPr>
          <w:rFonts w:eastAsia="Times New Roman"/>
          <w:sz w:val="28"/>
          <w:szCs w:val="28"/>
          <w:lang w:eastAsia="ru-RU"/>
        </w:rPr>
        <w:t>.</w:t>
      </w:r>
      <w:r w:rsidRPr="00C079E4">
        <w:rPr>
          <w:rFonts w:eastAsia="Times New Roman"/>
          <w:sz w:val="28"/>
          <w:szCs w:val="28"/>
          <w:lang w:eastAsia="ru-RU"/>
        </w:rPr>
        <w:t xml:space="preserve"> также предъявлено обвинение в совершении преступления, предусмотренного п. «в» ч. 5 ст. 290 УК РФ, за получение должностным лицом этого же предприятия 28 апреля 2023 г</w:t>
      </w:r>
      <w:r w:rsidR="009415FA">
        <w:rPr>
          <w:rFonts w:eastAsia="Times New Roman"/>
          <w:sz w:val="28"/>
          <w:szCs w:val="28"/>
          <w:lang w:eastAsia="ru-RU"/>
        </w:rPr>
        <w:t>ода</w:t>
      </w:r>
      <w:r w:rsidRPr="00C079E4">
        <w:rPr>
          <w:rFonts w:eastAsia="Times New Roman"/>
          <w:sz w:val="28"/>
          <w:szCs w:val="28"/>
          <w:lang w:eastAsia="ru-RU"/>
        </w:rPr>
        <w:t xml:space="preserve"> от В</w:t>
      </w:r>
      <w:r>
        <w:rPr>
          <w:rFonts w:eastAsia="Times New Roman"/>
          <w:sz w:val="28"/>
          <w:szCs w:val="28"/>
          <w:lang w:eastAsia="ru-RU"/>
        </w:rPr>
        <w:t>.</w:t>
      </w:r>
      <w:r w:rsidRPr="00C079E4">
        <w:rPr>
          <w:rFonts w:eastAsia="Times New Roman"/>
          <w:sz w:val="28"/>
          <w:szCs w:val="28"/>
          <w:lang w:eastAsia="ru-RU"/>
        </w:rPr>
        <w:t xml:space="preserve"> взятки в виде денег за совершение действий в пользу взяткодателя в размере 280 000 рублей, то есть в крупном размере, которые были перечислены на банковский счет</w:t>
      </w:r>
      <w:r>
        <w:rPr>
          <w:rFonts w:eastAsia="Times New Roman"/>
          <w:sz w:val="28"/>
          <w:szCs w:val="28"/>
          <w:lang w:eastAsia="ru-RU"/>
        </w:rPr>
        <w:t xml:space="preserve"> О.</w:t>
      </w:r>
      <w:r w:rsidRPr="00C079E4">
        <w:rPr>
          <w:rFonts w:eastAsia="Times New Roman"/>
          <w:sz w:val="28"/>
          <w:szCs w:val="28"/>
          <w:lang w:eastAsia="ru-RU"/>
        </w:rPr>
        <w:t xml:space="preserve">, открытый в </w:t>
      </w:r>
      <w:r w:rsidR="009415FA" w:rsidRPr="00C079E4">
        <w:rPr>
          <w:rFonts w:eastAsia="Times New Roman"/>
          <w:sz w:val="28"/>
          <w:szCs w:val="28"/>
          <w:lang w:eastAsia="ru-RU"/>
        </w:rPr>
        <w:t>отделении ПАО</w:t>
      </w:r>
      <w:r w:rsidRPr="00C079E4">
        <w:rPr>
          <w:rFonts w:eastAsia="Times New Roman"/>
          <w:sz w:val="28"/>
          <w:szCs w:val="28"/>
          <w:lang w:eastAsia="ru-RU"/>
        </w:rPr>
        <w:t xml:space="preserve"> «Сбербанк», расположенном в г. Москве.</w:t>
      </w:r>
    </w:p>
    <w:p w:rsidR="00C079E4" w:rsidRPr="00C079E4" w:rsidRDefault="00C079E4" w:rsidP="00BE4DB0">
      <w:pPr>
        <w:spacing w:after="120"/>
        <w:ind w:firstLine="709"/>
        <w:jc w:val="both"/>
        <w:rPr>
          <w:rFonts w:eastAsia="Times New Roman"/>
          <w:sz w:val="28"/>
          <w:szCs w:val="28"/>
          <w:lang w:eastAsia="ru-RU"/>
        </w:rPr>
      </w:pPr>
      <w:r w:rsidRPr="00C079E4">
        <w:rPr>
          <w:rFonts w:eastAsia="Times New Roman"/>
          <w:sz w:val="28"/>
          <w:szCs w:val="28"/>
          <w:lang w:eastAsia="ru-RU"/>
        </w:rPr>
        <w:t xml:space="preserve">Таким образом, местом совершения преступлений подсудимыми являются г. Пенза и г. Москва. </w:t>
      </w:r>
    </w:p>
    <w:p w:rsidR="00C079E4" w:rsidRPr="00C079E4" w:rsidRDefault="00C079E4" w:rsidP="00BE4DB0">
      <w:pPr>
        <w:spacing w:after="120"/>
        <w:ind w:firstLine="709"/>
        <w:jc w:val="both"/>
        <w:rPr>
          <w:rFonts w:eastAsia="Times New Roman"/>
          <w:sz w:val="28"/>
          <w:szCs w:val="28"/>
          <w:lang w:eastAsia="ru-RU"/>
        </w:rPr>
      </w:pPr>
      <w:r w:rsidRPr="00C079E4">
        <w:rPr>
          <w:rFonts w:eastAsia="Times New Roman"/>
          <w:sz w:val="28"/>
          <w:szCs w:val="28"/>
          <w:lang w:eastAsia="ru-RU"/>
        </w:rPr>
        <w:t>Согласно ч. 1 ст. 32 УПК РФ уголовное дело подлежит рассмотрению в суде по месту совершения преступления, за исключением случаев, предусмотренных частями 4, 5 и 5.1 настоящей статьи, а также ст. 35 УПК РФ.</w:t>
      </w:r>
    </w:p>
    <w:p w:rsidR="00C079E4" w:rsidRPr="00C079E4" w:rsidRDefault="00C079E4" w:rsidP="00BE4DB0">
      <w:pPr>
        <w:spacing w:after="120"/>
        <w:ind w:firstLine="709"/>
        <w:jc w:val="both"/>
        <w:rPr>
          <w:rFonts w:eastAsia="Times New Roman"/>
          <w:sz w:val="28"/>
          <w:szCs w:val="28"/>
          <w:lang w:eastAsia="ru-RU"/>
        </w:rPr>
      </w:pPr>
      <w:r w:rsidRPr="00C079E4">
        <w:rPr>
          <w:rFonts w:eastAsia="Times New Roman"/>
          <w:sz w:val="28"/>
          <w:szCs w:val="28"/>
          <w:lang w:eastAsia="ru-RU"/>
        </w:rPr>
        <w:t>В соответствии с ч. 3 ст. 32 УПК РФ, если преступления совершены в разных местах, то уголовное дело рассматривается судом, юрисдикция которого распространяется на то место, где совершено большинство расследованных по данному уголовному делу преступлений или совершено наиболее тяжкое из них.</w:t>
      </w:r>
    </w:p>
    <w:p w:rsidR="00C079E4" w:rsidRDefault="00C079E4" w:rsidP="00BE4DB0">
      <w:pPr>
        <w:spacing w:after="120"/>
        <w:ind w:firstLine="709"/>
        <w:jc w:val="both"/>
        <w:rPr>
          <w:rFonts w:eastAsia="Times New Roman"/>
          <w:sz w:val="28"/>
          <w:szCs w:val="28"/>
          <w:lang w:eastAsia="ru-RU"/>
        </w:rPr>
      </w:pPr>
      <w:r w:rsidRPr="00C079E4">
        <w:rPr>
          <w:rFonts w:eastAsia="Times New Roman"/>
          <w:sz w:val="28"/>
          <w:szCs w:val="28"/>
          <w:lang w:eastAsia="ru-RU"/>
        </w:rPr>
        <w:t>Таким образом, из двух преступлений, инкриминируемых О</w:t>
      </w:r>
      <w:r>
        <w:rPr>
          <w:rFonts w:eastAsia="Times New Roman"/>
          <w:sz w:val="28"/>
          <w:szCs w:val="28"/>
          <w:lang w:eastAsia="ru-RU"/>
        </w:rPr>
        <w:t>.</w:t>
      </w:r>
      <w:r w:rsidRPr="00C079E4">
        <w:rPr>
          <w:rFonts w:eastAsia="Times New Roman"/>
          <w:sz w:val="28"/>
          <w:szCs w:val="28"/>
          <w:lang w:eastAsia="ru-RU"/>
        </w:rPr>
        <w:t xml:space="preserve"> и С</w:t>
      </w:r>
      <w:r>
        <w:rPr>
          <w:rFonts w:eastAsia="Times New Roman"/>
          <w:sz w:val="28"/>
          <w:szCs w:val="28"/>
          <w:lang w:eastAsia="ru-RU"/>
        </w:rPr>
        <w:t>.</w:t>
      </w:r>
      <w:r w:rsidRPr="00C079E4">
        <w:rPr>
          <w:rFonts w:eastAsia="Times New Roman"/>
          <w:sz w:val="28"/>
          <w:szCs w:val="28"/>
          <w:lang w:eastAsia="ru-RU"/>
        </w:rPr>
        <w:t xml:space="preserve">, наиболее тяжким, исходя из объема предъявленного им обвинения, квалификации действий, размера взяток, является преступление, совершенное в г. Пензе. </w:t>
      </w:r>
    </w:p>
    <w:p w:rsidR="0031437B" w:rsidRDefault="00C079E4" w:rsidP="006D3683">
      <w:pPr>
        <w:autoSpaceDE w:val="0"/>
        <w:autoSpaceDN w:val="0"/>
        <w:adjustRightInd w:val="0"/>
        <w:ind w:firstLine="709"/>
        <w:jc w:val="both"/>
        <w:rPr>
          <w:rFonts w:eastAsia="Times New Roman"/>
          <w:sz w:val="28"/>
          <w:szCs w:val="28"/>
        </w:rPr>
      </w:pPr>
      <w:r>
        <w:rPr>
          <w:rFonts w:eastAsia="Times New Roman"/>
          <w:sz w:val="28"/>
          <w:szCs w:val="28"/>
        </w:rPr>
        <w:t>С учетом данных обстоятельств и требований уголовно-процессуального закона с</w:t>
      </w:r>
      <w:r w:rsidR="00DF1B6D" w:rsidRPr="00A40617">
        <w:rPr>
          <w:rFonts w:eastAsia="Times New Roman"/>
          <w:sz w:val="28"/>
          <w:szCs w:val="28"/>
        </w:rPr>
        <w:t>удебная коллегия</w:t>
      </w:r>
      <w:r w:rsidR="00DF1B6D">
        <w:rPr>
          <w:rFonts w:eastAsia="Times New Roman"/>
          <w:sz w:val="28"/>
          <w:szCs w:val="28"/>
        </w:rPr>
        <w:t xml:space="preserve"> </w:t>
      </w:r>
      <w:r w:rsidR="00DF1B6D" w:rsidRPr="00DF1B6D">
        <w:rPr>
          <w:rFonts w:eastAsia="Times New Roman"/>
          <w:sz w:val="28"/>
          <w:szCs w:val="28"/>
        </w:rPr>
        <w:t>приня</w:t>
      </w:r>
      <w:r w:rsidR="00DF1B6D">
        <w:rPr>
          <w:rFonts w:eastAsia="Times New Roman"/>
          <w:sz w:val="28"/>
          <w:szCs w:val="28"/>
        </w:rPr>
        <w:t>ла</w:t>
      </w:r>
      <w:r w:rsidR="00DF1B6D" w:rsidRPr="00DF1B6D">
        <w:rPr>
          <w:rFonts w:eastAsia="Times New Roman"/>
          <w:sz w:val="28"/>
          <w:szCs w:val="28"/>
        </w:rPr>
        <w:t xml:space="preserve"> </w:t>
      </w:r>
      <w:r>
        <w:rPr>
          <w:rFonts w:eastAsia="Times New Roman"/>
          <w:sz w:val="28"/>
          <w:szCs w:val="28"/>
        </w:rPr>
        <w:t xml:space="preserve">решение о направлении уголовного дела по </w:t>
      </w:r>
      <w:r w:rsidR="006D3683">
        <w:rPr>
          <w:rFonts w:eastAsia="Times New Roman"/>
          <w:sz w:val="28"/>
          <w:szCs w:val="28"/>
        </w:rPr>
        <w:t>подсудности в</w:t>
      </w:r>
      <w:r w:rsidRPr="00C079E4">
        <w:rPr>
          <w:rFonts w:eastAsia="Times New Roman"/>
          <w:sz w:val="28"/>
          <w:szCs w:val="28"/>
        </w:rPr>
        <w:t xml:space="preserve"> Первомайский районный суд г. Пензы </w:t>
      </w:r>
      <w:r w:rsidR="006D3683">
        <w:rPr>
          <w:rFonts w:eastAsia="Times New Roman"/>
          <w:sz w:val="28"/>
          <w:szCs w:val="28"/>
        </w:rPr>
        <w:t xml:space="preserve"> </w:t>
      </w:r>
      <w:proofErr w:type="gramStart"/>
      <w:r w:rsidR="006D3683">
        <w:rPr>
          <w:rFonts w:eastAsia="Times New Roman"/>
          <w:sz w:val="28"/>
          <w:szCs w:val="28"/>
        </w:rPr>
        <w:t xml:space="preserve">   </w:t>
      </w:r>
      <w:r w:rsidR="00DF1B6D">
        <w:rPr>
          <w:rFonts w:eastAsia="Times New Roman"/>
          <w:sz w:val="28"/>
          <w:szCs w:val="28"/>
        </w:rPr>
        <w:t>(</w:t>
      </w:r>
      <w:proofErr w:type="gramEnd"/>
      <w:r>
        <w:rPr>
          <w:rFonts w:eastAsia="Times New Roman"/>
          <w:sz w:val="28"/>
          <w:szCs w:val="28"/>
        </w:rPr>
        <w:t xml:space="preserve">дело </w:t>
      </w:r>
      <w:r w:rsidR="00DF1B6D" w:rsidRPr="00DF1B6D">
        <w:rPr>
          <w:rFonts w:eastAsia="Times New Roman"/>
          <w:sz w:val="28"/>
          <w:szCs w:val="28"/>
        </w:rPr>
        <w:t>22</w:t>
      </w:r>
      <w:r>
        <w:rPr>
          <w:rFonts w:eastAsia="Times New Roman"/>
          <w:sz w:val="28"/>
          <w:szCs w:val="28"/>
        </w:rPr>
        <w:t>м</w:t>
      </w:r>
      <w:r w:rsidR="00DF1B6D" w:rsidRPr="00DF1B6D">
        <w:rPr>
          <w:rFonts w:eastAsia="Times New Roman"/>
          <w:sz w:val="28"/>
          <w:szCs w:val="28"/>
        </w:rPr>
        <w:t>-</w:t>
      </w:r>
      <w:r>
        <w:rPr>
          <w:rFonts w:eastAsia="Times New Roman"/>
          <w:sz w:val="28"/>
          <w:szCs w:val="28"/>
        </w:rPr>
        <w:t>65</w:t>
      </w:r>
      <w:r w:rsidR="00DF1B6D">
        <w:rPr>
          <w:rFonts w:eastAsia="Times New Roman"/>
          <w:sz w:val="28"/>
          <w:szCs w:val="28"/>
        </w:rPr>
        <w:t>).</w:t>
      </w:r>
    </w:p>
    <w:p w:rsidR="006D3683" w:rsidRDefault="006D3683" w:rsidP="006D3683">
      <w:pPr>
        <w:autoSpaceDE w:val="0"/>
        <w:autoSpaceDN w:val="0"/>
        <w:adjustRightInd w:val="0"/>
        <w:ind w:firstLine="709"/>
        <w:jc w:val="both"/>
        <w:rPr>
          <w:rFonts w:eastAsia="Times New Roman"/>
          <w:sz w:val="28"/>
          <w:szCs w:val="28"/>
        </w:rPr>
      </w:pPr>
    </w:p>
    <w:p w:rsidR="00C079E4" w:rsidRDefault="00F07CC3" w:rsidP="006D3683">
      <w:pPr>
        <w:autoSpaceDE w:val="0"/>
        <w:autoSpaceDN w:val="0"/>
        <w:adjustRightInd w:val="0"/>
        <w:spacing w:after="120"/>
        <w:jc w:val="both"/>
        <w:rPr>
          <w:rFonts w:eastAsia="Times New Roman"/>
          <w:sz w:val="28"/>
          <w:szCs w:val="28"/>
        </w:rPr>
      </w:pPr>
      <w:r w:rsidRPr="00F07CC3">
        <w:rPr>
          <w:rFonts w:eastAsia="Times New Roman"/>
          <w:b/>
          <w:sz w:val="28"/>
          <w:szCs w:val="28"/>
        </w:rPr>
        <w:t>ОБЖАЛОВАНИЕ СУДЕБНЫХ РЕШЕНИЙ</w:t>
      </w:r>
    </w:p>
    <w:p w:rsidR="00A56287" w:rsidRPr="00A56287" w:rsidRDefault="00F07CC3" w:rsidP="006D3683">
      <w:pPr>
        <w:autoSpaceDE w:val="0"/>
        <w:autoSpaceDN w:val="0"/>
        <w:adjustRightInd w:val="0"/>
        <w:spacing w:after="120"/>
        <w:ind w:left="1701"/>
        <w:jc w:val="both"/>
        <w:rPr>
          <w:rFonts w:eastAsia="Times New Roman"/>
          <w:b/>
          <w:sz w:val="28"/>
          <w:szCs w:val="28"/>
        </w:rPr>
      </w:pPr>
      <w:r>
        <w:rPr>
          <w:rFonts w:eastAsia="Times New Roman"/>
          <w:b/>
          <w:sz w:val="28"/>
          <w:szCs w:val="28"/>
        </w:rPr>
        <w:t>С</w:t>
      </w:r>
      <w:r w:rsidRPr="00F07CC3">
        <w:rPr>
          <w:rFonts w:eastAsia="Times New Roman"/>
          <w:b/>
          <w:sz w:val="28"/>
          <w:szCs w:val="28"/>
        </w:rPr>
        <w:t xml:space="preserve">удебные </w:t>
      </w:r>
      <w:r>
        <w:rPr>
          <w:rFonts w:eastAsia="Times New Roman"/>
          <w:b/>
          <w:sz w:val="28"/>
          <w:szCs w:val="28"/>
        </w:rPr>
        <w:t xml:space="preserve">решения </w:t>
      </w:r>
      <w:r w:rsidRPr="00F07CC3">
        <w:rPr>
          <w:rFonts w:eastAsia="Times New Roman"/>
          <w:b/>
          <w:sz w:val="28"/>
          <w:szCs w:val="28"/>
        </w:rPr>
        <w:t>об отказе в направлении лица, в отношении которого избрана мера пресечения в виде заключения под стражу, на медицинское освидетельствование на предмет наличия у него тяжелого заболевания, препятствующего его содержанию под стражей</w:t>
      </w:r>
      <w:r>
        <w:rPr>
          <w:rFonts w:eastAsia="Times New Roman"/>
          <w:b/>
          <w:sz w:val="28"/>
          <w:szCs w:val="28"/>
        </w:rPr>
        <w:t>,</w:t>
      </w:r>
      <w:r w:rsidRPr="00F07CC3">
        <w:t xml:space="preserve"> </w:t>
      </w:r>
      <w:r w:rsidRPr="00F07CC3">
        <w:rPr>
          <w:rFonts w:eastAsia="Times New Roman"/>
          <w:b/>
          <w:sz w:val="28"/>
          <w:szCs w:val="28"/>
        </w:rPr>
        <w:t>подлежат апелляционному обжалованию до вынесения итогового судебного решения</w:t>
      </w:r>
      <w:r>
        <w:rPr>
          <w:rFonts w:eastAsia="Times New Roman"/>
          <w:b/>
          <w:sz w:val="28"/>
          <w:szCs w:val="28"/>
        </w:rPr>
        <w:t xml:space="preserve"> </w:t>
      </w:r>
      <w:r w:rsidR="006D3683">
        <w:rPr>
          <w:rFonts w:eastAsia="Times New Roman"/>
          <w:b/>
          <w:sz w:val="28"/>
          <w:szCs w:val="28"/>
        </w:rPr>
        <w:t xml:space="preserve">                                                  </w:t>
      </w:r>
      <w:proofErr w:type="gramStart"/>
      <w:r w:rsidR="006D3683">
        <w:rPr>
          <w:rFonts w:eastAsia="Times New Roman"/>
          <w:b/>
          <w:sz w:val="28"/>
          <w:szCs w:val="28"/>
        </w:rPr>
        <w:t xml:space="preserve">   </w:t>
      </w:r>
      <w:r>
        <w:rPr>
          <w:rFonts w:eastAsia="Times New Roman"/>
          <w:b/>
          <w:sz w:val="28"/>
          <w:szCs w:val="28"/>
        </w:rPr>
        <w:t>(</w:t>
      </w:r>
      <w:proofErr w:type="gramEnd"/>
      <w:r w:rsidRPr="00F07CC3">
        <w:rPr>
          <w:rFonts w:eastAsia="Times New Roman"/>
          <w:b/>
          <w:sz w:val="28"/>
          <w:szCs w:val="28"/>
        </w:rPr>
        <w:t>ч. 3 ст. 389.2 УК РФ</w:t>
      </w:r>
      <w:r>
        <w:rPr>
          <w:rFonts w:eastAsia="Times New Roman"/>
          <w:b/>
          <w:sz w:val="28"/>
          <w:szCs w:val="28"/>
        </w:rPr>
        <w:t>)</w:t>
      </w:r>
      <w:r w:rsidRPr="00F07CC3">
        <w:rPr>
          <w:rFonts w:eastAsia="Times New Roman"/>
          <w:b/>
          <w:sz w:val="28"/>
          <w:szCs w:val="28"/>
        </w:rPr>
        <w:t xml:space="preserve"> </w:t>
      </w:r>
    </w:p>
    <w:p w:rsidR="00F07CC3" w:rsidRDefault="00F07CC3" w:rsidP="006D3683">
      <w:pPr>
        <w:autoSpaceDE w:val="0"/>
        <w:autoSpaceDN w:val="0"/>
        <w:adjustRightInd w:val="0"/>
        <w:spacing w:after="120"/>
        <w:ind w:firstLine="709"/>
        <w:jc w:val="both"/>
        <w:rPr>
          <w:rFonts w:eastAsia="Times New Roman"/>
          <w:sz w:val="28"/>
          <w:szCs w:val="28"/>
          <w:lang w:eastAsia="ru-RU"/>
        </w:rPr>
      </w:pPr>
      <w:r>
        <w:rPr>
          <w:rFonts w:eastAsia="Times New Roman"/>
          <w:sz w:val="28"/>
          <w:szCs w:val="28"/>
          <w:lang w:eastAsia="ru-RU"/>
        </w:rPr>
        <w:t>Р</w:t>
      </w:r>
      <w:r w:rsidRPr="00F07CC3">
        <w:rPr>
          <w:rFonts w:eastAsia="Times New Roman"/>
          <w:sz w:val="28"/>
          <w:szCs w:val="28"/>
          <w:lang w:eastAsia="ru-RU"/>
        </w:rPr>
        <w:t>ешением Нарьян-Марского городского суда от 20 августа 2025 г</w:t>
      </w:r>
      <w:r w:rsidR="006D3683">
        <w:rPr>
          <w:rFonts w:eastAsia="Times New Roman"/>
          <w:sz w:val="28"/>
          <w:szCs w:val="28"/>
          <w:lang w:eastAsia="ru-RU"/>
        </w:rPr>
        <w:t>ода</w:t>
      </w:r>
      <w:r w:rsidRPr="00F07CC3">
        <w:rPr>
          <w:rFonts w:eastAsia="Times New Roman"/>
          <w:sz w:val="28"/>
          <w:szCs w:val="28"/>
          <w:lang w:eastAsia="ru-RU"/>
        </w:rPr>
        <w:t>, оформленным письмом, апелляционная жалоба подсудимого П</w:t>
      </w:r>
      <w:r>
        <w:rPr>
          <w:rFonts w:eastAsia="Times New Roman"/>
          <w:sz w:val="28"/>
          <w:szCs w:val="28"/>
          <w:lang w:eastAsia="ru-RU"/>
        </w:rPr>
        <w:t>.</w:t>
      </w:r>
      <w:r w:rsidRPr="00F07CC3">
        <w:rPr>
          <w:rFonts w:eastAsia="Times New Roman"/>
          <w:sz w:val="28"/>
          <w:szCs w:val="28"/>
          <w:lang w:eastAsia="ru-RU"/>
        </w:rPr>
        <w:t xml:space="preserve"> на постановление этого же судьи об отказе в удовлетворении его ходатайства о направлении на медицинское освидетельствование возвращена заявителю. </w:t>
      </w:r>
    </w:p>
    <w:p w:rsidR="007F3306" w:rsidRDefault="007F3306" w:rsidP="006D3683">
      <w:pPr>
        <w:autoSpaceDE w:val="0"/>
        <w:autoSpaceDN w:val="0"/>
        <w:adjustRightInd w:val="0"/>
        <w:spacing w:after="120"/>
        <w:ind w:firstLine="709"/>
        <w:jc w:val="both"/>
        <w:rPr>
          <w:sz w:val="28"/>
          <w:szCs w:val="28"/>
          <w:lang w:eastAsia="ru-RU"/>
        </w:rPr>
      </w:pPr>
      <w:r w:rsidRPr="007F3306">
        <w:rPr>
          <w:sz w:val="28"/>
          <w:szCs w:val="28"/>
          <w:lang w:eastAsia="ru-RU"/>
        </w:rPr>
        <w:t xml:space="preserve">Судебная коллегия по уголовным делам суда округа </w:t>
      </w:r>
      <w:r w:rsidR="00891DE8">
        <w:rPr>
          <w:sz w:val="28"/>
          <w:szCs w:val="28"/>
          <w:lang w:eastAsia="ru-RU"/>
        </w:rPr>
        <w:t xml:space="preserve">по жалобе подсудимого </w:t>
      </w:r>
      <w:r w:rsidRPr="007F3306">
        <w:rPr>
          <w:sz w:val="28"/>
          <w:szCs w:val="28"/>
          <w:lang w:eastAsia="ru-RU"/>
        </w:rPr>
        <w:t xml:space="preserve">отменила данное </w:t>
      </w:r>
      <w:r w:rsidR="00F07CC3">
        <w:rPr>
          <w:sz w:val="28"/>
          <w:szCs w:val="28"/>
          <w:lang w:eastAsia="ru-RU"/>
        </w:rPr>
        <w:t>решение</w:t>
      </w:r>
      <w:r w:rsidRPr="007F3306">
        <w:rPr>
          <w:sz w:val="28"/>
          <w:szCs w:val="28"/>
          <w:lang w:eastAsia="ru-RU"/>
        </w:rPr>
        <w:t>, указав следующее.</w:t>
      </w:r>
    </w:p>
    <w:p w:rsidR="00F07CC3" w:rsidRPr="00F07CC3" w:rsidRDefault="00F07CC3" w:rsidP="006D3683">
      <w:pPr>
        <w:autoSpaceDE w:val="0"/>
        <w:autoSpaceDN w:val="0"/>
        <w:adjustRightInd w:val="0"/>
        <w:spacing w:after="120"/>
        <w:ind w:firstLine="709"/>
        <w:jc w:val="both"/>
        <w:rPr>
          <w:sz w:val="28"/>
          <w:szCs w:val="28"/>
          <w:lang w:eastAsia="ru-RU"/>
        </w:rPr>
      </w:pPr>
      <w:r w:rsidRPr="00F07CC3">
        <w:rPr>
          <w:sz w:val="28"/>
          <w:szCs w:val="28"/>
          <w:lang w:eastAsia="ru-RU"/>
        </w:rPr>
        <w:lastRenderedPageBreak/>
        <w:t>В производстве Нарьян-Марского городского суда находится уголовное дело в отношении П</w:t>
      </w:r>
      <w:r>
        <w:rPr>
          <w:sz w:val="28"/>
          <w:szCs w:val="28"/>
          <w:lang w:eastAsia="ru-RU"/>
        </w:rPr>
        <w:t>.</w:t>
      </w:r>
      <w:r w:rsidRPr="00F07CC3">
        <w:rPr>
          <w:sz w:val="28"/>
          <w:szCs w:val="28"/>
          <w:lang w:eastAsia="ru-RU"/>
        </w:rPr>
        <w:t xml:space="preserve">, обвиняемого в совершении преступлений, предусмотренных ч. 4 ст. 159 УК РФ (3 </w:t>
      </w:r>
      <w:r>
        <w:rPr>
          <w:sz w:val="28"/>
          <w:szCs w:val="28"/>
          <w:lang w:eastAsia="ru-RU"/>
        </w:rPr>
        <w:t>преступления</w:t>
      </w:r>
      <w:r w:rsidRPr="00F07CC3">
        <w:rPr>
          <w:sz w:val="28"/>
          <w:szCs w:val="28"/>
          <w:lang w:eastAsia="ru-RU"/>
        </w:rPr>
        <w:t>)</w:t>
      </w:r>
      <w:r>
        <w:rPr>
          <w:sz w:val="28"/>
          <w:szCs w:val="28"/>
          <w:lang w:eastAsia="ru-RU"/>
        </w:rPr>
        <w:t xml:space="preserve"> и </w:t>
      </w:r>
      <w:r w:rsidRPr="00F07CC3">
        <w:rPr>
          <w:sz w:val="28"/>
          <w:szCs w:val="28"/>
          <w:lang w:eastAsia="ru-RU"/>
        </w:rPr>
        <w:t xml:space="preserve">ч. 3 ст. 285 УК РФ </w:t>
      </w:r>
      <w:r w:rsidR="006D3683">
        <w:rPr>
          <w:sz w:val="28"/>
          <w:szCs w:val="28"/>
          <w:lang w:eastAsia="ru-RU"/>
        </w:rPr>
        <w:t xml:space="preserve">               </w:t>
      </w:r>
      <w:r w:rsidRPr="00F07CC3">
        <w:rPr>
          <w:sz w:val="28"/>
          <w:szCs w:val="28"/>
          <w:lang w:eastAsia="ru-RU"/>
        </w:rPr>
        <w:t xml:space="preserve">(3 </w:t>
      </w:r>
      <w:r>
        <w:rPr>
          <w:sz w:val="28"/>
          <w:szCs w:val="28"/>
          <w:lang w:eastAsia="ru-RU"/>
        </w:rPr>
        <w:t>преступления</w:t>
      </w:r>
      <w:r w:rsidRPr="00F07CC3">
        <w:rPr>
          <w:sz w:val="28"/>
          <w:szCs w:val="28"/>
          <w:lang w:eastAsia="ru-RU"/>
        </w:rPr>
        <w:t>)</w:t>
      </w:r>
      <w:r>
        <w:rPr>
          <w:sz w:val="28"/>
          <w:szCs w:val="28"/>
          <w:lang w:eastAsia="ru-RU"/>
        </w:rPr>
        <w:t>, и содержащегося под стражей.</w:t>
      </w:r>
      <w:r w:rsidRPr="00F07CC3">
        <w:rPr>
          <w:sz w:val="28"/>
          <w:szCs w:val="28"/>
          <w:lang w:eastAsia="ru-RU"/>
        </w:rPr>
        <w:t xml:space="preserve"> </w:t>
      </w:r>
    </w:p>
    <w:p w:rsidR="00F07CC3" w:rsidRPr="00F07CC3" w:rsidRDefault="00F07CC3" w:rsidP="006D3683">
      <w:pPr>
        <w:autoSpaceDE w:val="0"/>
        <w:autoSpaceDN w:val="0"/>
        <w:adjustRightInd w:val="0"/>
        <w:spacing w:after="120"/>
        <w:ind w:firstLine="709"/>
        <w:jc w:val="both"/>
        <w:rPr>
          <w:sz w:val="28"/>
          <w:szCs w:val="28"/>
          <w:lang w:eastAsia="ru-RU"/>
        </w:rPr>
      </w:pPr>
      <w:r>
        <w:rPr>
          <w:sz w:val="28"/>
          <w:szCs w:val="28"/>
          <w:lang w:eastAsia="ru-RU"/>
        </w:rPr>
        <w:t>В</w:t>
      </w:r>
      <w:r w:rsidRPr="00F07CC3">
        <w:rPr>
          <w:sz w:val="28"/>
          <w:szCs w:val="28"/>
          <w:lang w:eastAsia="ru-RU"/>
        </w:rPr>
        <w:t xml:space="preserve"> ходе рассмотрения уголовного дела подсудимый П</w:t>
      </w:r>
      <w:r>
        <w:rPr>
          <w:sz w:val="28"/>
          <w:szCs w:val="28"/>
          <w:lang w:eastAsia="ru-RU"/>
        </w:rPr>
        <w:t>.</w:t>
      </w:r>
      <w:r w:rsidRPr="00F07CC3">
        <w:rPr>
          <w:sz w:val="28"/>
          <w:szCs w:val="28"/>
          <w:lang w:eastAsia="ru-RU"/>
        </w:rPr>
        <w:t xml:space="preserve"> заявил ходатайство о направлении его на медицинское освидетельствование, считая, что он по состоянию здоровья не может содержаться под стражей.</w:t>
      </w:r>
    </w:p>
    <w:p w:rsidR="00F07CC3" w:rsidRPr="00F07CC3" w:rsidRDefault="00F07CC3" w:rsidP="006D3683">
      <w:pPr>
        <w:autoSpaceDE w:val="0"/>
        <w:autoSpaceDN w:val="0"/>
        <w:adjustRightInd w:val="0"/>
        <w:spacing w:after="120"/>
        <w:ind w:firstLine="709"/>
        <w:jc w:val="both"/>
        <w:rPr>
          <w:sz w:val="28"/>
          <w:szCs w:val="28"/>
          <w:lang w:eastAsia="ru-RU"/>
        </w:rPr>
      </w:pPr>
      <w:r w:rsidRPr="00F07CC3">
        <w:rPr>
          <w:sz w:val="28"/>
          <w:szCs w:val="28"/>
          <w:lang w:eastAsia="ru-RU"/>
        </w:rPr>
        <w:t>Председательствующим по делу данное ходатайство было оставлено без удовлетворения.</w:t>
      </w:r>
    </w:p>
    <w:p w:rsidR="00F07CC3" w:rsidRPr="00F07CC3" w:rsidRDefault="00F07CC3" w:rsidP="006D3683">
      <w:pPr>
        <w:autoSpaceDE w:val="0"/>
        <w:autoSpaceDN w:val="0"/>
        <w:adjustRightInd w:val="0"/>
        <w:spacing w:after="120"/>
        <w:ind w:firstLine="709"/>
        <w:jc w:val="both"/>
        <w:rPr>
          <w:sz w:val="28"/>
          <w:szCs w:val="28"/>
          <w:lang w:eastAsia="ru-RU"/>
        </w:rPr>
      </w:pPr>
      <w:r>
        <w:rPr>
          <w:sz w:val="28"/>
          <w:szCs w:val="28"/>
          <w:lang w:eastAsia="ru-RU"/>
        </w:rPr>
        <w:t>П</w:t>
      </w:r>
      <w:r w:rsidRPr="00F07CC3">
        <w:rPr>
          <w:sz w:val="28"/>
          <w:szCs w:val="28"/>
          <w:lang w:eastAsia="ru-RU"/>
        </w:rPr>
        <w:t>одсудимым П</w:t>
      </w:r>
      <w:r>
        <w:rPr>
          <w:sz w:val="28"/>
          <w:szCs w:val="28"/>
          <w:lang w:eastAsia="ru-RU"/>
        </w:rPr>
        <w:t>.</w:t>
      </w:r>
      <w:r w:rsidRPr="00F07CC3">
        <w:rPr>
          <w:sz w:val="28"/>
          <w:szCs w:val="28"/>
          <w:lang w:eastAsia="ru-RU"/>
        </w:rPr>
        <w:t xml:space="preserve"> на данный отказ в направлении на медицинское освидетельствование подана апелляционная жалоба.</w:t>
      </w:r>
    </w:p>
    <w:p w:rsidR="00F07CC3" w:rsidRPr="00F07CC3" w:rsidRDefault="00F07CC3" w:rsidP="006D3683">
      <w:pPr>
        <w:autoSpaceDE w:val="0"/>
        <w:autoSpaceDN w:val="0"/>
        <w:adjustRightInd w:val="0"/>
        <w:spacing w:after="120"/>
        <w:ind w:firstLine="709"/>
        <w:jc w:val="both"/>
        <w:rPr>
          <w:sz w:val="28"/>
          <w:szCs w:val="28"/>
          <w:lang w:eastAsia="ru-RU"/>
        </w:rPr>
      </w:pPr>
      <w:r w:rsidRPr="00F07CC3">
        <w:rPr>
          <w:sz w:val="28"/>
          <w:szCs w:val="28"/>
          <w:lang w:eastAsia="ru-RU"/>
        </w:rPr>
        <w:t>Нарьян-Марск</w:t>
      </w:r>
      <w:r>
        <w:rPr>
          <w:sz w:val="28"/>
          <w:szCs w:val="28"/>
          <w:lang w:eastAsia="ru-RU"/>
        </w:rPr>
        <w:t xml:space="preserve">им </w:t>
      </w:r>
      <w:r w:rsidRPr="00F07CC3">
        <w:rPr>
          <w:sz w:val="28"/>
          <w:szCs w:val="28"/>
          <w:lang w:eastAsia="ru-RU"/>
        </w:rPr>
        <w:t>городск</w:t>
      </w:r>
      <w:r>
        <w:rPr>
          <w:sz w:val="28"/>
          <w:szCs w:val="28"/>
          <w:lang w:eastAsia="ru-RU"/>
        </w:rPr>
        <w:t xml:space="preserve">им </w:t>
      </w:r>
      <w:r w:rsidRPr="00F07CC3">
        <w:rPr>
          <w:sz w:val="28"/>
          <w:szCs w:val="28"/>
          <w:lang w:eastAsia="ru-RU"/>
        </w:rPr>
        <w:t>суд</w:t>
      </w:r>
      <w:r>
        <w:rPr>
          <w:sz w:val="28"/>
          <w:szCs w:val="28"/>
          <w:lang w:eastAsia="ru-RU"/>
        </w:rPr>
        <w:t>ом</w:t>
      </w:r>
      <w:r w:rsidRPr="00F07CC3">
        <w:rPr>
          <w:sz w:val="28"/>
          <w:szCs w:val="28"/>
          <w:lang w:eastAsia="ru-RU"/>
        </w:rPr>
        <w:t xml:space="preserve"> принято обжалуемое решение о возвращении апелляционной жалобы заявителю по тому основанию, что данное решение суда может быть обжаловано в апелляционном порядке при рассмотрении вопроса по мере пресечения либо одновременно с обжалованием итогового судебного решения, поскольку самостоятельному обжалованию оно не подлежит.</w:t>
      </w:r>
      <w:r w:rsidR="00891DE8">
        <w:rPr>
          <w:sz w:val="28"/>
          <w:szCs w:val="28"/>
          <w:lang w:eastAsia="ru-RU"/>
        </w:rPr>
        <w:t xml:space="preserve"> Данное решение оформлено письмом за подписью председательствующего по уголовному делу судьи. </w:t>
      </w:r>
    </w:p>
    <w:p w:rsidR="00F07CC3" w:rsidRDefault="00F07CC3" w:rsidP="006D3683">
      <w:pPr>
        <w:autoSpaceDE w:val="0"/>
        <w:autoSpaceDN w:val="0"/>
        <w:adjustRightInd w:val="0"/>
        <w:spacing w:after="120"/>
        <w:ind w:firstLine="709"/>
        <w:jc w:val="both"/>
        <w:rPr>
          <w:sz w:val="28"/>
          <w:szCs w:val="28"/>
          <w:lang w:eastAsia="ru-RU"/>
        </w:rPr>
      </w:pPr>
      <w:r w:rsidRPr="00F07CC3">
        <w:rPr>
          <w:sz w:val="28"/>
          <w:szCs w:val="28"/>
          <w:lang w:eastAsia="ru-RU"/>
        </w:rPr>
        <w:t>Данное решение противоречит уголовно-процессуальному законодательству, поскольку в соответствии с ч. 3 ст. 389.2 УК РФ до вынесения итогового судебного решения апелляционному обжалованию подлежат судебные постановления или определения, в том числе, об отказе в направлении лица, в отношении которого избрана мера пресечения в виде заключения под стражу, на медицинское освидетельствование на предмет наличия у него тяжелого заболевания, препятствующего его содержанию под стражей.</w:t>
      </w:r>
    </w:p>
    <w:p w:rsidR="008E716B" w:rsidRDefault="007F3306" w:rsidP="006D3683">
      <w:pPr>
        <w:autoSpaceDE w:val="0"/>
        <w:autoSpaceDN w:val="0"/>
        <w:adjustRightInd w:val="0"/>
        <w:ind w:firstLine="709"/>
        <w:jc w:val="both"/>
        <w:rPr>
          <w:rFonts w:eastAsiaTheme="minorHAnsi"/>
          <w:sz w:val="28"/>
          <w:szCs w:val="28"/>
          <w:lang w:eastAsia="en-US"/>
        </w:rPr>
      </w:pPr>
      <w:r w:rsidRPr="007F3306">
        <w:rPr>
          <w:rFonts w:eastAsiaTheme="minorHAnsi"/>
          <w:sz w:val="28"/>
          <w:szCs w:val="28"/>
          <w:lang w:eastAsia="en-US"/>
        </w:rPr>
        <w:t>При таких обстоятельствах</w:t>
      </w:r>
      <w:r w:rsidR="00891DE8">
        <w:rPr>
          <w:rFonts w:eastAsiaTheme="minorHAnsi"/>
          <w:sz w:val="28"/>
          <w:szCs w:val="28"/>
          <w:lang w:eastAsia="en-US"/>
        </w:rPr>
        <w:t xml:space="preserve"> и руководствуясь требованиями закона</w:t>
      </w:r>
      <w:r w:rsidRPr="007F3306">
        <w:rPr>
          <w:rFonts w:eastAsiaTheme="minorHAnsi"/>
          <w:sz w:val="28"/>
          <w:szCs w:val="28"/>
          <w:lang w:eastAsia="en-US"/>
        </w:rPr>
        <w:t xml:space="preserve">, судебная коллегия </w:t>
      </w:r>
      <w:r w:rsidR="00891DE8">
        <w:rPr>
          <w:rFonts w:eastAsiaTheme="minorHAnsi"/>
          <w:sz w:val="28"/>
          <w:szCs w:val="28"/>
          <w:lang w:eastAsia="en-US"/>
        </w:rPr>
        <w:t xml:space="preserve">суда округа </w:t>
      </w:r>
      <w:r w:rsidR="00F07CC3">
        <w:rPr>
          <w:rFonts w:eastAsiaTheme="minorHAnsi"/>
          <w:sz w:val="28"/>
          <w:szCs w:val="28"/>
          <w:lang w:eastAsia="en-US"/>
        </w:rPr>
        <w:t xml:space="preserve">отменила решение суда и </w:t>
      </w:r>
      <w:r w:rsidR="008D5ECF">
        <w:rPr>
          <w:rFonts w:eastAsiaTheme="minorHAnsi"/>
          <w:sz w:val="28"/>
          <w:szCs w:val="28"/>
          <w:lang w:eastAsia="en-US"/>
        </w:rPr>
        <w:t>приняла новое решение, согласно которому а</w:t>
      </w:r>
      <w:r w:rsidR="00F07CC3" w:rsidRPr="00F07CC3">
        <w:rPr>
          <w:rFonts w:eastAsiaTheme="minorHAnsi"/>
          <w:sz w:val="28"/>
          <w:szCs w:val="28"/>
          <w:lang w:eastAsia="en-US"/>
        </w:rPr>
        <w:t>пелляционн</w:t>
      </w:r>
      <w:r w:rsidR="008D5ECF">
        <w:rPr>
          <w:rFonts w:eastAsiaTheme="minorHAnsi"/>
          <w:sz w:val="28"/>
          <w:szCs w:val="28"/>
          <w:lang w:eastAsia="en-US"/>
        </w:rPr>
        <w:t xml:space="preserve">ая </w:t>
      </w:r>
      <w:r w:rsidR="00F07CC3" w:rsidRPr="00F07CC3">
        <w:rPr>
          <w:rFonts w:eastAsiaTheme="minorHAnsi"/>
          <w:sz w:val="28"/>
          <w:szCs w:val="28"/>
          <w:lang w:eastAsia="en-US"/>
        </w:rPr>
        <w:t>жалоб</w:t>
      </w:r>
      <w:r w:rsidR="008D5ECF">
        <w:rPr>
          <w:rFonts w:eastAsiaTheme="minorHAnsi"/>
          <w:sz w:val="28"/>
          <w:szCs w:val="28"/>
          <w:lang w:eastAsia="en-US"/>
        </w:rPr>
        <w:t>а</w:t>
      </w:r>
      <w:r w:rsidR="00F07CC3" w:rsidRPr="00F07CC3">
        <w:rPr>
          <w:rFonts w:eastAsiaTheme="minorHAnsi"/>
          <w:sz w:val="28"/>
          <w:szCs w:val="28"/>
          <w:lang w:eastAsia="en-US"/>
        </w:rPr>
        <w:t xml:space="preserve"> подсудимого П</w:t>
      </w:r>
      <w:r w:rsidR="008D5ECF">
        <w:rPr>
          <w:rFonts w:eastAsiaTheme="minorHAnsi"/>
          <w:sz w:val="28"/>
          <w:szCs w:val="28"/>
          <w:lang w:eastAsia="en-US"/>
        </w:rPr>
        <w:t>.</w:t>
      </w:r>
      <w:r w:rsidR="00F07CC3" w:rsidRPr="00F07CC3">
        <w:rPr>
          <w:rFonts w:eastAsiaTheme="minorHAnsi"/>
          <w:sz w:val="28"/>
          <w:szCs w:val="28"/>
          <w:lang w:eastAsia="en-US"/>
        </w:rPr>
        <w:t xml:space="preserve"> на </w:t>
      </w:r>
      <w:r w:rsidR="008D5ECF">
        <w:rPr>
          <w:rFonts w:eastAsiaTheme="minorHAnsi"/>
          <w:sz w:val="28"/>
          <w:szCs w:val="28"/>
          <w:lang w:eastAsia="en-US"/>
        </w:rPr>
        <w:t xml:space="preserve">решение </w:t>
      </w:r>
      <w:r w:rsidR="00F07CC3" w:rsidRPr="00F07CC3">
        <w:rPr>
          <w:rFonts w:eastAsiaTheme="minorHAnsi"/>
          <w:sz w:val="28"/>
          <w:szCs w:val="28"/>
          <w:lang w:eastAsia="en-US"/>
        </w:rPr>
        <w:t xml:space="preserve">Нарьян-Марского городского суда об отказе в направлении на медицинское освидетельствование на предмет наличия у </w:t>
      </w:r>
      <w:r w:rsidR="00891DE8">
        <w:rPr>
          <w:rFonts w:eastAsiaTheme="minorHAnsi"/>
          <w:sz w:val="28"/>
          <w:szCs w:val="28"/>
          <w:lang w:eastAsia="en-US"/>
        </w:rPr>
        <w:t xml:space="preserve">подсудимого П. </w:t>
      </w:r>
      <w:r w:rsidR="00F07CC3" w:rsidRPr="00F07CC3">
        <w:rPr>
          <w:rFonts w:eastAsiaTheme="minorHAnsi"/>
          <w:sz w:val="28"/>
          <w:szCs w:val="28"/>
          <w:lang w:eastAsia="en-US"/>
        </w:rPr>
        <w:t xml:space="preserve">тяжелого заболевания, препятствующего содержанию под стражей, после выполнения требований, предусмотренных ст. 389.6-389.7 УПК РФ, </w:t>
      </w:r>
      <w:r w:rsidR="008D5ECF">
        <w:rPr>
          <w:rFonts w:eastAsiaTheme="minorHAnsi"/>
          <w:sz w:val="28"/>
          <w:szCs w:val="28"/>
          <w:lang w:eastAsia="en-US"/>
        </w:rPr>
        <w:t xml:space="preserve">подлежит направлению </w:t>
      </w:r>
      <w:r w:rsidR="00F07CC3" w:rsidRPr="00F07CC3">
        <w:rPr>
          <w:rFonts w:eastAsiaTheme="minorHAnsi"/>
          <w:sz w:val="28"/>
          <w:szCs w:val="28"/>
          <w:lang w:eastAsia="en-US"/>
        </w:rPr>
        <w:t xml:space="preserve">в </w:t>
      </w:r>
      <w:r w:rsidR="00891DE8">
        <w:rPr>
          <w:rFonts w:eastAsiaTheme="minorHAnsi"/>
          <w:sz w:val="28"/>
          <w:szCs w:val="28"/>
          <w:lang w:eastAsia="en-US"/>
        </w:rPr>
        <w:t xml:space="preserve">апелляционную инстанцию </w:t>
      </w:r>
      <w:r w:rsidR="00F07CC3" w:rsidRPr="00F07CC3">
        <w:rPr>
          <w:rFonts w:eastAsiaTheme="minorHAnsi"/>
          <w:sz w:val="28"/>
          <w:szCs w:val="28"/>
          <w:lang w:eastAsia="en-US"/>
        </w:rPr>
        <w:t>суд</w:t>
      </w:r>
      <w:r w:rsidR="00891DE8">
        <w:rPr>
          <w:rFonts w:eastAsiaTheme="minorHAnsi"/>
          <w:sz w:val="28"/>
          <w:szCs w:val="28"/>
          <w:lang w:eastAsia="en-US"/>
        </w:rPr>
        <w:t>а</w:t>
      </w:r>
      <w:r w:rsidR="00F07CC3" w:rsidRPr="00F07CC3">
        <w:rPr>
          <w:rFonts w:eastAsiaTheme="minorHAnsi"/>
          <w:sz w:val="28"/>
          <w:szCs w:val="28"/>
          <w:lang w:eastAsia="en-US"/>
        </w:rPr>
        <w:t xml:space="preserve"> Ненецкого автономного округа для рассмотрения по существу</w:t>
      </w:r>
      <w:r w:rsidR="009A0778" w:rsidRPr="009A0778">
        <w:t xml:space="preserve"> </w:t>
      </w:r>
      <w:r w:rsidR="009A0778">
        <w:t>(</w:t>
      </w:r>
      <w:r w:rsidR="009A0778">
        <w:rPr>
          <w:rFonts w:eastAsiaTheme="minorHAnsi"/>
          <w:sz w:val="28"/>
          <w:szCs w:val="28"/>
          <w:lang w:eastAsia="en-US"/>
        </w:rPr>
        <w:t>д</w:t>
      </w:r>
      <w:r w:rsidR="008D5ECF">
        <w:rPr>
          <w:rFonts w:eastAsiaTheme="minorHAnsi"/>
          <w:sz w:val="28"/>
          <w:szCs w:val="28"/>
          <w:lang w:eastAsia="en-US"/>
        </w:rPr>
        <w:t>ело 22м</w:t>
      </w:r>
      <w:r w:rsidR="009A0778" w:rsidRPr="009A0778">
        <w:rPr>
          <w:rFonts w:eastAsiaTheme="minorHAnsi"/>
          <w:sz w:val="28"/>
          <w:szCs w:val="28"/>
          <w:lang w:eastAsia="en-US"/>
        </w:rPr>
        <w:t>-</w:t>
      </w:r>
      <w:r w:rsidR="008D5ECF">
        <w:rPr>
          <w:rFonts w:eastAsiaTheme="minorHAnsi"/>
          <w:sz w:val="28"/>
          <w:szCs w:val="28"/>
          <w:lang w:eastAsia="en-US"/>
        </w:rPr>
        <w:t>72</w:t>
      </w:r>
      <w:r w:rsidR="009A0778">
        <w:rPr>
          <w:rFonts w:eastAsiaTheme="minorHAnsi"/>
          <w:sz w:val="28"/>
          <w:szCs w:val="28"/>
          <w:lang w:eastAsia="en-US"/>
        </w:rPr>
        <w:t xml:space="preserve">). </w:t>
      </w:r>
    </w:p>
    <w:p w:rsidR="00891DE8" w:rsidRDefault="00891DE8" w:rsidP="006D3683">
      <w:pPr>
        <w:autoSpaceDE w:val="0"/>
        <w:autoSpaceDN w:val="0"/>
        <w:adjustRightInd w:val="0"/>
        <w:ind w:firstLine="709"/>
        <w:jc w:val="both"/>
        <w:rPr>
          <w:rFonts w:eastAsia="Times New Roman"/>
          <w:b/>
          <w:sz w:val="28"/>
          <w:szCs w:val="28"/>
        </w:rPr>
      </w:pPr>
    </w:p>
    <w:p w:rsidR="004C7753" w:rsidRDefault="00891DE8" w:rsidP="00F145F2">
      <w:pPr>
        <w:autoSpaceDE w:val="0"/>
        <w:autoSpaceDN w:val="0"/>
        <w:adjustRightInd w:val="0"/>
        <w:spacing w:after="120"/>
        <w:jc w:val="left"/>
        <w:rPr>
          <w:b/>
          <w:bCs/>
          <w:sz w:val="28"/>
          <w:szCs w:val="28"/>
          <w:u w:val="single"/>
          <w:lang w:eastAsia="ru-RU"/>
        </w:rPr>
      </w:pPr>
      <w:r>
        <w:rPr>
          <w:rFonts w:eastAsia="Times New Roman"/>
          <w:b/>
          <w:sz w:val="28"/>
          <w:szCs w:val="28"/>
        </w:rPr>
        <w:t>ДОСУДЕБНОЕ ПРОИЗВОДСТВО</w:t>
      </w:r>
    </w:p>
    <w:p w:rsidR="00891DE8" w:rsidRPr="00891DE8" w:rsidRDefault="00891DE8" w:rsidP="00F145F2">
      <w:pPr>
        <w:autoSpaceDE w:val="0"/>
        <w:autoSpaceDN w:val="0"/>
        <w:adjustRightInd w:val="0"/>
        <w:spacing w:after="120"/>
        <w:ind w:left="1701"/>
        <w:jc w:val="both"/>
        <w:rPr>
          <w:rFonts w:eastAsia="Calibri"/>
          <w:b/>
          <w:sz w:val="28"/>
          <w:szCs w:val="28"/>
          <w:lang w:eastAsia="ru-RU"/>
        </w:rPr>
      </w:pPr>
      <w:r>
        <w:rPr>
          <w:rFonts w:eastAsia="Calibri"/>
          <w:b/>
          <w:sz w:val="28"/>
          <w:szCs w:val="28"/>
          <w:lang w:eastAsia="ru-RU"/>
        </w:rPr>
        <w:t>Р</w:t>
      </w:r>
      <w:r w:rsidRPr="00891DE8">
        <w:rPr>
          <w:rFonts w:eastAsia="Calibri"/>
          <w:b/>
          <w:sz w:val="28"/>
          <w:szCs w:val="28"/>
          <w:lang w:eastAsia="ru-RU"/>
        </w:rPr>
        <w:t xml:space="preserve">азрешая ходатайство о производстве </w:t>
      </w:r>
      <w:r w:rsidR="00FD4B70">
        <w:rPr>
          <w:rFonts w:eastAsia="Calibri"/>
          <w:b/>
          <w:sz w:val="28"/>
          <w:szCs w:val="28"/>
          <w:lang w:eastAsia="ru-RU"/>
        </w:rPr>
        <w:t>обыска</w:t>
      </w:r>
      <w:r w:rsidRPr="00891DE8">
        <w:rPr>
          <w:rFonts w:eastAsia="Calibri"/>
          <w:b/>
          <w:sz w:val="28"/>
          <w:szCs w:val="28"/>
          <w:lang w:eastAsia="ru-RU"/>
        </w:rPr>
        <w:t xml:space="preserve"> </w:t>
      </w:r>
      <w:r w:rsidR="0031396A" w:rsidRPr="00891DE8">
        <w:rPr>
          <w:rFonts w:eastAsia="Calibri"/>
          <w:b/>
          <w:sz w:val="28"/>
          <w:szCs w:val="28"/>
          <w:lang w:eastAsia="ru-RU"/>
        </w:rPr>
        <w:t>в жилище,</w:t>
      </w:r>
      <w:r w:rsidRPr="00891DE8">
        <w:rPr>
          <w:rFonts w:eastAsia="Calibri"/>
          <w:b/>
          <w:sz w:val="28"/>
          <w:szCs w:val="28"/>
          <w:lang w:eastAsia="ru-RU"/>
        </w:rPr>
        <w:t xml:space="preserve"> </w:t>
      </w:r>
      <w:r w:rsidR="00FD4B70">
        <w:rPr>
          <w:rFonts w:eastAsia="Calibri"/>
          <w:b/>
          <w:sz w:val="28"/>
          <w:szCs w:val="28"/>
          <w:lang w:eastAsia="ru-RU"/>
        </w:rPr>
        <w:t xml:space="preserve">судья обязан </w:t>
      </w:r>
      <w:r w:rsidRPr="00891DE8">
        <w:rPr>
          <w:rFonts w:eastAsia="Calibri"/>
          <w:b/>
          <w:sz w:val="28"/>
          <w:szCs w:val="28"/>
          <w:lang w:eastAsia="ru-RU"/>
        </w:rPr>
        <w:t xml:space="preserve">убедиться в том, что в материалах уголовного дела имеются достаточные данные полагать, что в указанном жилище могут находиться орудия, оборудование или иные средства совершения преступления, предметы, </w:t>
      </w:r>
      <w:r w:rsidRPr="00891DE8">
        <w:rPr>
          <w:rFonts w:eastAsia="Calibri"/>
          <w:b/>
          <w:sz w:val="28"/>
          <w:szCs w:val="28"/>
          <w:lang w:eastAsia="ru-RU"/>
        </w:rPr>
        <w:lastRenderedPageBreak/>
        <w:t>документы и ценности, которые могут иметь значение для уголовного дела</w:t>
      </w:r>
      <w:r w:rsidR="00FD4B70">
        <w:rPr>
          <w:rFonts w:eastAsia="Calibri"/>
          <w:b/>
          <w:sz w:val="28"/>
          <w:szCs w:val="28"/>
          <w:lang w:eastAsia="ru-RU"/>
        </w:rPr>
        <w:t xml:space="preserve"> (</w:t>
      </w:r>
      <w:r w:rsidR="00FD4B70" w:rsidRPr="00FD4B70">
        <w:rPr>
          <w:rFonts w:eastAsia="Calibri"/>
          <w:b/>
          <w:sz w:val="28"/>
          <w:szCs w:val="28"/>
          <w:lang w:eastAsia="ru-RU"/>
        </w:rPr>
        <w:t xml:space="preserve">п. 12 постановления от 1 июня 2017 г. </w:t>
      </w:r>
      <w:r w:rsidR="00FD4B70">
        <w:rPr>
          <w:rFonts w:eastAsia="Calibri"/>
          <w:b/>
          <w:sz w:val="28"/>
          <w:szCs w:val="28"/>
          <w:lang w:eastAsia="ru-RU"/>
        </w:rPr>
        <w:t xml:space="preserve">             </w:t>
      </w:r>
      <w:r w:rsidR="00FD4B70" w:rsidRPr="00FD4B70">
        <w:rPr>
          <w:rFonts w:eastAsia="Calibri"/>
          <w:b/>
          <w:sz w:val="28"/>
          <w:szCs w:val="28"/>
          <w:lang w:eastAsia="ru-RU"/>
        </w:rPr>
        <w:t>№ 19 «О практике рассмотрения судами ходатайств о производстве следственных действий, связанных с ограничением конституционных прав граждан (статья 165 УПК РФ</w:t>
      </w:r>
      <w:r w:rsidR="006C5FC5">
        <w:rPr>
          <w:rFonts w:eastAsia="Calibri"/>
          <w:b/>
          <w:sz w:val="28"/>
          <w:szCs w:val="28"/>
          <w:lang w:eastAsia="ru-RU"/>
        </w:rPr>
        <w:t>)</w:t>
      </w:r>
      <w:r w:rsidR="00FD4B70" w:rsidRPr="00FD4B70">
        <w:rPr>
          <w:rFonts w:eastAsia="Calibri"/>
          <w:b/>
          <w:sz w:val="28"/>
          <w:szCs w:val="28"/>
          <w:lang w:eastAsia="ru-RU"/>
        </w:rPr>
        <w:t>»</w:t>
      </w:r>
    </w:p>
    <w:p w:rsidR="00FD4B70" w:rsidRPr="00FD4B70" w:rsidRDefault="00FD4B70" w:rsidP="00F145F2">
      <w:pPr>
        <w:spacing w:after="120"/>
        <w:ind w:firstLine="709"/>
        <w:jc w:val="both"/>
        <w:rPr>
          <w:rFonts w:eastAsia="Times New Roman"/>
          <w:bCs/>
          <w:sz w:val="28"/>
          <w:szCs w:val="28"/>
          <w:lang w:eastAsia="ru-RU"/>
        </w:rPr>
      </w:pPr>
      <w:r>
        <w:rPr>
          <w:rFonts w:eastAsia="Times New Roman"/>
          <w:bCs/>
          <w:sz w:val="28"/>
          <w:szCs w:val="28"/>
          <w:lang w:eastAsia="ru-RU"/>
        </w:rPr>
        <w:t>П</w:t>
      </w:r>
      <w:r w:rsidRPr="00FD4B70">
        <w:rPr>
          <w:rFonts w:eastAsia="Times New Roman"/>
          <w:bCs/>
          <w:sz w:val="28"/>
          <w:szCs w:val="28"/>
          <w:lang w:eastAsia="ru-RU"/>
        </w:rPr>
        <w:t>остановление</w:t>
      </w:r>
      <w:r>
        <w:rPr>
          <w:rFonts w:eastAsia="Times New Roman"/>
          <w:bCs/>
          <w:sz w:val="28"/>
          <w:szCs w:val="28"/>
          <w:lang w:eastAsia="ru-RU"/>
        </w:rPr>
        <w:t>м</w:t>
      </w:r>
      <w:r w:rsidRPr="00FD4B70">
        <w:rPr>
          <w:rFonts w:eastAsia="Times New Roman"/>
          <w:bCs/>
          <w:sz w:val="28"/>
          <w:szCs w:val="28"/>
          <w:lang w:eastAsia="ru-RU"/>
        </w:rPr>
        <w:t xml:space="preserve"> судьи Нарьян-Марского городского суда от 7 октября 2025 г</w:t>
      </w:r>
      <w:r w:rsidR="0075022B">
        <w:rPr>
          <w:rFonts w:eastAsia="Times New Roman"/>
          <w:bCs/>
          <w:sz w:val="28"/>
          <w:szCs w:val="28"/>
          <w:lang w:eastAsia="ru-RU"/>
        </w:rPr>
        <w:t>ода</w:t>
      </w:r>
      <w:r>
        <w:rPr>
          <w:rFonts w:eastAsia="Times New Roman"/>
          <w:bCs/>
          <w:sz w:val="28"/>
          <w:szCs w:val="28"/>
          <w:lang w:eastAsia="ru-RU"/>
        </w:rPr>
        <w:t xml:space="preserve"> </w:t>
      </w:r>
      <w:r w:rsidRPr="00FD4B70">
        <w:rPr>
          <w:rFonts w:eastAsia="Times New Roman"/>
          <w:bCs/>
          <w:sz w:val="28"/>
          <w:szCs w:val="28"/>
          <w:lang w:eastAsia="ru-RU"/>
        </w:rPr>
        <w:t>отказано в удовлетворении ходатайства старшего следователя Нарьян-Марского МСО СУ СК России по Архангельской области и Ненецкому автономному округу о производстве обыска в жилище</w:t>
      </w:r>
      <w:r>
        <w:rPr>
          <w:rFonts w:eastAsia="Times New Roman"/>
          <w:bCs/>
          <w:sz w:val="28"/>
          <w:szCs w:val="28"/>
          <w:lang w:eastAsia="ru-RU"/>
        </w:rPr>
        <w:t xml:space="preserve"> подозреваемого В</w:t>
      </w:r>
      <w:r w:rsidRPr="00FD4B70">
        <w:rPr>
          <w:rFonts w:eastAsia="Times New Roman"/>
          <w:bCs/>
          <w:sz w:val="28"/>
          <w:szCs w:val="28"/>
          <w:lang w:eastAsia="ru-RU"/>
        </w:rPr>
        <w:t xml:space="preserve">. </w:t>
      </w:r>
    </w:p>
    <w:p w:rsidR="004C7753" w:rsidRDefault="00FD4B70" w:rsidP="00F145F2">
      <w:pPr>
        <w:autoSpaceDE w:val="0"/>
        <w:autoSpaceDN w:val="0"/>
        <w:adjustRightInd w:val="0"/>
        <w:spacing w:after="120"/>
        <w:ind w:firstLine="709"/>
        <w:jc w:val="both"/>
        <w:rPr>
          <w:b/>
          <w:bCs/>
          <w:sz w:val="28"/>
          <w:szCs w:val="28"/>
          <w:u w:val="single"/>
          <w:lang w:eastAsia="ru-RU"/>
        </w:rPr>
      </w:pPr>
      <w:r w:rsidRPr="00FD4B70">
        <w:rPr>
          <w:bCs/>
          <w:sz w:val="28"/>
          <w:szCs w:val="28"/>
          <w:lang w:eastAsia="ru-RU"/>
        </w:rPr>
        <w:t>Постановление мотивировано тем, что ходатайство следователя не содержит достаточных данных, которые бы давали основания полагать, что в жилище подозреваемого могут находиться предметы, документы, денежные средства, которые могут иметь значение для дела, оно не опирается на конкретные сведения о фактах, которые возможно проверить и дать им оценку.</w:t>
      </w:r>
    </w:p>
    <w:p w:rsidR="00FD4B70" w:rsidRDefault="00FD4B70" w:rsidP="00F145F2">
      <w:pPr>
        <w:autoSpaceDE w:val="0"/>
        <w:autoSpaceDN w:val="0"/>
        <w:adjustRightInd w:val="0"/>
        <w:spacing w:after="120"/>
        <w:ind w:firstLine="709"/>
        <w:jc w:val="both"/>
        <w:rPr>
          <w:sz w:val="28"/>
          <w:szCs w:val="28"/>
        </w:rPr>
      </w:pPr>
      <w:r>
        <w:rPr>
          <w:sz w:val="28"/>
          <w:szCs w:val="28"/>
          <w:lang w:eastAsia="ru-RU"/>
        </w:rPr>
        <w:t xml:space="preserve">Судебная </w:t>
      </w:r>
      <w:r w:rsidRPr="000E59F8">
        <w:rPr>
          <w:sz w:val="28"/>
          <w:szCs w:val="28"/>
        </w:rPr>
        <w:t>коллегия по уголовным делам суда округа</w:t>
      </w:r>
      <w:r>
        <w:rPr>
          <w:sz w:val="28"/>
          <w:szCs w:val="28"/>
        </w:rPr>
        <w:t xml:space="preserve"> по апелляционному представлению прокурора отменила данное постановление, указав следующее.</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Согласно ч. 1 ст. 182 УПК РФ основанием производства обыска является наличие достаточных данных полагать, что в каком-либо месте или у какого-либо лица могут находиться орудия, оборудование или иные средства совершения преступления, предметы, документы и ценности, которые могут иметь значение для уголовного дела.</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 xml:space="preserve">В соответствии с ч. 3 ст. 182 УПК РФ обыск в жилище производится на основании судебного решения, принимаемого в порядке, установленном </w:t>
      </w:r>
      <w:r>
        <w:rPr>
          <w:sz w:val="28"/>
          <w:szCs w:val="28"/>
        </w:rPr>
        <w:t xml:space="preserve">                    </w:t>
      </w:r>
      <w:r w:rsidRPr="00FD4B70">
        <w:rPr>
          <w:sz w:val="28"/>
          <w:szCs w:val="28"/>
        </w:rPr>
        <w:t>ст. 165 УПК РФ.</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Пленум Верховного Суда Российской Федерации в п. 12 постановления от 1 июня 2017 г. № 19 «О практике рассмотрения судами ходатайств о производстве следственных действий, связанных с ограничением конституционных прав граждан (статья 165 УПК РФ)» разъяснил, что</w:t>
      </w:r>
      <w:r w:rsidR="00C73E6D">
        <w:rPr>
          <w:sz w:val="28"/>
          <w:szCs w:val="28"/>
        </w:rPr>
        <w:t>,</w:t>
      </w:r>
      <w:r w:rsidRPr="00FD4B70">
        <w:rPr>
          <w:sz w:val="28"/>
          <w:szCs w:val="28"/>
        </w:rPr>
        <w:t xml:space="preserve"> разрешая ходатайство о производстве следственного действия, судья обязан в каждом случае наряду с проверкой соблюдения требований уголовно-процессуального закона, предъявляемых к порядку возбуждения ходатайства, проверить наличие фактических обстоятельств, служащих основанием для производства указанного в ходатайстве следственного действия (например, при рассмотрении ходатайства о производстве обыска в жилище убедиться в том, что в материалах уголовного дела имеются достаточные данные полагать, что в указанном жилище могут находиться орудия, оборудование или иные средства совершения преступления, предметы, документы и ценности, которые могут иметь значение для уголовного дела).</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lastRenderedPageBreak/>
        <w:t>Ст</w:t>
      </w:r>
      <w:r w:rsidR="00C73E6D">
        <w:rPr>
          <w:sz w:val="28"/>
          <w:szCs w:val="28"/>
        </w:rPr>
        <w:t>атьей</w:t>
      </w:r>
      <w:r w:rsidRPr="00FD4B70">
        <w:rPr>
          <w:sz w:val="28"/>
          <w:szCs w:val="28"/>
        </w:rPr>
        <w:t xml:space="preserve"> 11 Федерального закона от 12 августа 1995 г. № 144-ФЗ </w:t>
      </w:r>
      <w:r w:rsidR="00C73E6D">
        <w:rPr>
          <w:sz w:val="28"/>
          <w:szCs w:val="28"/>
        </w:rPr>
        <w:t xml:space="preserve">                               </w:t>
      </w:r>
      <w:r w:rsidRPr="00FD4B70">
        <w:rPr>
          <w:sz w:val="28"/>
          <w:szCs w:val="28"/>
        </w:rPr>
        <w:t xml:space="preserve">«Об оперативно-розыскной деятельности» </w:t>
      </w:r>
      <w:r w:rsidR="00C73E6D">
        <w:rPr>
          <w:sz w:val="28"/>
          <w:szCs w:val="28"/>
        </w:rPr>
        <w:t xml:space="preserve">предусмотрено, что </w:t>
      </w:r>
      <w:r w:rsidRPr="00FD4B70">
        <w:rPr>
          <w:sz w:val="28"/>
          <w:szCs w:val="28"/>
        </w:rPr>
        <w:t>результаты оперативно-розыскной деятельности могут быть использованы для подготовки и осуществления следственных действий, проведения оперативно-розыскных мероприятий по выявлению, предупреждению, пресечению и раскрытию преступлений, выявлению и установлению лиц, их подготавливающих, совершающих или совершивших.</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В соответствии с п.</w:t>
      </w:r>
      <w:r w:rsidR="00C73E6D">
        <w:rPr>
          <w:sz w:val="28"/>
          <w:szCs w:val="28"/>
        </w:rPr>
        <w:t>п.</w:t>
      </w:r>
      <w:r w:rsidRPr="00FD4B70">
        <w:rPr>
          <w:sz w:val="28"/>
          <w:szCs w:val="28"/>
        </w:rPr>
        <w:t xml:space="preserve"> 19, 20 Инструкции о порядке представления результатов оперативно-розыскной деятельности органу дознания, следователю или в суд, утвержденной совместным приказом МВД России       № 776, Минобороны России № 703, ФСБ России № 509, ФСО России № 507, ФТС России № 1820, СВР России № 42, ФСИН России № 535, ФСКН России № 398, СК России № 68 от 27 сентября 2013 г., результаты оперативно-розыскной деятельности, представляемые для подготовки и осуществления процессуальных действий, должны содержать сведения (при установлении таковых) о местонахождении предметов и документов, которые могут быть признаны вещественными доказательствами по уголовному делу; о других фактах и обстоятельствах, позволяющих определить объем и последовательность проведения процессуальных действий, выбрать наиболее эффективную тактику их производства, выработать оптимальную методику расследования по конкретному уголовному делу. </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Результаты оперативно-розыскной деятельности, представляемые для использования в доказывании по уголовным делам, должны позволять формировать доказательства, удовлетворяющие требованиям уголовно-процессуального законодательства, предъявляемым к доказательствам в целом, к соответствующим видам доказательств; содержать сведения, имеющие значение для установления обстоятельств, подлежащих доказыванию по уголовному делу, указания на оперативно-розыскные мероприятия, при проведении которых получены предполагаемые доказательства, а также данные, позволяющие проверить в условиях уголовного судопроизводства доказательства, сформированные на их основе.</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t>Из представленных материалов дела следует, что 6 октября 2025 г</w:t>
      </w:r>
      <w:r w:rsidR="00C73E6D">
        <w:rPr>
          <w:sz w:val="28"/>
          <w:szCs w:val="28"/>
        </w:rPr>
        <w:t xml:space="preserve">ода </w:t>
      </w:r>
      <w:r w:rsidRPr="00FD4B70">
        <w:rPr>
          <w:sz w:val="28"/>
          <w:szCs w:val="28"/>
        </w:rPr>
        <w:t>Нарьян-Марским МСО СУ СК России по Архангельской области и Ненецкому автономному округу в отношении В</w:t>
      </w:r>
      <w:r>
        <w:rPr>
          <w:sz w:val="28"/>
          <w:szCs w:val="28"/>
        </w:rPr>
        <w:t>.</w:t>
      </w:r>
      <w:r w:rsidRPr="00FD4B70">
        <w:rPr>
          <w:sz w:val="28"/>
          <w:szCs w:val="28"/>
        </w:rPr>
        <w:t xml:space="preserve"> возбуждено уголовное дело по признакам состава преступления, предусмотренного ч. 4 ст. 159 УК РФ. </w:t>
      </w:r>
      <w:r>
        <w:rPr>
          <w:sz w:val="28"/>
          <w:szCs w:val="28"/>
        </w:rPr>
        <w:t xml:space="preserve"> </w:t>
      </w:r>
      <w:r w:rsidRPr="00FD4B70">
        <w:rPr>
          <w:sz w:val="28"/>
          <w:szCs w:val="28"/>
        </w:rPr>
        <w:t>Органом предварительного следствия В</w:t>
      </w:r>
      <w:r>
        <w:rPr>
          <w:sz w:val="28"/>
          <w:szCs w:val="28"/>
        </w:rPr>
        <w:t xml:space="preserve">. </w:t>
      </w:r>
      <w:r w:rsidRPr="00FD4B70">
        <w:rPr>
          <w:sz w:val="28"/>
          <w:szCs w:val="28"/>
        </w:rPr>
        <w:t xml:space="preserve">подозревается в том, что </w:t>
      </w:r>
      <w:r w:rsidR="00C73E6D">
        <w:rPr>
          <w:sz w:val="28"/>
          <w:szCs w:val="28"/>
        </w:rPr>
        <w:t>он</w:t>
      </w:r>
      <w:r w:rsidRPr="00FD4B70">
        <w:rPr>
          <w:sz w:val="28"/>
          <w:szCs w:val="28"/>
        </w:rPr>
        <w:t xml:space="preserve">, являясь сотрудником полиции и </w:t>
      </w:r>
      <w:r w:rsidR="00C73E6D">
        <w:rPr>
          <w:sz w:val="28"/>
          <w:szCs w:val="28"/>
        </w:rPr>
        <w:t>имея</w:t>
      </w:r>
      <w:r w:rsidRPr="00FD4B70">
        <w:rPr>
          <w:sz w:val="28"/>
          <w:szCs w:val="28"/>
        </w:rPr>
        <w:t xml:space="preserve"> право на получение пенсии по выслуге лет, изготовил справку по неиспользованным отпускам, указав в ней ложные и недостоверные сведения, увеличив количество фактически неиспользованных дней отпуска, которую впоследствии для получения денежной компенсации за неиспользованный отпуск предоставил в финансовый орган УМВД России по Ненецкому автономному округу,  в результате чего ему необоснованно были выплачены денежные средства в размере 2 787 252 рубля, чем причинен ущерб в особо крупном размере.</w:t>
      </w:r>
    </w:p>
    <w:p w:rsidR="00FD4B70" w:rsidRPr="00FD4B70" w:rsidRDefault="00FD4B70" w:rsidP="00F145F2">
      <w:pPr>
        <w:autoSpaceDE w:val="0"/>
        <w:autoSpaceDN w:val="0"/>
        <w:adjustRightInd w:val="0"/>
        <w:spacing w:after="120"/>
        <w:ind w:firstLine="709"/>
        <w:jc w:val="both"/>
        <w:rPr>
          <w:sz w:val="28"/>
          <w:szCs w:val="28"/>
        </w:rPr>
      </w:pPr>
      <w:r w:rsidRPr="00FD4B70">
        <w:rPr>
          <w:sz w:val="28"/>
          <w:szCs w:val="28"/>
        </w:rPr>
        <w:lastRenderedPageBreak/>
        <w:t>Ходатайство следователя о разрешении производства обыска в жилище В</w:t>
      </w:r>
      <w:r>
        <w:rPr>
          <w:sz w:val="28"/>
          <w:szCs w:val="28"/>
        </w:rPr>
        <w:t>.</w:t>
      </w:r>
      <w:r w:rsidRPr="00FD4B70">
        <w:rPr>
          <w:sz w:val="28"/>
          <w:szCs w:val="28"/>
        </w:rPr>
        <w:t xml:space="preserve"> мотивировано тем, что получена оперативная информация о том, что по месту его проживания могут находиться электронные носители информации (персональные компьютеры, ноутбуки, карты памяти, иные накопители информации), документы, содержащие сведения, имеющие значение для расследования уголовного дела.</w:t>
      </w:r>
    </w:p>
    <w:p w:rsidR="00FD4B70" w:rsidRDefault="00FD4B70" w:rsidP="00F145F2">
      <w:pPr>
        <w:autoSpaceDE w:val="0"/>
        <w:autoSpaceDN w:val="0"/>
        <w:adjustRightInd w:val="0"/>
        <w:spacing w:after="120"/>
        <w:ind w:firstLine="709"/>
        <w:jc w:val="both"/>
        <w:rPr>
          <w:sz w:val="28"/>
          <w:szCs w:val="28"/>
        </w:rPr>
      </w:pPr>
      <w:r w:rsidRPr="00FD4B70">
        <w:rPr>
          <w:sz w:val="28"/>
          <w:szCs w:val="28"/>
        </w:rPr>
        <w:t>Основанием для производства обыска послужил рапорт начальника отдела в НАО РУ ФСБ России по Архангельской области, из которого следует, что в ходе оперативно-розыскных мероприятий было установлено, что по месту жительства В</w:t>
      </w:r>
      <w:r w:rsidR="00187C51">
        <w:rPr>
          <w:sz w:val="28"/>
          <w:szCs w:val="28"/>
        </w:rPr>
        <w:t>.</w:t>
      </w:r>
      <w:r w:rsidRPr="00FD4B70">
        <w:rPr>
          <w:sz w:val="28"/>
          <w:szCs w:val="28"/>
        </w:rPr>
        <w:t xml:space="preserve"> могут находиться предметы и документы, подтверждающие </w:t>
      </w:r>
      <w:r w:rsidR="006C5FC5" w:rsidRPr="00FD4B70">
        <w:rPr>
          <w:sz w:val="28"/>
          <w:szCs w:val="28"/>
        </w:rPr>
        <w:t>фа</w:t>
      </w:r>
      <w:r w:rsidR="006C5FC5">
        <w:rPr>
          <w:sz w:val="28"/>
          <w:szCs w:val="28"/>
        </w:rPr>
        <w:t>ль</w:t>
      </w:r>
      <w:r w:rsidR="006C5FC5" w:rsidRPr="00FD4B70">
        <w:rPr>
          <w:sz w:val="28"/>
          <w:szCs w:val="28"/>
        </w:rPr>
        <w:t>сификацию</w:t>
      </w:r>
      <w:r w:rsidRPr="00FD4B70">
        <w:rPr>
          <w:sz w:val="28"/>
          <w:szCs w:val="28"/>
        </w:rPr>
        <w:t xml:space="preserve"> им справки по неиспользуемым отпускам, а также ряд приобщенных к материалам дела результатов оперативно-розыскной деятельности, которые послужили основанием для возбуждения в отношении В</w:t>
      </w:r>
      <w:r w:rsidR="00187C51">
        <w:rPr>
          <w:sz w:val="28"/>
          <w:szCs w:val="28"/>
        </w:rPr>
        <w:t>.</w:t>
      </w:r>
      <w:r w:rsidRPr="00FD4B70">
        <w:rPr>
          <w:sz w:val="28"/>
          <w:szCs w:val="28"/>
        </w:rPr>
        <w:t xml:space="preserve"> уголовного дела.</w:t>
      </w:r>
    </w:p>
    <w:p w:rsidR="00187C51" w:rsidRPr="00187C51" w:rsidRDefault="00187C51" w:rsidP="00F145F2">
      <w:pPr>
        <w:widowControl w:val="0"/>
        <w:overflowPunct w:val="0"/>
        <w:autoSpaceDE w:val="0"/>
        <w:autoSpaceDN w:val="0"/>
        <w:adjustRightInd w:val="0"/>
        <w:spacing w:after="120"/>
        <w:ind w:firstLine="708"/>
        <w:jc w:val="both"/>
        <w:rPr>
          <w:rFonts w:eastAsia="Calibri"/>
          <w:sz w:val="28"/>
          <w:szCs w:val="28"/>
          <w:lang w:eastAsia="ru-RU"/>
        </w:rPr>
      </w:pPr>
      <w:r>
        <w:rPr>
          <w:rFonts w:eastAsia="Times New Roman"/>
          <w:sz w:val="28"/>
          <w:szCs w:val="28"/>
          <w:lang w:eastAsia="ru-RU"/>
        </w:rPr>
        <w:t>Х</w:t>
      </w:r>
      <w:r w:rsidRPr="00187C51">
        <w:rPr>
          <w:rFonts w:eastAsia="Times New Roman"/>
          <w:sz w:val="28"/>
          <w:szCs w:val="28"/>
          <w:lang w:eastAsia="ru-RU"/>
        </w:rPr>
        <w:t>одатайство следователя в достаточной степени мотивировано и основано на приложенных к нему материалах, состоящих из результатов</w:t>
      </w:r>
      <w:r w:rsidRPr="00187C51">
        <w:rPr>
          <w:rFonts w:eastAsia="Calibri"/>
          <w:sz w:val="28"/>
          <w:szCs w:val="28"/>
          <w:lang w:eastAsia="ru-RU"/>
        </w:rPr>
        <w:t xml:space="preserve"> оперативно-розыскной деятельности в отношении В</w:t>
      </w:r>
      <w:r>
        <w:rPr>
          <w:rFonts w:eastAsia="Calibri"/>
          <w:sz w:val="28"/>
          <w:szCs w:val="28"/>
          <w:lang w:eastAsia="ru-RU"/>
        </w:rPr>
        <w:t>.</w:t>
      </w:r>
    </w:p>
    <w:p w:rsidR="00187C51" w:rsidRPr="00187C51" w:rsidRDefault="00187C51" w:rsidP="00F145F2">
      <w:pPr>
        <w:widowControl w:val="0"/>
        <w:overflowPunct w:val="0"/>
        <w:autoSpaceDE w:val="0"/>
        <w:autoSpaceDN w:val="0"/>
        <w:adjustRightInd w:val="0"/>
        <w:spacing w:after="120"/>
        <w:ind w:firstLine="708"/>
        <w:jc w:val="both"/>
        <w:rPr>
          <w:rFonts w:eastAsia="Calibri"/>
          <w:sz w:val="28"/>
          <w:szCs w:val="28"/>
          <w:lang w:eastAsia="ru-RU"/>
        </w:rPr>
      </w:pPr>
      <w:r>
        <w:rPr>
          <w:rFonts w:eastAsia="Times New Roman"/>
          <w:sz w:val="28"/>
          <w:szCs w:val="28"/>
          <w:lang w:eastAsia="ru-RU"/>
        </w:rPr>
        <w:t>П</w:t>
      </w:r>
      <w:r w:rsidRPr="00187C51">
        <w:rPr>
          <w:rFonts w:eastAsia="Times New Roman"/>
          <w:sz w:val="28"/>
          <w:szCs w:val="28"/>
          <w:lang w:eastAsia="ru-RU"/>
        </w:rPr>
        <w:t xml:space="preserve">редставленные суду материалы уголовного дела содержали достаточные данные, подтверждающие возможное хищение </w:t>
      </w:r>
      <w:r w:rsidRPr="00187C51">
        <w:rPr>
          <w:rFonts w:eastAsia="Calibri"/>
          <w:sz w:val="28"/>
          <w:szCs w:val="28"/>
          <w:lang w:eastAsia="ru-RU"/>
        </w:rPr>
        <w:t>В</w:t>
      </w:r>
      <w:r>
        <w:rPr>
          <w:rFonts w:eastAsia="Calibri"/>
          <w:sz w:val="28"/>
          <w:szCs w:val="28"/>
          <w:lang w:eastAsia="ru-RU"/>
        </w:rPr>
        <w:t xml:space="preserve">. </w:t>
      </w:r>
      <w:r w:rsidRPr="00187C51">
        <w:rPr>
          <w:rFonts w:eastAsia="Calibri"/>
          <w:sz w:val="28"/>
          <w:szCs w:val="28"/>
          <w:lang w:eastAsia="ru-RU"/>
        </w:rPr>
        <w:t>денежных средств, принадлежащих УМВД России по Ненецкому автономному округу, с использованием изготовленного им поддельного документа (справки по неиспользованным дням отпуска).</w:t>
      </w:r>
    </w:p>
    <w:p w:rsidR="00187C51" w:rsidRPr="00187C51" w:rsidRDefault="00187C51" w:rsidP="00F145F2">
      <w:pPr>
        <w:widowControl w:val="0"/>
        <w:overflowPunct w:val="0"/>
        <w:autoSpaceDE w:val="0"/>
        <w:autoSpaceDN w:val="0"/>
        <w:adjustRightInd w:val="0"/>
        <w:spacing w:after="120"/>
        <w:ind w:firstLine="708"/>
        <w:jc w:val="both"/>
        <w:rPr>
          <w:rFonts w:eastAsia="Calibri"/>
          <w:sz w:val="28"/>
          <w:szCs w:val="28"/>
          <w:lang w:eastAsia="ru-RU"/>
        </w:rPr>
      </w:pPr>
      <w:r w:rsidRPr="00187C51">
        <w:rPr>
          <w:rFonts w:eastAsia="Times New Roman"/>
          <w:sz w:val="28"/>
          <w:szCs w:val="28"/>
          <w:lang w:eastAsia="ru-RU"/>
        </w:rPr>
        <w:t>Эти материалы, в том числе подвергнутый судьей сомнению рапорт</w:t>
      </w:r>
      <w:r w:rsidRPr="00187C51">
        <w:rPr>
          <w:rFonts w:eastAsia="Calibri"/>
          <w:sz w:val="28"/>
          <w:szCs w:val="28"/>
          <w:lang w:eastAsia="ru-RU"/>
        </w:rPr>
        <w:t xml:space="preserve"> начальника отдела в НАО РУ ФСБ России по Архангельской области, отвечают требованиям закона об оперативно-розыскной деятельности и межведомственной инструкции, подтверждают обоснованность предположений следователя о наличии по месту жительства подозреваемого предметов и документов, имеющих значение для расследования уголовного дела, а также денежных средств, полученных в результате его преступных действий, в связи с чем являются надлежащим основанием для проведения ряда следственных действий, в том числе производства обыска в жилище В</w:t>
      </w:r>
      <w:r>
        <w:rPr>
          <w:rFonts w:eastAsia="Calibri"/>
          <w:sz w:val="28"/>
          <w:szCs w:val="28"/>
          <w:lang w:eastAsia="ru-RU"/>
        </w:rPr>
        <w:t>.</w:t>
      </w:r>
      <w:r w:rsidRPr="00187C51">
        <w:rPr>
          <w:rFonts w:eastAsia="Calibri"/>
          <w:sz w:val="28"/>
          <w:szCs w:val="28"/>
          <w:lang w:eastAsia="ru-RU"/>
        </w:rPr>
        <w:t xml:space="preserve"> с целью отыскания и процессуального закрепления соответствующих доказательств.</w:t>
      </w:r>
    </w:p>
    <w:p w:rsidR="00187C51" w:rsidRDefault="00187C51" w:rsidP="00F145F2">
      <w:pPr>
        <w:spacing w:after="120"/>
        <w:ind w:firstLine="709"/>
        <w:jc w:val="both"/>
        <w:rPr>
          <w:rFonts w:eastAsia="Calibri"/>
          <w:sz w:val="28"/>
          <w:szCs w:val="28"/>
          <w:lang w:eastAsia="ru-RU"/>
        </w:rPr>
      </w:pPr>
      <w:r w:rsidRPr="00187C51">
        <w:rPr>
          <w:rFonts w:eastAsia="Times New Roman"/>
          <w:sz w:val="28"/>
          <w:szCs w:val="28"/>
          <w:lang w:eastAsia="ru-RU"/>
        </w:rPr>
        <w:t xml:space="preserve">При таких обстоятельствах и руководствуясь требованиями закона, судебная коллегия суда округа отменила постановление судьи Нарьян-Марского городского суда об </w:t>
      </w:r>
      <w:r w:rsidRPr="00187C51">
        <w:rPr>
          <w:rFonts w:eastAsia="Times New Roman"/>
          <w:bCs/>
          <w:sz w:val="28"/>
          <w:szCs w:val="28"/>
          <w:lang w:eastAsia="ru-RU"/>
        </w:rPr>
        <w:t>отказе в удовлетворении ходатайства о производстве обыска в жилище</w:t>
      </w:r>
      <w:r w:rsidRPr="00187C51">
        <w:rPr>
          <w:rFonts w:eastAsia="Times New Roman"/>
          <w:sz w:val="28"/>
          <w:szCs w:val="28"/>
          <w:lang w:eastAsia="ru-RU"/>
        </w:rPr>
        <w:t xml:space="preserve"> и приня</w:t>
      </w:r>
      <w:r>
        <w:rPr>
          <w:rFonts w:eastAsia="Times New Roman"/>
          <w:sz w:val="28"/>
          <w:szCs w:val="28"/>
          <w:lang w:eastAsia="ru-RU"/>
        </w:rPr>
        <w:t xml:space="preserve">ла </w:t>
      </w:r>
      <w:r w:rsidRPr="00187C51">
        <w:rPr>
          <w:rFonts w:eastAsia="Times New Roman"/>
          <w:sz w:val="28"/>
          <w:szCs w:val="28"/>
          <w:lang w:eastAsia="ru-RU"/>
        </w:rPr>
        <w:t>по делу новое решение</w:t>
      </w:r>
      <w:r>
        <w:rPr>
          <w:rFonts w:eastAsia="Times New Roman"/>
          <w:sz w:val="28"/>
          <w:szCs w:val="28"/>
          <w:lang w:eastAsia="ru-RU"/>
        </w:rPr>
        <w:t>, удовлетворив х</w:t>
      </w:r>
      <w:r w:rsidRPr="00187C51">
        <w:rPr>
          <w:rFonts w:eastAsia="Times New Roman"/>
          <w:bCs/>
          <w:sz w:val="28"/>
          <w:szCs w:val="28"/>
          <w:lang w:eastAsia="ru-RU"/>
        </w:rPr>
        <w:t xml:space="preserve">одатайство </w:t>
      </w:r>
      <w:r>
        <w:rPr>
          <w:rFonts w:eastAsia="Times New Roman"/>
          <w:bCs/>
          <w:sz w:val="28"/>
          <w:szCs w:val="28"/>
          <w:lang w:eastAsia="ru-RU"/>
        </w:rPr>
        <w:t xml:space="preserve">и разрешив </w:t>
      </w:r>
      <w:r w:rsidRPr="00187C51">
        <w:rPr>
          <w:rFonts w:eastAsia="Times New Roman"/>
          <w:bCs/>
          <w:sz w:val="28"/>
          <w:szCs w:val="28"/>
          <w:lang w:eastAsia="ru-RU"/>
        </w:rPr>
        <w:t>проведение обыска в жилище</w:t>
      </w:r>
      <w:r w:rsidRPr="00187C51">
        <w:rPr>
          <w:rFonts w:eastAsia="Calibri"/>
          <w:sz w:val="28"/>
          <w:szCs w:val="28"/>
          <w:lang w:eastAsia="ru-RU"/>
        </w:rPr>
        <w:t xml:space="preserve"> </w:t>
      </w:r>
      <w:r>
        <w:rPr>
          <w:rFonts w:eastAsia="Calibri"/>
          <w:sz w:val="28"/>
          <w:szCs w:val="28"/>
          <w:lang w:eastAsia="ru-RU"/>
        </w:rPr>
        <w:t xml:space="preserve">подозреваемого </w:t>
      </w:r>
      <w:r w:rsidRPr="00187C51">
        <w:rPr>
          <w:rFonts w:eastAsia="Calibri"/>
          <w:sz w:val="28"/>
          <w:szCs w:val="28"/>
          <w:lang w:eastAsia="ru-RU"/>
        </w:rPr>
        <w:t>В</w:t>
      </w:r>
      <w:r>
        <w:rPr>
          <w:rFonts w:eastAsia="Calibri"/>
          <w:sz w:val="28"/>
          <w:szCs w:val="28"/>
          <w:lang w:eastAsia="ru-RU"/>
        </w:rPr>
        <w:t xml:space="preserve">. </w:t>
      </w:r>
      <w:r w:rsidRPr="00187C51">
        <w:rPr>
          <w:rFonts w:eastAsia="Calibri"/>
          <w:sz w:val="28"/>
          <w:szCs w:val="28"/>
          <w:lang w:eastAsia="ru-RU"/>
        </w:rPr>
        <w:t>(дело 22</w:t>
      </w:r>
      <w:r>
        <w:rPr>
          <w:rFonts w:eastAsia="Calibri"/>
          <w:sz w:val="28"/>
          <w:szCs w:val="28"/>
          <w:lang w:eastAsia="ru-RU"/>
        </w:rPr>
        <w:t>к</w:t>
      </w:r>
      <w:r w:rsidRPr="00187C51">
        <w:rPr>
          <w:rFonts w:eastAsia="Calibri"/>
          <w:sz w:val="28"/>
          <w:szCs w:val="28"/>
          <w:lang w:eastAsia="ru-RU"/>
        </w:rPr>
        <w:t>-7</w:t>
      </w:r>
      <w:r>
        <w:rPr>
          <w:rFonts w:eastAsia="Calibri"/>
          <w:sz w:val="28"/>
          <w:szCs w:val="28"/>
          <w:lang w:eastAsia="ru-RU"/>
        </w:rPr>
        <w:t>1</w:t>
      </w:r>
      <w:r w:rsidRPr="00187C51">
        <w:rPr>
          <w:rFonts w:eastAsia="Calibri"/>
          <w:sz w:val="28"/>
          <w:szCs w:val="28"/>
          <w:lang w:eastAsia="ru-RU"/>
        </w:rPr>
        <w:t xml:space="preserve">). </w:t>
      </w:r>
    </w:p>
    <w:p w:rsidR="00DE09B9" w:rsidRDefault="00DE09B9" w:rsidP="00F145F2">
      <w:pPr>
        <w:spacing w:after="120"/>
        <w:ind w:firstLine="709"/>
        <w:jc w:val="both"/>
        <w:rPr>
          <w:rFonts w:eastAsia="Calibri"/>
          <w:sz w:val="28"/>
          <w:szCs w:val="28"/>
          <w:lang w:eastAsia="ru-RU"/>
        </w:rPr>
      </w:pPr>
    </w:p>
    <w:p w:rsidR="00DE09B9" w:rsidRDefault="00DE09B9" w:rsidP="00F145F2">
      <w:pPr>
        <w:spacing w:after="120"/>
        <w:ind w:firstLine="709"/>
        <w:jc w:val="both"/>
        <w:rPr>
          <w:rFonts w:eastAsia="Calibri"/>
          <w:sz w:val="28"/>
          <w:szCs w:val="28"/>
          <w:lang w:eastAsia="ru-RU"/>
        </w:rPr>
      </w:pPr>
    </w:p>
    <w:p w:rsidR="00DE09B9" w:rsidRPr="00187C51" w:rsidRDefault="00DE09B9" w:rsidP="00F145F2">
      <w:pPr>
        <w:spacing w:after="120"/>
        <w:ind w:firstLine="709"/>
        <w:jc w:val="both"/>
        <w:rPr>
          <w:rFonts w:eastAsia="Times New Roman"/>
          <w:sz w:val="28"/>
          <w:szCs w:val="28"/>
          <w:lang w:eastAsia="ru-RU"/>
        </w:rPr>
      </w:pPr>
    </w:p>
    <w:p w:rsidR="00D71794" w:rsidRPr="00D71794" w:rsidRDefault="00D71794" w:rsidP="00D71794">
      <w:pPr>
        <w:autoSpaceDE w:val="0"/>
        <w:autoSpaceDN w:val="0"/>
        <w:adjustRightInd w:val="0"/>
        <w:rPr>
          <w:b/>
          <w:bCs/>
          <w:sz w:val="28"/>
          <w:szCs w:val="28"/>
          <w:u w:val="single"/>
          <w:lang w:eastAsia="ru-RU"/>
        </w:rPr>
      </w:pPr>
      <w:r w:rsidRPr="00D71794">
        <w:rPr>
          <w:b/>
          <w:bCs/>
          <w:sz w:val="28"/>
          <w:szCs w:val="28"/>
          <w:u w:val="single"/>
          <w:lang w:eastAsia="ru-RU"/>
        </w:rPr>
        <w:lastRenderedPageBreak/>
        <w:t>СУДЕБНАЯ ПРАКТИКА</w:t>
      </w:r>
    </w:p>
    <w:p w:rsidR="00D71794" w:rsidRDefault="00D71794" w:rsidP="00DE09B9">
      <w:pPr>
        <w:autoSpaceDE w:val="0"/>
        <w:autoSpaceDN w:val="0"/>
        <w:adjustRightInd w:val="0"/>
        <w:rPr>
          <w:b/>
          <w:bCs/>
          <w:sz w:val="28"/>
          <w:szCs w:val="28"/>
          <w:u w:val="single"/>
          <w:lang w:eastAsia="ru-RU"/>
        </w:rPr>
      </w:pPr>
      <w:r w:rsidRPr="00D71794">
        <w:rPr>
          <w:b/>
          <w:bCs/>
          <w:sz w:val="28"/>
          <w:szCs w:val="28"/>
          <w:u w:val="single"/>
          <w:lang w:eastAsia="ru-RU"/>
        </w:rPr>
        <w:t>ПО ГРАЖДАНСКИМ ДЕЛАМ</w:t>
      </w:r>
    </w:p>
    <w:p w:rsidR="00DE09B9" w:rsidRPr="00D71794" w:rsidRDefault="00DE09B9" w:rsidP="00DE09B9">
      <w:pPr>
        <w:autoSpaceDE w:val="0"/>
        <w:autoSpaceDN w:val="0"/>
        <w:adjustRightInd w:val="0"/>
        <w:rPr>
          <w:b/>
          <w:bCs/>
          <w:sz w:val="28"/>
          <w:szCs w:val="28"/>
          <w:u w:val="single"/>
          <w:lang w:eastAsia="ru-RU"/>
        </w:rPr>
      </w:pPr>
    </w:p>
    <w:p w:rsidR="00D71794" w:rsidRDefault="00D71794" w:rsidP="00DE09B9">
      <w:pPr>
        <w:autoSpaceDE w:val="0"/>
        <w:autoSpaceDN w:val="0"/>
        <w:adjustRightInd w:val="0"/>
        <w:rPr>
          <w:b/>
          <w:sz w:val="28"/>
          <w:szCs w:val="28"/>
          <w:u w:val="single"/>
          <w:lang w:eastAsia="ru-RU"/>
        </w:rPr>
      </w:pPr>
      <w:r w:rsidRPr="00D71794">
        <w:rPr>
          <w:b/>
          <w:sz w:val="28"/>
          <w:szCs w:val="28"/>
          <w:u w:val="single"/>
          <w:lang w:eastAsia="ru-RU"/>
        </w:rPr>
        <w:t>ГРАЖДАНСКОЕ ЗАКОНОДАТЕЛЬСТВО</w:t>
      </w:r>
    </w:p>
    <w:p w:rsidR="00DE09B9" w:rsidRPr="00D71794" w:rsidRDefault="00DE09B9" w:rsidP="00DE09B9">
      <w:pPr>
        <w:autoSpaceDE w:val="0"/>
        <w:autoSpaceDN w:val="0"/>
        <w:adjustRightInd w:val="0"/>
        <w:rPr>
          <w:b/>
          <w:sz w:val="28"/>
          <w:szCs w:val="28"/>
          <w:u w:val="single"/>
          <w:lang w:eastAsia="ru-RU"/>
        </w:rPr>
      </w:pPr>
    </w:p>
    <w:p w:rsidR="00D71794" w:rsidRPr="00D71794" w:rsidRDefault="00D71794" w:rsidP="00D71794">
      <w:pPr>
        <w:spacing w:after="120"/>
        <w:ind w:right="-284"/>
        <w:jc w:val="both"/>
        <w:rPr>
          <w:rFonts w:eastAsiaTheme="minorHAnsi"/>
          <w:b/>
          <w:sz w:val="28"/>
          <w:szCs w:val="28"/>
          <w:lang w:eastAsia="ru-RU"/>
        </w:rPr>
      </w:pPr>
      <w:r w:rsidRPr="00D71794">
        <w:rPr>
          <w:rFonts w:eastAsiaTheme="minorHAnsi"/>
          <w:b/>
          <w:sz w:val="28"/>
          <w:szCs w:val="28"/>
          <w:lang w:eastAsia="ru-RU"/>
        </w:rPr>
        <w:t>ОБЕСПЕЧЕНИЕ ИСПОЛНЕНИЯ ОБЯЗАТЕЛЬСТВ</w:t>
      </w:r>
    </w:p>
    <w:p w:rsidR="00D71794" w:rsidRPr="00D71794" w:rsidRDefault="00D71794" w:rsidP="00D71794">
      <w:pPr>
        <w:spacing w:after="120"/>
        <w:ind w:right="-284"/>
        <w:jc w:val="both"/>
        <w:rPr>
          <w:rFonts w:eastAsiaTheme="minorHAnsi"/>
          <w:b/>
          <w:sz w:val="28"/>
          <w:szCs w:val="28"/>
          <w:lang w:eastAsia="ru-RU"/>
        </w:rPr>
      </w:pPr>
      <w:r w:rsidRPr="00D71794">
        <w:rPr>
          <w:rFonts w:eastAsiaTheme="minorHAnsi"/>
          <w:b/>
          <w:sz w:val="28"/>
          <w:szCs w:val="28"/>
          <w:lang w:eastAsia="ru-RU"/>
        </w:rPr>
        <w:t>НЕУСТОЙКА</w:t>
      </w:r>
    </w:p>
    <w:p w:rsidR="00D71794" w:rsidRPr="00D71794" w:rsidRDefault="00DE09B9" w:rsidP="00D71794">
      <w:pPr>
        <w:autoSpaceDE w:val="0"/>
        <w:autoSpaceDN w:val="0"/>
        <w:adjustRightInd w:val="0"/>
        <w:spacing w:after="60"/>
        <w:ind w:left="1701"/>
        <w:jc w:val="both"/>
        <w:rPr>
          <w:rFonts w:eastAsia="Times New Roman"/>
          <w:b/>
          <w:sz w:val="28"/>
          <w:szCs w:val="28"/>
          <w:lang w:eastAsia="ru-RU"/>
        </w:rPr>
      </w:pPr>
      <w:r>
        <w:rPr>
          <w:rFonts w:eastAsia="Times New Roman"/>
          <w:b/>
          <w:sz w:val="28"/>
          <w:szCs w:val="28"/>
          <w:lang w:eastAsia="ru-RU"/>
        </w:rPr>
        <w:t>У</w:t>
      </w:r>
      <w:r w:rsidR="00D71794" w:rsidRPr="00D71794">
        <w:rPr>
          <w:rFonts w:eastAsia="Times New Roman"/>
          <w:b/>
          <w:sz w:val="28"/>
          <w:szCs w:val="28"/>
          <w:lang w:eastAsia="ru-RU"/>
        </w:rPr>
        <w:t xml:space="preserve">довлетворение судом требования потерпевшего – физического лица о взыскании убытков в размере действительной стоимости восстановительного ремонта автомобиля, обусловленных ненадлежащим исполнением страховщиком обязательства по организации и оплате восстановительного ремонта, предполагает присуждение предусмотренного </w:t>
      </w:r>
      <w:hyperlink r:id="rId7" w:history="1">
        <w:r w:rsidR="00D71794" w:rsidRPr="00D71794">
          <w:rPr>
            <w:rFonts w:eastAsia="Times New Roman"/>
            <w:b/>
            <w:sz w:val="28"/>
            <w:szCs w:val="28"/>
            <w:lang w:eastAsia="ru-RU"/>
          </w:rPr>
          <w:t>Законом</w:t>
        </w:r>
      </w:hyperlink>
      <w:r w:rsidR="00D71794" w:rsidRPr="00D71794">
        <w:rPr>
          <w:rFonts w:eastAsia="Times New Roman"/>
          <w:b/>
          <w:sz w:val="28"/>
          <w:szCs w:val="28"/>
          <w:lang w:eastAsia="ru-RU"/>
        </w:rPr>
        <w:t xml:space="preserve"> об ОСАГО штрафа, поскольку страховщик в добровольном порядке не исполнил требование потерпевшего – физического лица</w:t>
      </w:r>
    </w:p>
    <w:p w:rsidR="00D71794" w:rsidRPr="00D71794" w:rsidRDefault="00D71794" w:rsidP="00DE09B9">
      <w:pPr>
        <w:spacing w:after="120"/>
        <w:ind w:firstLine="709"/>
        <w:jc w:val="both"/>
        <w:rPr>
          <w:sz w:val="28"/>
          <w:szCs w:val="28"/>
        </w:rPr>
      </w:pPr>
      <w:r w:rsidRPr="00D71794">
        <w:rPr>
          <w:sz w:val="28"/>
          <w:szCs w:val="28"/>
        </w:rPr>
        <w:t>Ш. обратился в суд с иском к</w:t>
      </w:r>
      <w:r w:rsidR="0077492D">
        <w:rPr>
          <w:sz w:val="28"/>
          <w:szCs w:val="28"/>
        </w:rPr>
        <w:t xml:space="preserve"> </w:t>
      </w:r>
      <w:r w:rsidRPr="00D71794">
        <w:rPr>
          <w:sz w:val="28"/>
          <w:szCs w:val="28"/>
        </w:rPr>
        <w:t>ПАО СК «Росгосстрах» о взыскании страхового возмещения, убытков, неустойки, компенсации морального вреда и судебных расходов.</w:t>
      </w:r>
    </w:p>
    <w:p w:rsidR="00D71794" w:rsidRPr="00D71794" w:rsidRDefault="00D71794" w:rsidP="00DE09B9">
      <w:pPr>
        <w:spacing w:after="120"/>
        <w:ind w:firstLine="709"/>
        <w:jc w:val="both"/>
        <w:rPr>
          <w:sz w:val="28"/>
          <w:szCs w:val="28"/>
        </w:rPr>
      </w:pPr>
      <w:r w:rsidRPr="00D71794">
        <w:rPr>
          <w:sz w:val="28"/>
          <w:szCs w:val="28"/>
        </w:rPr>
        <w:t>В обоснование заявленных требований указал, что 21 мая 2024 г</w:t>
      </w:r>
      <w:r w:rsidR="006B1184">
        <w:rPr>
          <w:sz w:val="28"/>
          <w:szCs w:val="28"/>
        </w:rPr>
        <w:t>ода</w:t>
      </w:r>
      <w:r w:rsidRPr="00D71794">
        <w:rPr>
          <w:sz w:val="28"/>
          <w:szCs w:val="28"/>
        </w:rPr>
        <w:t xml:space="preserve"> в результате дорожно-транспортного происшествия по вине водителя Р., управлявше</w:t>
      </w:r>
      <w:r w:rsidR="006B1184">
        <w:rPr>
          <w:sz w:val="28"/>
          <w:szCs w:val="28"/>
        </w:rPr>
        <w:t>го</w:t>
      </w:r>
      <w:r w:rsidRPr="00D71794">
        <w:rPr>
          <w:sz w:val="28"/>
          <w:szCs w:val="28"/>
        </w:rPr>
        <w:t xml:space="preserve"> автомобилем </w:t>
      </w:r>
      <w:r w:rsidRPr="00D71794">
        <w:rPr>
          <w:sz w:val="28"/>
          <w:szCs w:val="28"/>
          <w:lang w:val="en-US"/>
        </w:rPr>
        <w:t>Ford</w:t>
      </w:r>
      <w:r w:rsidRPr="00D71794">
        <w:rPr>
          <w:sz w:val="28"/>
          <w:szCs w:val="28"/>
        </w:rPr>
        <w:t xml:space="preserve"> </w:t>
      </w:r>
      <w:r w:rsidRPr="00D71794">
        <w:rPr>
          <w:sz w:val="28"/>
          <w:szCs w:val="28"/>
          <w:lang w:val="en-US"/>
        </w:rPr>
        <w:t>Focus</w:t>
      </w:r>
      <w:r w:rsidRPr="00D71794">
        <w:rPr>
          <w:sz w:val="28"/>
          <w:szCs w:val="28"/>
        </w:rPr>
        <w:t>, принадлежащим К., поврежден автомобиль истца.</w:t>
      </w:r>
    </w:p>
    <w:p w:rsidR="00D71794" w:rsidRPr="00D71794" w:rsidRDefault="00D71794" w:rsidP="00DE09B9">
      <w:pPr>
        <w:autoSpaceDE w:val="0"/>
        <w:autoSpaceDN w:val="0"/>
        <w:adjustRightInd w:val="0"/>
        <w:spacing w:after="120"/>
        <w:ind w:firstLine="709"/>
        <w:jc w:val="both"/>
        <w:rPr>
          <w:rFonts w:eastAsia="Calibri"/>
          <w:sz w:val="28"/>
          <w:szCs w:val="28"/>
        </w:rPr>
      </w:pPr>
      <w:r w:rsidRPr="00D71794">
        <w:rPr>
          <w:sz w:val="28"/>
          <w:szCs w:val="28"/>
        </w:rPr>
        <w:t xml:space="preserve">Ш. </w:t>
      </w:r>
      <w:r w:rsidRPr="00D71794">
        <w:rPr>
          <w:rFonts w:eastAsia="Calibri"/>
          <w:sz w:val="28"/>
          <w:szCs w:val="28"/>
        </w:rPr>
        <w:t xml:space="preserve">обратился к ПАО СК «Росгосстрах», застраховавшему его гражданскую ответственность по договору обязательного страхования автогражданской ответственности (далее – договор ОСАГО), с требованием выполнить ремонт автомобиля. Однако ремонт произведен не был, истцу выплачено страховое возмещение в размере </w:t>
      </w:r>
      <w:r w:rsidRPr="00D71794">
        <w:rPr>
          <w:sz w:val="28"/>
          <w:szCs w:val="28"/>
        </w:rPr>
        <w:t>87 900 руб.</w:t>
      </w:r>
    </w:p>
    <w:p w:rsidR="00D71794" w:rsidRPr="00D71794" w:rsidRDefault="00D71794" w:rsidP="00DE09B9">
      <w:pPr>
        <w:autoSpaceDE w:val="0"/>
        <w:autoSpaceDN w:val="0"/>
        <w:adjustRightInd w:val="0"/>
        <w:spacing w:after="120"/>
        <w:ind w:firstLine="709"/>
        <w:jc w:val="both"/>
        <w:rPr>
          <w:rFonts w:eastAsia="Calibri"/>
          <w:sz w:val="28"/>
          <w:szCs w:val="28"/>
        </w:rPr>
      </w:pPr>
      <w:r w:rsidRPr="00D71794">
        <w:rPr>
          <w:rFonts w:eastAsia="Calibri"/>
          <w:sz w:val="28"/>
          <w:szCs w:val="28"/>
        </w:rPr>
        <w:t>Не согласившись с суммой страхового возмещения, Ш. обратился к уполномоченному по правам потребителей финансовых услуг, на основании решения которого ответчик произвел доплату страхового возмещения в размере 9 500 руб., в удовлетворении остальных требований к страховщику отказал.</w:t>
      </w:r>
    </w:p>
    <w:p w:rsidR="00D71794" w:rsidRPr="00D71794" w:rsidRDefault="00D71794" w:rsidP="00DE09B9">
      <w:pPr>
        <w:spacing w:after="120"/>
        <w:ind w:firstLine="709"/>
        <w:jc w:val="both"/>
        <w:rPr>
          <w:sz w:val="28"/>
          <w:szCs w:val="28"/>
        </w:rPr>
      </w:pPr>
      <w:r w:rsidRPr="00D71794">
        <w:rPr>
          <w:sz w:val="28"/>
          <w:szCs w:val="28"/>
        </w:rPr>
        <w:t>С учетом требований, уточненных в ходе рассмотрения дела, истец просил суд взыскать с ответчика страховое возмещение в сумме 145 000 руб. в размере стоимости восстановительного ремонта автомобиля без учета износа деталей, расходы на составление претензии в адрес страховщика в размере 6 500 руб., убытки в размере 279 100 руб., неустойку за просрочку выплаты за период с 5 июля 2024 г</w:t>
      </w:r>
      <w:r w:rsidR="006B1184">
        <w:rPr>
          <w:sz w:val="28"/>
          <w:szCs w:val="28"/>
        </w:rPr>
        <w:t>ода</w:t>
      </w:r>
      <w:r w:rsidRPr="00D71794">
        <w:rPr>
          <w:sz w:val="28"/>
          <w:szCs w:val="28"/>
        </w:rPr>
        <w:t xml:space="preserve"> по 20 марта 2025 г</w:t>
      </w:r>
      <w:r w:rsidR="006B1184">
        <w:rPr>
          <w:sz w:val="28"/>
          <w:szCs w:val="28"/>
        </w:rPr>
        <w:t>ода</w:t>
      </w:r>
      <w:r w:rsidRPr="00D71794">
        <w:rPr>
          <w:sz w:val="28"/>
          <w:szCs w:val="28"/>
        </w:rPr>
        <w:t xml:space="preserve">, неустойку из расчета </w:t>
      </w:r>
      <w:r w:rsidR="006B1184">
        <w:rPr>
          <w:sz w:val="28"/>
          <w:szCs w:val="28"/>
        </w:rPr>
        <w:t xml:space="preserve">                       </w:t>
      </w:r>
      <w:r w:rsidRPr="00D71794">
        <w:rPr>
          <w:sz w:val="28"/>
          <w:szCs w:val="28"/>
        </w:rPr>
        <w:t>2 359 руб. в день за период с 21 марта 2025 г</w:t>
      </w:r>
      <w:r w:rsidR="006B1184">
        <w:rPr>
          <w:sz w:val="28"/>
          <w:szCs w:val="28"/>
        </w:rPr>
        <w:t>ода</w:t>
      </w:r>
      <w:r w:rsidRPr="00D71794">
        <w:rPr>
          <w:sz w:val="28"/>
          <w:szCs w:val="28"/>
        </w:rPr>
        <w:t xml:space="preserve"> по день фактического исполнения обязательства по возмещению убытков, неустойку из расчета </w:t>
      </w:r>
      <w:r w:rsidR="006B1184">
        <w:rPr>
          <w:sz w:val="28"/>
          <w:szCs w:val="28"/>
        </w:rPr>
        <w:t xml:space="preserve">                   </w:t>
      </w:r>
      <w:r w:rsidRPr="00D71794">
        <w:rPr>
          <w:sz w:val="28"/>
          <w:szCs w:val="28"/>
        </w:rPr>
        <w:t>65 руб. в день за период с 21 марта 2025 г</w:t>
      </w:r>
      <w:r w:rsidR="006B1184">
        <w:rPr>
          <w:sz w:val="28"/>
          <w:szCs w:val="28"/>
        </w:rPr>
        <w:t>ода</w:t>
      </w:r>
      <w:r w:rsidRPr="00D71794">
        <w:rPr>
          <w:sz w:val="28"/>
          <w:szCs w:val="28"/>
        </w:rPr>
        <w:t xml:space="preserve"> по день фактического исполнения </w:t>
      </w:r>
      <w:r w:rsidRPr="00D71794">
        <w:rPr>
          <w:sz w:val="28"/>
          <w:szCs w:val="28"/>
        </w:rPr>
        <w:lastRenderedPageBreak/>
        <w:t>обязательства по возмещению расходов на составление претензии, расходы на оплату услуг эксперта в размере 39 000 руб., расходы на диагностику подвески автомобиля в размере 2 210 руб., компенсацию морального вреда в размере 10 000 руб., штраф за несоблюдение в добровольном порядке удовлетворения требований потребителя, расходы на оплату проведения судебной экспертизы в размере 20 000 руб., комиссию банка в размере 600 руб., расходы на обращение к финансовому уполномоченному в размере 5 000 руб., расходы на оплату услуг представителя в размере 35 000 руб., почтовые расходы.</w:t>
      </w:r>
    </w:p>
    <w:p w:rsidR="00D71794" w:rsidRPr="00D71794" w:rsidRDefault="00D71794" w:rsidP="00DE09B9">
      <w:pPr>
        <w:spacing w:after="120"/>
        <w:ind w:firstLine="709"/>
        <w:jc w:val="both"/>
        <w:rPr>
          <w:sz w:val="28"/>
          <w:szCs w:val="28"/>
        </w:rPr>
      </w:pPr>
      <w:r w:rsidRPr="00D71794">
        <w:rPr>
          <w:sz w:val="28"/>
          <w:szCs w:val="28"/>
        </w:rPr>
        <w:t>Решением Нарьян-Марского городского суда от 19 мая 2025 г</w:t>
      </w:r>
      <w:r w:rsidR="006B1184">
        <w:rPr>
          <w:sz w:val="28"/>
          <w:szCs w:val="28"/>
        </w:rPr>
        <w:t>ода</w:t>
      </w:r>
      <w:r w:rsidRPr="00D71794">
        <w:rPr>
          <w:sz w:val="28"/>
          <w:szCs w:val="28"/>
        </w:rPr>
        <w:t xml:space="preserve"> исковые требования удовлетворены частично.</w:t>
      </w:r>
    </w:p>
    <w:p w:rsidR="00D71794" w:rsidRPr="00D71794" w:rsidRDefault="00D71794" w:rsidP="00DE09B9">
      <w:pPr>
        <w:spacing w:after="120"/>
        <w:ind w:firstLine="709"/>
        <w:jc w:val="both"/>
        <w:rPr>
          <w:sz w:val="28"/>
          <w:szCs w:val="28"/>
        </w:rPr>
      </w:pPr>
      <w:r w:rsidRPr="00D71794">
        <w:rPr>
          <w:sz w:val="28"/>
          <w:szCs w:val="28"/>
        </w:rPr>
        <w:t xml:space="preserve">С ПАО СК «Росгосстрах» в пользу истца </w:t>
      </w:r>
      <w:r w:rsidR="006B1184">
        <w:rPr>
          <w:sz w:val="28"/>
          <w:szCs w:val="28"/>
        </w:rPr>
        <w:t xml:space="preserve">Ш. </w:t>
      </w:r>
      <w:r w:rsidRPr="00D71794">
        <w:rPr>
          <w:sz w:val="28"/>
          <w:szCs w:val="28"/>
        </w:rPr>
        <w:t>взысканы невыплаченное страховое возмещение в размере 140 500 руб., убытки в размере 279 100 руб., неустойка в размере 400 000 руб., расходы на оплату проведения судебной экспертизы в размере 20 000 руб., расходы по оплате комиссии банка в размере 600 руб., расходы по диагностике в размере 2 210 руб., расходы на обращение к финансовому уполномоченному в размере 2 000 руб., расходы по оплате услуг за оценку и рецензию в размере 39 000 руб., компенсаци</w:t>
      </w:r>
      <w:r w:rsidR="006B1184">
        <w:rPr>
          <w:sz w:val="28"/>
          <w:szCs w:val="28"/>
        </w:rPr>
        <w:t>я</w:t>
      </w:r>
      <w:r w:rsidRPr="00D71794">
        <w:rPr>
          <w:sz w:val="28"/>
          <w:szCs w:val="28"/>
        </w:rPr>
        <w:t xml:space="preserve"> морального вреда в размере 2 000 руб., почтовые расходы в размере 546 руб. 04 коп., расходы по оплате юридических услуг в размере 15 000 руб., штраф в размере 70 250 руб., всего взыскано 971 206 руб. 04 коп.</w:t>
      </w:r>
    </w:p>
    <w:p w:rsidR="00D71794" w:rsidRPr="00D71794" w:rsidRDefault="00D71794" w:rsidP="00DE09B9">
      <w:pPr>
        <w:spacing w:after="120"/>
        <w:ind w:firstLine="709"/>
        <w:jc w:val="both"/>
        <w:rPr>
          <w:sz w:val="28"/>
          <w:szCs w:val="28"/>
        </w:rPr>
      </w:pPr>
      <w:r w:rsidRPr="00D71794">
        <w:rPr>
          <w:sz w:val="28"/>
          <w:szCs w:val="28"/>
        </w:rPr>
        <w:t>В удовлетворении остальной части требований о взыскании неустойки, судебных расходов отказано.</w:t>
      </w:r>
    </w:p>
    <w:p w:rsidR="00D71794" w:rsidRPr="00D71794" w:rsidRDefault="00D71794" w:rsidP="00DE09B9">
      <w:pPr>
        <w:spacing w:after="120"/>
        <w:ind w:firstLine="709"/>
        <w:jc w:val="both"/>
        <w:rPr>
          <w:sz w:val="28"/>
          <w:szCs w:val="28"/>
        </w:rPr>
      </w:pPr>
      <w:r w:rsidRPr="00D71794">
        <w:rPr>
          <w:sz w:val="28"/>
          <w:szCs w:val="28"/>
        </w:rPr>
        <w:t>С ответчика в пользу ООО «КримЭксперт» взысканы расходы на производство судебной экспертизы в размере 5 000 руб.</w:t>
      </w:r>
    </w:p>
    <w:p w:rsidR="00D71794" w:rsidRPr="00D71794" w:rsidRDefault="00D71794" w:rsidP="00DE09B9">
      <w:pPr>
        <w:spacing w:after="120"/>
        <w:ind w:firstLine="709"/>
        <w:jc w:val="both"/>
        <w:rPr>
          <w:sz w:val="28"/>
          <w:szCs w:val="28"/>
        </w:rPr>
      </w:pPr>
      <w:r w:rsidRPr="00D71794">
        <w:rPr>
          <w:sz w:val="28"/>
          <w:szCs w:val="28"/>
        </w:rPr>
        <w:t>В доход бюджета муниципального образования «Городской округ «Город Нарьян-Мар» с ответчика взыскана государственная пошлина в размере 24 392 руб.</w:t>
      </w:r>
    </w:p>
    <w:p w:rsidR="00D71794" w:rsidRPr="00D71794" w:rsidRDefault="00D71794" w:rsidP="00DE09B9">
      <w:pPr>
        <w:spacing w:after="120"/>
        <w:ind w:firstLine="709"/>
        <w:jc w:val="both"/>
        <w:rPr>
          <w:sz w:val="28"/>
          <w:szCs w:val="28"/>
        </w:rPr>
      </w:pPr>
      <w:r w:rsidRPr="00D71794">
        <w:rPr>
          <w:sz w:val="28"/>
          <w:szCs w:val="28"/>
        </w:rPr>
        <w:t>Судебная коллегия согласилась с выводом суда о наличии оснований для взыскания с ответчика страхового возмещения, убытков, неустойки, компенсации морального вред</w:t>
      </w:r>
      <w:r w:rsidR="006B1184">
        <w:rPr>
          <w:sz w:val="28"/>
          <w:szCs w:val="28"/>
        </w:rPr>
        <w:t>а</w:t>
      </w:r>
      <w:r w:rsidRPr="00D71794">
        <w:rPr>
          <w:sz w:val="28"/>
          <w:szCs w:val="28"/>
        </w:rPr>
        <w:t>, судебных расходов.</w:t>
      </w:r>
    </w:p>
    <w:p w:rsidR="00D71794" w:rsidRPr="00D71794" w:rsidRDefault="00D71794" w:rsidP="00DE09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709"/>
        <w:jc w:val="both"/>
        <w:rPr>
          <w:sz w:val="28"/>
          <w:szCs w:val="28"/>
        </w:rPr>
      </w:pPr>
      <w:r w:rsidRPr="00D71794">
        <w:rPr>
          <w:sz w:val="28"/>
          <w:szCs w:val="28"/>
        </w:rPr>
        <w:t>Вместе с тем</w:t>
      </w:r>
      <w:r w:rsidR="006B1184">
        <w:rPr>
          <w:sz w:val="28"/>
          <w:szCs w:val="28"/>
        </w:rPr>
        <w:t>.</w:t>
      </w:r>
      <w:r w:rsidRPr="00D71794">
        <w:rPr>
          <w:sz w:val="28"/>
          <w:szCs w:val="28"/>
        </w:rPr>
        <w:t xml:space="preserve"> суд апелляционной инстанции признал неверным определённый судом размера штрафа, указав, что в силу </w:t>
      </w:r>
      <w:hyperlink r:id="rId8" w:history="1">
        <w:r w:rsidRPr="00D71794">
          <w:rPr>
            <w:sz w:val="28"/>
            <w:szCs w:val="28"/>
          </w:rPr>
          <w:t>п. 3 ст. 16.1</w:t>
        </w:r>
      </w:hyperlink>
      <w:r w:rsidRPr="00D71794">
        <w:rPr>
          <w:sz w:val="28"/>
          <w:szCs w:val="28"/>
        </w:rPr>
        <w:t xml:space="preserve"> Закона об ОСАГО, разъяснений, содержащимся в </w:t>
      </w:r>
      <w:hyperlink r:id="rId9" w:history="1">
        <w:r w:rsidRPr="00D71794">
          <w:rPr>
            <w:sz w:val="28"/>
            <w:szCs w:val="28"/>
          </w:rPr>
          <w:t>абзацах втором</w:t>
        </w:r>
      </w:hyperlink>
      <w:r w:rsidRPr="00D71794">
        <w:rPr>
          <w:sz w:val="28"/>
          <w:szCs w:val="28"/>
        </w:rPr>
        <w:t xml:space="preserve"> и </w:t>
      </w:r>
      <w:hyperlink r:id="rId10" w:history="1">
        <w:r w:rsidRPr="00D71794">
          <w:rPr>
            <w:sz w:val="28"/>
            <w:szCs w:val="28"/>
          </w:rPr>
          <w:t>третьем п. 81</w:t>
        </w:r>
      </w:hyperlink>
      <w:r w:rsidRPr="00D71794">
        <w:rPr>
          <w:sz w:val="28"/>
          <w:szCs w:val="28"/>
        </w:rPr>
        <w:t xml:space="preserve">,               </w:t>
      </w:r>
      <w:hyperlink r:id="rId11" w:history="1">
        <w:r w:rsidRPr="00D71794">
          <w:rPr>
            <w:sz w:val="28"/>
            <w:szCs w:val="28"/>
          </w:rPr>
          <w:t>п. 83</w:t>
        </w:r>
      </w:hyperlink>
      <w:r w:rsidRPr="00D71794">
        <w:rPr>
          <w:sz w:val="28"/>
          <w:szCs w:val="28"/>
        </w:rPr>
        <w:t xml:space="preserve"> постановления Пленума Верховного Суда Р</w:t>
      </w:r>
      <w:r w:rsidR="006B1184">
        <w:rPr>
          <w:sz w:val="28"/>
          <w:szCs w:val="28"/>
        </w:rPr>
        <w:t xml:space="preserve">оссийской </w:t>
      </w:r>
      <w:r w:rsidRPr="00D71794">
        <w:rPr>
          <w:sz w:val="28"/>
          <w:szCs w:val="28"/>
        </w:rPr>
        <w:t>Ф</w:t>
      </w:r>
      <w:r w:rsidR="006B1184">
        <w:rPr>
          <w:sz w:val="28"/>
          <w:szCs w:val="28"/>
        </w:rPr>
        <w:t xml:space="preserve">едерации                                  </w:t>
      </w:r>
      <w:r w:rsidRPr="00D71794">
        <w:rPr>
          <w:sz w:val="28"/>
          <w:szCs w:val="28"/>
        </w:rPr>
        <w:t xml:space="preserve"> от 8 ноября 2022 г. № 31, размер штрафа определяется размером страхового возмещения, обязательство по которому не исполнено страховщиком добровольно.</w:t>
      </w:r>
    </w:p>
    <w:p w:rsidR="00D71794" w:rsidRPr="00D71794" w:rsidRDefault="00D71794" w:rsidP="00DE09B9">
      <w:pPr>
        <w:autoSpaceDE w:val="0"/>
        <w:autoSpaceDN w:val="0"/>
        <w:adjustRightInd w:val="0"/>
        <w:spacing w:after="120"/>
        <w:ind w:firstLine="709"/>
        <w:jc w:val="both"/>
        <w:rPr>
          <w:sz w:val="28"/>
          <w:szCs w:val="28"/>
        </w:rPr>
      </w:pPr>
      <w:r w:rsidRPr="00D71794">
        <w:rPr>
          <w:sz w:val="28"/>
          <w:szCs w:val="28"/>
        </w:rPr>
        <w:t xml:space="preserve">Денежные выплаты, произведенные ответчиком до принятия судом решения, которым установлено неисполнение страховщиком обязанности по организации и оплате восстановительного ремонта поврежденного автомобиля в натуре, не являются надлежащим исполнением обязательств финансовой организации по договору обязательного страхования </w:t>
      </w:r>
      <w:r w:rsidRPr="00D71794">
        <w:rPr>
          <w:sz w:val="28"/>
          <w:szCs w:val="28"/>
        </w:rPr>
        <w:lastRenderedPageBreak/>
        <w:t>гражданской ответственности владельцев транспортных средств, и не подлеж</w:t>
      </w:r>
      <w:r w:rsidR="00935AAE">
        <w:rPr>
          <w:sz w:val="28"/>
          <w:szCs w:val="28"/>
        </w:rPr>
        <w:t>а</w:t>
      </w:r>
      <w:r w:rsidRPr="00D71794">
        <w:rPr>
          <w:sz w:val="28"/>
          <w:szCs w:val="28"/>
        </w:rPr>
        <w:t xml:space="preserve">т учету при определении размера штрафа, предусмотренного </w:t>
      </w:r>
      <w:hyperlink r:id="rId12" w:history="1">
        <w:r w:rsidRPr="00D71794">
          <w:rPr>
            <w:sz w:val="28"/>
            <w:szCs w:val="28"/>
          </w:rPr>
          <w:t xml:space="preserve">п. 3 </w:t>
        </w:r>
        <w:r w:rsidR="00935AAE">
          <w:rPr>
            <w:sz w:val="28"/>
            <w:szCs w:val="28"/>
          </w:rPr>
          <w:t xml:space="preserve">                 </w:t>
        </w:r>
        <w:r w:rsidRPr="00D71794">
          <w:rPr>
            <w:sz w:val="28"/>
            <w:szCs w:val="28"/>
          </w:rPr>
          <w:t>ст. 16.1</w:t>
        </w:r>
      </w:hyperlink>
      <w:r w:rsidRPr="00D71794">
        <w:rPr>
          <w:sz w:val="28"/>
          <w:szCs w:val="28"/>
        </w:rPr>
        <w:t xml:space="preserve"> Закона об ОСАГО.</w:t>
      </w:r>
    </w:p>
    <w:p w:rsidR="00D71794" w:rsidRPr="00D71794" w:rsidRDefault="00D71794" w:rsidP="00DE09B9">
      <w:pPr>
        <w:ind w:firstLine="709"/>
        <w:jc w:val="both"/>
        <w:rPr>
          <w:sz w:val="28"/>
          <w:szCs w:val="28"/>
        </w:rPr>
      </w:pPr>
      <w:r w:rsidRPr="00D71794">
        <w:rPr>
          <w:color w:val="000000"/>
          <w:sz w:val="28"/>
          <w:szCs w:val="28"/>
        </w:rPr>
        <w:t>С учетом изложенного обжалуемое решение суда изменено в части взыскания штрафа с присуждением в пользу истца с ответчика штрафа в ином размере</w:t>
      </w:r>
      <w:r w:rsidRPr="00D71794">
        <w:rPr>
          <w:sz w:val="28"/>
          <w:szCs w:val="28"/>
        </w:rPr>
        <w:t xml:space="preserve"> (</w:t>
      </w:r>
      <w:r w:rsidR="006B1184">
        <w:rPr>
          <w:sz w:val="28"/>
          <w:szCs w:val="28"/>
        </w:rPr>
        <w:t xml:space="preserve">дело № </w:t>
      </w:r>
      <w:r w:rsidRPr="00D71794">
        <w:rPr>
          <w:sz w:val="28"/>
          <w:szCs w:val="28"/>
        </w:rPr>
        <w:t>33-229).</w:t>
      </w:r>
    </w:p>
    <w:p w:rsidR="00D71794" w:rsidRPr="00D71794" w:rsidRDefault="00D71794" w:rsidP="00DE09B9">
      <w:pPr>
        <w:autoSpaceDE w:val="0"/>
        <w:autoSpaceDN w:val="0"/>
        <w:adjustRightInd w:val="0"/>
        <w:jc w:val="left"/>
        <w:rPr>
          <w:b/>
          <w:sz w:val="28"/>
          <w:szCs w:val="28"/>
          <w:lang w:eastAsia="ru-RU"/>
        </w:rPr>
      </w:pPr>
    </w:p>
    <w:p w:rsidR="00D71794" w:rsidRPr="00D71794" w:rsidRDefault="00D71794" w:rsidP="00D71794">
      <w:pPr>
        <w:autoSpaceDE w:val="0"/>
        <w:autoSpaceDN w:val="0"/>
        <w:adjustRightInd w:val="0"/>
        <w:spacing w:after="120"/>
        <w:jc w:val="left"/>
        <w:rPr>
          <w:b/>
          <w:sz w:val="28"/>
          <w:szCs w:val="28"/>
          <w:lang w:eastAsia="ru-RU"/>
        </w:rPr>
      </w:pPr>
      <w:r w:rsidRPr="00D71794">
        <w:rPr>
          <w:b/>
          <w:sz w:val="28"/>
          <w:szCs w:val="28"/>
          <w:lang w:eastAsia="ru-RU"/>
        </w:rPr>
        <w:t>ОБЯЗАТЕЛЬСТВА ВСЛЕДСТВИЕ ПРИЧИНЕНИЯ ВРЕДА</w:t>
      </w:r>
    </w:p>
    <w:p w:rsidR="00D71794" w:rsidRPr="00D71794" w:rsidRDefault="00D71794" w:rsidP="00935AAE">
      <w:pPr>
        <w:autoSpaceDE w:val="0"/>
        <w:autoSpaceDN w:val="0"/>
        <w:adjustRightInd w:val="0"/>
        <w:spacing w:after="120"/>
        <w:ind w:left="1701"/>
        <w:jc w:val="both"/>
        <w:outlineLvl w:val="0"/>
        <w:rPr>
          <w:b/>
          <w:sz w:val="28"/>
          <w:szCs w:val="28"/>
        </w:rPr>
      </w:pPr>
      <w:r w:rsidRPr="00D71794">
        <w:rPr>
          <w:rFonts w:eastAsia="Calibri"/>
          <w:b/>
          <w:sz w:val="28"/>
          <w:szCs w:val="28"/>
        </w:rPr>
        <w:t>При выполнении капитального ремонта внутренних инженерных систем истец не обеспечила беспрепятственный доступ к местам прохода общедомовых стояков отопления, водоснабжения и газоснабжения через перекрытия и стены.</w:t>
      </w:r>
      <w:r w:rsidRPr="00D71794">
        <w:rPr>
          <w:b/>
          <w:sz w:val="28"/>
          <w:szCs w:val="28"/>
        </w:rPr>
        <w:t xml:space="preserve"> </w:t>
      </w:r>
    </w:p>
    <w:p w:rsidR="00D71794" w:rsidRPr="00D71794" w:rsidRDefault="00D71794" w:rsidP="00935AAE">
      <w:pPr>
        <w:autoSpaceDE w:val="0"/>
        <w:autoSpaceDN w:val="0"/>
        <w:adjustRightInd w:val="0"/>
        <w:spacing w:after="120"/>
        <w:ind w:left="1701"/>
        <w:jc w:val="both"/>
        <w:outlineLvl w:val="0"/>
        <w:rPr>
          <w:rFonts w:eastAsia="Calibri"/>
          <w:b/>
          <w:sz w:val="28"/>
          <w:szCs w:val="28"/>
        </w:rPr>
      </w:pPr>
      <w:r w:rsidRPr="00D71794">
        <w:rPr>
          <w:rFonts w:eastAsia="Calibri"/>
          <w:b/>
          <w:sz w:val="28"/>
          <w:szCs w:val="28"/>
        </w:rPr>
        <w:t>Замена общедомовых стояков отопления, газоснабжения и водоснабжения многоквартирного дома не могла быть выполнена без повреждений в местах прохода труб через перекрытия и стены, в связи с чем у подрядной организации отсутствует вина в повреждении отделки принадлежащей истцу квартиры</w:t>
      </w:r>
    </w:p>
    <w:p w:rsidR="00D71794" w:rsidRPr="00D71794" w:rsidRDefault="00D71794" w:rsidP="00935AAE">
      <w:pPr>
        <w:spacing w:after="120"/>
        <w:ind w:firstLine="709"/>
        <w:jc w:val="both"/>
        <w:rPr>
          <w:sz w:val="28"/>
          <w:szCs w:val="28"/>
        </w:rPr>
      </w:pPr>
      <w:r w:rsidRPr="00D71794">
        <w:rPr>
          <w:sz w:val="28"/>
          <w:szCs w:val="28"/>
        </w:rPr>
        <w:t>Г. обратилась в суд с иском к некоммерческой организации «Фонд содействия реформированию жилищно-коммунального хозяйства Ненецкого автономного округа» (далее – НКО «Фонд содействия реформированию ЖКХ НАО», Фонд) о взыскании стоимости восстановительного ремонта квартиры после проведенного капитального ремонта общего имущества в многоквартирном доме, неустойки, компенсации морального вреда, штрафа, судебных расходов.</w:t>
      </w:r>
    </w:p>
    <w:p w:rsidR="00D71794" w:rsidRPr="00D71794" w:rsidRDefault="00D71794" w:rsidP="00935AAE">
      <w:pPr>
        <w:spacing w:after="120"/>
        <w:ind w:firstLine="709"/>
        <w:jc w:val="both"/>
        <w:rPr>
          <w:sz w:val="28"/>
          <w:szCs w:val="28"/>
        </w:rPr>
      </w:pPr>
      <w:r w:rsidRPr="00D71794">
        <w:rPr>
          <w:sz w:val="28"/>
          <w:szCs w:val="28"/>
        </w:rPr>
        <w:t>Решением Нарьян-Марского городского суда от 4 июня 2025 г</w:t>
      </w:r>
      <w:r w:rsidR="00FE3A69">
        <w:rPr>
          <w:sz w:val="28"/>
          <w:szCs w:val="28"/>
        </w:rPr>
        <w:t>ода</w:t>
      </w:r>
      <w:r w:rsidRPr="00D71794">
        <w:rPr>
          <w:sz w:val="28"/>
          <w:szCs w:val="28"/>
        </w:rPr>
        <w:t xml:space="preserve"> исковое заявление Г. удовлетворено частично.</w:t>
      </w:r>
    </w:p>
    <w:p w:rsidR="00D71794" w:rsidRPr="00D71794" w:rsidRDefault="00D71794" w:rsidP="00935AAE">
      <w:pPr>
        <w:spacing w:after="120"/>
        <w:ind w:firstLine="709"/>
        <w:jc w:val="both"/>
        <w:rPr>
          <w:sz w:val="28"/>
          <w:szCs w:val="28"/>
        </w:rPr>
      </w:pPr>
      <w:r w:rsidRPr="00D71794">
        <w:rPr>
          <w:sz w:val="28"/>
          <w:szCs w:val="28"/>
        </w:rPr>
        <w:t>С НКО «Фонд содействия реформированию ЖКХ НАО» в пользу Г. взысканы стоимость восстановительного ремонта в размере 225 000 руб., судебные расходы в размере 13 000 руб., всего взыскано 238 000 руб.</w:t>
      </w:r>
    </w:p>
    <w:p w:rsidR="00D71794" w:rsidRPr="00D71794" w:rsidRDefault="00D71794" w:rsidP="00935AAE">
      <w:pPr>
        <w:spacing w:after="120"/>
        <w:ind w:firstLine="709"/>
        <w:jc w:val="both"/>
        <w:rPr>
          <w:sz w:val="28"/>
          <w:szCs w:val="28"/>
        </w:rPr>
      </w:pPr>
      <w:r w:rsidRPr="00D71794">
        <w:rPr>
          <w:sz w:val="28"/>
          <w:szCs w:val="28"/>
        </w:rPr>
        <w:t>В удовлетворении остальной части иска отказано.</w:t>
      </w:r>
    </w:p>
    <w:p w:rsidR="00D71794" w:rsidRPr="00D71794" w:rsidRDefault="00D71794" w:rsidP="00935AAE">
      <w:pPr>
        <w:autoSpaceDE w:val="0"/>
        <w:autoSpaceDN w:val="0"/>
        <w:adjustRightInd w:val="0"/>
        <w:spacing w:after="120"/>
        <w:ind w:firstLine="709"/>
        <w:jc w:val="both"/>
        <w:rPr>
          <w:rFonts w:eastAsia="Calibri"/>
          <w:sz w:val="28"/>
          <w:szCs w:val="28"/>
        </w:rPr>
      </w:pPr>
      <w:r w:rsidRPr="00D71794">
        <w:rPr>
          <w:rFonts w:eastAsia="Calibri"/>
          <w:sz w:val="28"/>
          <w:szCs w:val="28"/>
        </w:rPr>
        <w:t xml:space="preserve">Судебная коллегия согласилась с выводом суда о том, что ответственность за последствия ненадлежащего исполнения обязательств по проведению капитального ремонта подрядными организациями, привлеченными региональным оператором, перед собственниками помещений в силу закона несет региональный оператор – </w:t>
      </w:r>
      <w:r w:rsidRPr="00D71794">
        <w:rPr>
          <w:sz w:val="28"/>
          <w:szCs w:val="28"/>
        </w:rPr>
        <w:t>НКО «Фонд содействия реформированию ЖКХ НАО»</w:t>
      </w:r>
      <w:r w:rsidRPr="00D71794">
        <w:rPr>
          <w:rFonts w:eastAsia="Calibri"/>
          <w:sz w:val="28"/>
          <w:szCs w:val="28"/>
        </w:rPr>
        <w:t>, который и обязан возместить истцу причиненный подрядчиком материальный ущерб.</w:t>
      </w:r>
    </w:p>
    <w:p w:rsidR="00D71794" w:rsidRPr="00D71794" w:rsidRDefault="00D71794" w:rsidP="00935AAE">
      <w:pPr>
        <w:autoSpaceDE w:val="0"/>
        <w:autoSpaceDN w:val="0"/>
        <w:adjustRightInd w:val="0"/>
        <w:spacing w:after="120"/>
        <w:ind w:firstLine="709"/>
        <w:jc w:val="both"/>
        <w:rPr>
          <w:rFonts w:eastAsia="Calibri"/>
          <w:sz w:val="28"/>
          <w:szCs w:val="28"/>
        </w:rPr>
      </w:pPr>
      <w:r w:rsidRPr="00D71794">
        <w:rPr>
          <w:rFonts w:eastAsia="Calibri"/>
          <w:sz w:val="28"/>
          <w:szCs w:val="28"/>
        </w:rPr>
        <w:t>Суд апелляционной инстанции согласился</w:t>
      </w:r>
      <w:r w:rsidR="00AA12D0">
        <w:rPr>
          <w:rFonts w:eastAsia="Calibri"/>
          <w:sz w:val="28"/>
          <w:szCs w:val="28"/>
        </w:rPr>
        <w:t xml:space="preserve"> с тем</w:t>
      </w:r>
      <w:r w:rsidRPr="00D71794">
        <w:rPr>
          <w:rFonts w:eastAsia="Calibri"/>
          <w:sz w:val="28"/>
          <w:szCs w:val="28"/>
        </w:rPr>
        <w:t xml:space="preserve">, что с ответчика подлежит взысканию ущерб в размере 2 000 руб. в связи с повреждением </w:t>
      </w:r>
      <w:r w:rsidRPr="00D71794">
        <w:rPr>
          <w:rFonts w:eastAsia="Calibri"/>
          <w:sz w:val="28"/>
          <w:szCs w:val="28"/>
        </w:rPr>
        <w:lastRenderedPageBreak/>
        <w:t>подрядной организацией во время капитального ремонта навесного кухонного шкафа.</w:t>
      </w:r>
    </w:p>
    <w:p w:rsidR="00D71794" w:rsidRPr="00D71794" w:rsidRDefault="00D71794" w:rsidP="00935AAE">
      <w:pPr>
        <w:autoSpaceDE w:val="0"/>
        <w:autoSpaceDN w:val="0"/>
        <w:adjustRightInd w:val="0"/>
        <w:spacing w:after="120"/>
        <w:ind w:firstLine="709"/>
        <w:jc w:val="both"/>
        <w:rPr>
          <w:rFonts w:eastAsia="Calibri"/>
          <w:sz w:val="28"/>
          <w:szCs w:val="28"/>
          <w:lang w:eastAsia="ru-RU"/>
        </w:rPr>
      </w:pPr>
      <w:r w:rsidRPr="00D71794">
        <w:rPr>
          <w:rFonts w:eastAsia="Calibri"/>
          <w:sz w:val="28"/>
          <w:szCs w:val="28"/>
          <w:lang w:eastAsia="ru-RU"/>
        </w:rPr>
        <w:t xml:space="preserve">Вместе с тем, судебная коллегия не согласилась с выводами суда первой инстанции об ответственности ответчика </w:t>
      </w:r>
      <w:r w:rsidR="00036FA9">
        <w:rPr>
          <w:rFonts w:eastAsia="Calibri"/>
          <w:sz w:val="28"/>
          <w:szCs w:val="28"/>
          <w:lang w:eastAsia="ru-RU"/>
        </w:rPr>
        <w:t>в виде</w:t>
      </w:r>
      <w:r w:rsidRPr="00D71794">
        <w:rPr>
          <w:rFonts w:eastAsia="Calibri"/>
          <w:sz w:val="28"/>
          <w:szCs w:val="28"/>
          <w:lang w:eastAsia="ru-RU"/>
        </w:rPr>
        <w:t xml:space="preserve"> возмещени</w:t>
      </w:r>
      <w:r w:rsidR="00036FA9">
        <w:rPr>
          <w:rFonts w:eastAsia="Calibri"/>
          <w:sz w:val="28"/>
          <w:szCs w:val="28"/>
          <w:lang w:eastAsia="ru-RU"/>
        </w:rPr>
        <w:t>я</w:t>
      </w:r>
      <w:r w:rsidRPr="00D71794">
        <w:rPr>
          <w:rFonts w:eastAsia="Calibri"/>
          <w:sz w:val="28"/>
          <w:szCs w:val="28"/>
          <w:lang w:eastAsia="ru-RU"/>
        </w:rPr>
        <w:t xml:space="preserve"> ущерба, причиненного в результате повреждения внутренней отделки квартиры при проведении капитального ремонта. </w:t>
      </w:r>
    </w:p>
    <w:p w:rsidR="00D71794" w:rsidRPr="00D71794" w:rsidRDefault="00D71794" w:rsidP="00935AAE">
      <w:pPr>
        <w:autoSpaceDE w:val="0"/>
        <w:autoSpaceDN w:val="0"/>
        <w:adjustRightInd w:val="0"/>
        <w:spacing w:after="120"/>
        <w:ind w:firstLine="709"/>
        <w:jc w:val="both"/>
        <w:rPr>
          <w:rFonts w:eastAsia="Calibri"/>
          <w:sz w:val="28"/>
          <w:szCs w:val="28"/>
        </w:rPr>
      </w:pPr>
      <w:r w:rsidRPr="00D71794">
        <w:rPr>
          <w:rFonts w:eastAsia="Calibri"/>
          <w:sz w:val="28"/>
          <w:szCs w:val="28"/>
        </w:rPr>
        <w:t>Согласно материалам дела и выводам эксперта повреждения внутренней отделки квартиры Г. находятся в местах демонтажа и прокладки инженерных систем (общедомовых стояков). В данном случае замена общедомовых стояков отопления, газоснабжения и водоснабжения многоквартирного дома не могла быть выполнена без указанных повреждений в местах прохода труб через перекрытия и стены, поэтому у подрядной организации отсутствует вина в повреждении отделки принадлежащей истцу квартиры в виде появившихся в местах прохода труб через перекрытия и стены отверсти</w:t>
      </w:r>
      <w:r w:rsidR="00036FA9">
        <w:rPr>
          <w:rFonts w:eastAsia="Calibri"/>
          <w:sz w:val="28"/>
          <w:szCs w:val="28"/>
        </w:rPr>
        <w:t>й</w:t>
      </w:r>
      <w:r w:rsidRPr="00D71794">
        <w:rPr>
          <w:rFonts w:eastAsia="Calibri"/>
          <w:sz w:val="28"/>
          <w:szCs w:val="28"/>
        </w:rPr>
        <w:t xml:space="preserve"> с повреждением в этих местах обоев, потолочных плинтусов, обшивки ГКЛ и напольной керамической плитки.</w:t>
      </w:r>
    </w:p>
    <w:p w:rsidR="00D71794" w:rsidRPr="00D71794" w:rsidRDefault="00D71794" w:rsidP="00935AAE">
      <w:pPr>
        <w:ind w:firstLine="709"/>
        <w:jc w:val="both"/>
        <w:rPr>
          <w:rFonts w:eastAsia="Times New Roman"/>
          <w:color w:val="000000"/>
          <w:sz w:val="28"/>
          <w:szCs w:val="28"/>
          <w:lang w:eastAsia="ru-RU"/>
        </w:rPr>
      </w:pPr>
      <w:r w:rsidRPr="00D71794">
        <w:rPr>
          <w:rFonts w:eastAsia="Times New Roman"/>
          <w:color w:val="000000"/>
          <w:sz w:val="28"/>
          <w:szCs w:val="28"/>
          <w:lang w:eastAsia="ru-RU"/>
        </w:rPr>
        <w:t>При таких обстоятельствах решение суда в части взыскания с</w:t>
      </w:r>
      <w:r w:rsidRPr="00D71794">
        <w:rPr>
          <w:rFonts w:eastAsia="Times New Roman"/>
          <w:sz w:val="28"/>
          <w:szCs w:val="28"/>
          <w:lang w:eastAsia="ru-RU"/>
        </w:rPr>
        <w:t xml:space="preserve"> Фонда </w:t>
      </w:r>
      <w:r w:rsidRPr="00D71794">
        <w:rPr>
          <w:rFonts w:eastAsia="Times New Roman"/>
          <w:color w:val="000000"/>
          <w:sz w:val="28"/>
          <w:szCs w:val="28"/>
          <w:lang w:eastAsia="ru-RU"/>
        </w:rPr>
        <w:t>в пользу Г. стоимости восстановительного ремонта и судебных расходов изменено (33-228).</w:t>
      </w:r>
    </w:p>
    <w:p w:rsidR="00D71794" w:rsidRPr="00D71794" w:rsidRDefault="00D71794" w:rsidP="00935AAE">
      <w:pPr>
        <w:jc w:val="both"/>
        <w:rPr>
          <w:rFonts w:eastAsia="Times New Roman"/>
          <w:color w:val="000000"/>
          <w:sz w:val="28"/>
          <w:szCs w:val="28"/>
          <w:lang w:eastAsia="ru-RU"/>
        </w:rPr>
      </w:pPr>
    </w:p>
    <w:p w:rsidR="00D71794" w:rsidRDefault="00D71794" w:rsidP="00935AAE">
      <w:pPr>
        <w:autoSpaceDE w:val="0"/>
        <w:autoSpaceDN w:val="0"/>
        <w:adjustRightInd w:val="0"/>
        <w:rPr>
          <w:b/>
          <w:sz w:val="28"/>
          <w:szCs w:val="28"/>
          <w:u w:val="single"/>
        </w:rPr>
      </w:pPr>
      <w:r w:rsidRPr="00D71794">
        <w:rPr>
          <w:b/>
          <w:sz w:val="28"/>
          <w:szCs w:val="28"/>
          <w:u w:val="single"/>
        </w:rPr>
        <w:t>ЖИЛИЩНОЕ ПРАВО</w:t>
      </w:r>
    </w:p>
    <w:p w:rsidR="00935AAE" w:rsidRPr="00D71794" w:rsidRDefault="00935AAE" w:rsidP="00935AAE">
      <w:pPr>
        <w:autoSpaceDE w:val="0"/>
        <w:autoSpaceDN w:val="0"/>
        <w:adjustRightInd w:val="0"/>
        <w:rPr>
          <w:b/>
          <w:sz w:val="28"/>
          <w:szCs w:val="28"/>
          <w:u w:val="single"/>
        </w:rPr>
      </w:pPr>
    </w:p>
    <w:p w:rsidR="00D71794" w:rsidRPr="00D71794" w:rsidRDefault="00D71794" w:rsidP="00D71794">
      <w:pPr>
        <w:spacing w:after="120"/>
        <w:jc w:val="left"/>
        <w:rPr>
          <w:b/>
          <w:sz w:val="28"/>
          <w:szCs w:val="28"/>
          <w:u w:val="single"/>
        </w:rPr>
      </w:pPr>
      <w:r w:rsidRPr="00D71794">
        <w:rPr>
          <w:rFonts w:eastAsiaTheme="minorHAnsi"/>
          <w:b/>
          <w:sz w:val="28"/>
          <w:szCs w:val="28"/>
          <w:lang w:eastAsia="en-US"/>
        </w:rPr>
        <w:t>СОЦИАЛЬНЫЙ НАЕМ ЖИЛОГО ПОМЕЩЕНИЯ</w:t>
      </w:r>
    </w:p>
    <w:p w:rsidR="00D71794" w:rsidRPr="00D71794" w:rsidRDefault="00D71794" w:rsidP="00343488">
      <w:pPr>
        <w:autoSpaceDE w:val="0"/>
        <w:autoSpaceDN w:val="0"/>
        <w:adjustRightInd w:val="0"/>
        <w:spacing w:after="120"/>
        <w:ind w:left="1701"/>
        <w:jc w:val="both"/>
        <w:rPr>
          <w:rFonts w:eastAsia="Calibri"/>
          <w:b/>
          <w:sz w:val="28"/>
          <w:szCs w:val="28"/>
        </w:rPr>
      </w:pPr>
      <w:r w:rsidRPr="00D71794">
        <w:rPr>
          <w:rFonts w:eastAsia="Calibri"/>
          <w:b/>
          <w:sz w:val="28"/>
          <w:szCs w:val="28"/>
        </w:rPr>
        <w:t xml:space="preserve">В соответствии с положениями </w:t>
      </w:r>
      <w:hyperlink r:id="rId13" w:history="1">
        <w:r w:rsidRPr="00D71794">
          <w:rPr>
            <w:rFonts w:eastAsia="Calibri"/>
            <w:b/>
            <w:sz w:val="28"/>
            <w:szCs w:val="28"/>
          </w:rPr>
          <w:t>ч.1 ст.7</w:t>
        </w:r>
      </w:hyperlink>
      <w:r w:rsidRPr="00D71794">
        <w:rPr>
          <w:rFonts w:eastAsia="Calibri"/>
          <w:b/>
          <w:sz w:val="28"/>
          <w:szCs w:val="28"/>
        </w:rPr>
        <w:t xml:space="preserve"> Федерального закона от 29 декабря 2004 г</w:t>
      </w:r>
      <w:r w:rsidR="00BD41D8">
        <w:rPr>
          <w:rFonts w:eastAsia="Calibri"/>
          <w:b/>
          <w:sz w:val="28"/>
          <w:szCs w:val="28"/>
        </w:rPr>
        <w:t>.</w:t>
      </w:r>
      <w:r w:rsidRPr="00D71794">
        <w:rPr>
          <w:rFonts w:eastAsia="Calibri"/>
          <w:b/>
          <w:sz w:val="28"/>
          <w:szCs w:val="28"/>
        </w:rPr>
        <w:t xml:space="preserve"> № 189-ФЗ к отношениям по пользованию жилыми помещениями, которые находились в зданиях, принадлежавших государственным или муниципальным предприятиям либо государственным или муниципальным учреждениям, и использовались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 их предоставления гражданам на законных основаниях</w:t>
      </w:r>
      <w:r w:rsidR="00BD41D8">
        <w:rPr>
          <w:rFonts w:eastAsia="Calibri"/>
          <w:b/>
          <w:sz w:val="28"/>
          <w:szCs w:val="28"/>
        </w:rPr>
        <w:t>,</w:t>
      </w:r>
      <w:r w:rsidRPr="00D71794">
        <w:rPr>
          <w:rFonts w:eastAsia="Calibri"/>
          <w:b/>
          <w:sz w:val="28"/>
          <w:szCs w:val="28"/>
        </w:rPr>
        <w:t xml:space="preserve"> применяются нормы Жилищного </w:t>
      </w:r>
      <w:hyperlink r:id="rId14" w:history="1">
        <w:r w:rsidRPr="00D71794">
          <w:rPr>
            <w:rFonts w:eastAsia="Calibri"/>
            <w:b/>
            <w:sz w:val="28"/>
            <w:szCs w:val="28"/>
          </w:rPr>
          <w:t>кодекса</w:t>
        </w:r>
      </w:hyperlink>
      <w:r w:rsidRPr="00D71794">
        <w:rPr>
          <w:rFonts w:eastAsia="Calibri"/>
          <w:b/>
          <w:sz w:val="28"/>
          <w:szCs w:val="28"/>
        </w:rPr>
        <w:t xml:space="preserve"> Российской Федерации о договоре социального найма</w:t>
      </w:r>
    </w:p>
    <w:p w:rsidR="00D71794" w:rsidRPr="00D71794" w:rsidRDefault="00D71794" w:rsidP="00343488">
      <w:pPr>
        <w:spacing w:after="120"/>
        <w:ind w:right="-5" w:firstLine="709"/>
        <w:jc w:val="both"/>
        <w:rPr>
          <w:sz w:val="28"/>
          <w:szCs w:val="28"/>
        </w:rPr>
      </w:pPr>
      <w:r w:rsidRPr="00D71794">
        <w:rPr>
          <w:bCs/>
          <w:sz w:val="28"/>
          <w:szCs w:val="28"/>
        </w:rPr>
        <w:t>Администрация муниципального образования «Городско</w:t>
      </w:r>
      <w:r w:rsidR="00BD41D8" w:rsidRPr="00343488">
        <w:rPr>
          <w:bCs/>
          <w:sz w:val="28"/>
          <w:szCs w:val="28"/>
        </w:rPr>
        <w:t>й</w:t>
      </w:r>
      <w:r w:rsidRPr="00D71794">
        <w:rPr>
          <w:bCs/>
          <w:sz w:val="28"/>
          <w:szCs w:val="28"/>
        </w:rPr>
        <w:t xml:space="preserve"> округ «Город Нарьян-Мар» </w:t>
      </w:r>
      <w:r w:rsidRPr="00D71794">
        <w:rPr>
          <w:sz w:val="28"/>
          <w:szCs w:val="28"/>
        </w:rPr>
        <w:t xml:space="preserve">(далее – Администрация) обратилась в суд с иском </w:t>
      </w:r>
      <w:r w:rsidRPr="00D71794">
        <w:rPr>
          <w:bCs/>
          <w:sz w:val="28"/>
          <w:szCs w:val="28"/>
        </w:rPr>
        <w:t>к К.В., К.Е., К.И., К.Ю. о выселении без предоставления другого жилого помещения</w:t>
      </w:r>
      <w:r w:rsidRPr="00D71794">
        <w:rPr>
          <w:sz w:val="28"/>
          <w:szCs w:val="28"/>
        </w:rPr>
        <w:t>.</w:t>
      </w:r>
    </w:p>
    <w:p w:rsidR="00D71794" w:rsidRPr="00D71794" w:rsidRDefault="00D71794" w:rsidP="00343488">
      <w:pPr>
        <w:spacing w:after="120"/>
        <w:ind w:firstLine="709"/>
        <w:jc w:val="both"/>
        <w:rPr>
          <w:sz w:val="28"/>
          <w:szCs w:val="28"/>
        </w:rPr>
      </w:pPr>
      <w:r w:rsidRPr="00D71794">
        <w:rPr>
          <w:bCs/>
          <w:sz w:val="28"/>
          <w:szCs w:val="28"/>
        </w:rPr>
        <w:t>К.В., К.Е., К.И.</w:t>
      </w:r>
      <w:r w:rsidR="00BD41D8" w:rsidRPr="00343488">
        <w:rPr>
          <w:bCs/>
          <w:sz w:val="28"/>
          <w:szCs w:val="28"/>
        </w:rPr>
        <w:t xml:space="preserve"> и</w:t>
      </w:r>
      <w:r w:rsidRPr="00D71794">
        <w:rPr>
          <w:bCs/>
          <w:sz w:val="28"/>
          <w:szCs w:val="28"/>
        </w:rPr>
        <w:t xml:space="preserve"> К.Ю. </w:t>
      </w:r>
      <w:r w:rsidRPr="00D71794">
        <w:rPr>
          <w:sz w:val="28"/>
          <w:szCs w:val="28"/>
        </w:rPr>
        <w:t xml:space="preserve">обратились со встречным иском к Администрации, просили предоставить им жилое помещение по договору социального найма. </w:t>
      </w:r>
    </w:p>
    <w:p w:rsidR="00D71794" w:rsidRPr="00D71794" w:rsidRDefault="00D71794" w:rsidP="00343488">
      <w:pPr>
        <w:suppressAutoHyphens/>
        <w:spacing w:after="120"/>
        <w:ind w:firstLine="709"/>
        <w:jc w:val="both"/>
        <w:rPr>
          <w:sz w:val="28"/>
          <w:szCs w:val="28"/>
        </w:rPr>
      </w:pPr>
      <w:r w:rsidRPr="00D71794">
        <w:rPr>
          <w:sz w:val="28"/>
          <w:szCs w:val="28"/>
        </w:rPr>
        <w:lastRenderedPageBreak/>
        <w:t xml:space="preserve">Решением </w:t>
      </w:r>
      <w:r w:rsidRPr="00D71794">
        <w:rPr>
          <w:bCs/>
          <w:sz w:val="28"/>
          <w:szCs w:val="28"/>
        </w:rPr>
        <w:t xml:space="preserve">Нарьян-Марского городского суда от 28 мая 2025 года </w:t>
      </w:r>
      <w:r w:rsidRPr="00D71794">
        <w:rPr>
          <w:sz w:val="28"/>
          <w:szCs w:val="28"/>
        </w:rPr>
        <w:t xml:space="preserve">исковые требования администрации </w:t>
      </w:r>
      <w:r w:rsidR="00BD41D8" w:rsidRPr="00343488">
        <w:rPr>
          <w:sz w:val="28"/>
          <w:szCs w:val="28"/>
        </w:rPr>
        <w:t>МО</w:t>
      </w:r>
      <w:r w:rsidRPr="00D71794">
        <w:rPr>
          <w:sz w:val="28"/>
          <w:szCs w:val="28"/>
        </w:rPr>
        <w:t xml:space="preserve"> «Городской округ «Город Нарьян-Мар» удовлетворены.</w:t>
      </w:r>
    </w:p>
    <w:p w:rsidR="00D71794" w:rsidRPr="00D71794" w:rsidRDefault="00D71794" w:rsidP="00343488">
      <w:pPr>
        <w:suppressAutoHyphens/>
        <w:spacing w:after="120"/>
        <w:ind w:firstLine="709"/>
        <w:jc w:val="both"/>
        <w:rPr>
          <w:sz w:val="28"/>
          <w:szCs w:val="28"/>
        </w:rPr>
      </w:pPr>
      <w:r w:rsidRPr="00D71794">
        <w:rPr>
          <w:sz w:val="28"/>
          <w:szCs w:val="28"/>
        </w:rPr>
        <w:t xml:space="preserve">Суд решил выселить </w:t>
      </w:r>
      <w:r w:rsidRPr="00D71794">
        <w:rPr>
          <w:bCs/>
          <w:sz w:val="28"/>
          <w:szCs w:val="28"/>
        </w:rPr>
        <w:t>К.В., К.Е., К.И., К.Ю.</w:t>
      </w:r>
      <w:r w:rsidRPr="00D71794">
        <w:rPr>
          <w:sz w:val="28"/>
          <w:szCs w:val="28"/>
        </w:rPr>
        <w:t xml:space="preserve"> из </w:t>
      </w:r>
      <w:r w:rsidR="00BD41D8" w:rsidRPr="00343488">
        <w:rPr>
          <w:sz w:val="28"/>
          <w:szCs w:val="28"/>
        </w:rPr>
        <w:t xml:space="preserve">занимаемого ими </w:t>
      </w:r>
      <w:r w:rsidRPr="00D71794">
        <w:rPr>
          <w:sz w:val="28"/>
          <w:szCs w:val="28"/>
        </w:rPr>
        <w:t>жилого помещения без предоставления другого жилого помещения.</w:t>
      </w:r>
    </w:p>
    <w:p w:rsidR="00D71794" w:rsidRPr="00D71794" w:rsidRDefault="00D71794" w:rsidP="00343488">
      <w:pPr>
        <w:suppressAutoHyphens/>
        <w:spacing w:after="120"/>
        <w:ind w:firstLine="709"/>
        <w:jc w:val="both"/>
        <w:rPr>
          <w:sz w:val="28"/>
          <w:szCs w:val="28"/>
        </w:rPr>
      </w:pPr>
      <w:r w:rsidRPr="00D71794">
        <w:rPr>
          <w:sz w:val="28"/>
          <w:szCs w:val="28"/>
        </w:rPr>
        <w:t xml:space="preserve">Встречное исковое заявление </w:t>
      </w:r>
      <w:r w:rsidRPr="00D71794">
        <w:rPr>
          <w:bCs/>
          <w:sz w:val="28"/>
          <w:szCs w:val="28"/>
        </w:rPr>
        <w:t>К.В., К.Е., К.И.</w:t>
      </w:r>
      <w:r w:rsidR="00BD41D8" w:rsidRPr="00343488">
        <w:rPr>
          <w:bCs/>
          <w:sz w:val="28"/>
          <w:szCs w:val="28"/>
        </w:rPr>
        <w:t xml:space="preserve"> и</w:t>
      </w:r>
      <w:r w:rsidRPr="00D71794">
        <w:rPr>
          <w:bCs/>
          <w:sz w:val="28"/>
          <w:szCs w:val="28"/>
        </w:rPr>
        <w:t xml:space="preserve"> К.Ю. </w:t>
      </w:r>
      <w:r w:rsidRPr="00D71794">
        <w:rPr>
          <w:sz w:val="28"/>
          <w:szCs w:val="28"/>
        </w:rPr>
        <w:t>к Администрации о предоставлении им жило</w:t>
      </w:r>
      <w:r w:rsidR="00BD41D8" w:rsidRPr="00343488">
        <w:rPr>
          <w:sz w:val="28"/>
          <w:szCs w:val="28"/>
        </w:rPr>
        <w:t>го</w:t>
      </w:r>
      <w:r w:rsidRPr="00D71794">
        <w:rPr>
          <w:sz w:val="28"/>
          <w:szCs w:val="28"/>
        </w:rPr>
        <w:t xml:space="preserve"> помещения по договору социального найма оставлено без удовлетворения.</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Отменяя решение суда, судебная коллегия указала следующее.</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 xml:space="preserve">В силу </w:t>
      </w:r>
      <w:hyperlink r:id="rId15" w:history="1">
        <w:r w:rsidRPr="00D71794">
          <w:rPr>
            <w:rFonts w:eastAsia="Calibri"/>
            <w:sz w:val="28"/>
            <w:szCs w:val="28"/>
          </w:rPr>
          <w:t>ст. 5</w:t>
        </w:r>
      </w:hyperlink>
      <w:r w:rsidRPr="00D71794">
        <w:rPr>
          <w:rFonts w:eastAsia="Calibri"/>
          <w:sz w:val="28"/>
          <w:szCs w:val="28"/>
        </w:rPr>
        <w:t xml:space="preserve"> Федерального закона от 29 декабря 2004 г</w:t>
      </w:r>
      <w:r w:rsidR="00BD41D8" w:rsidRPr="00343488">
        <w:rPr>
          <w:rFonts w:eastAsia="Calibri"/>
          <w:sz w:val="28"/>
          <w:szCs w:val="28"/>
        </w:rPr>
        <w:t>.</w:t>
      </w:r>
      <w:r w:rsidRPr="00D71794">
        <w:rPr>
          <w:rFonts w:eastAsia="Calibri"/>
          <w:sz w:val="28"/>
          <w:szCs w:val="28"/>
        </w:rPr>
        <w:t xml:space="preserve"> № 189-ФЗ                       «О введении в действие Жилищного кодекса Российской Федерации» (далее по тексту - Федеральный закон от 29 декабря 2004 г</w:t>
      </w:r>
      <w:r w:rsidR="00BD41D8" w:rsidRPr="00343488">
        <w:rPr>
          <w:rFonts w:eastAsia="Calibri"/>
          <w:sz w:val="28"/>
          <w:szCs w:val="28"/>
        </w:rPr>
        <w:t>.</w:t>
      </w:r>
      <w:r w:rsidRPr="00D71794">
        <w:rPr>
          <w:rFonts w:eastAsia="Calibri"/>
          <w:sz w:val="28"/>
          <w:szCs w:val="28"/>
        </w:rPr>
        <w:t xml:space="preserve"> № 189-ФЗ) к жилищным отношениям, возникшим до введения в действие Жилищного </w:t>
      </w:r>
      <w:hyperlink r:id="rId16" w:history="1">
        <w:r w:rsidRPr="00D71794">
          <w:rPr>
            <w:rFonts w:eastAsia="Calibri"/>
            <w:sz w:val="28"/>
            <w:szCs w:val="28"/>
          </w:rPr>
          <w:t>кодекса</w:t>
        </w:r>
      </w:hyperlink>
      <w:r w:rsidRPr="00D71794">
        <w:rPr>
          <w:rFonts w:eastAsia="Calibri"/>
          <w:sz w:val="28"/>
          <w:szCs w:val="28"/>
        </w:rPr>
        <w:t xml:space="preserve"> Российской Федерации, Жилищный </w:t>
      </w:r>
      <w:hyperlink r:id="rId17" w:history="1">
        <w:r w:rsidRPr="00D71794">
          <w:rPr>
            <w:rFonts w:eastAsia="Calibri"/>
            <w:sz w:val="28"/>
            <w:szCs w:val="28"/>
          </w:rPr>
          <w:t>кодекс</w:t>
        </w:r>
      </w:hyperlink>
      <w:r w:rsidRPr="00D71794">
        <w:rPr>
          <w:rFonts w:eastAsia="Calibri"/>
          <w:sz w:val="28"/>
          <w:szCs w:val="28"/>
        </w:rP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w:t>
      </w:r>
      <w:r w:rsidR="00BD41D8" w:rsidRPr="00343488">
        <w:rPr>
          <w:rFonts w:eastAsia="Calibri"/>
          <w:sz w:val="28"/>
          <w:szCs w:val="28"/>
        </w:rPr>
        <w:t>данным</w:t>
      </w:r>
      <w:r w:rsidRPr="00D71794">
        <w:rPr>
          <w:rFonts w:eastAsia="Calibri"/>
          <w:sz w:val="28"/>
          <w:szCs w:val="28"/>
        </w:rPr>
        <w:t xml:space="preserve"> Федеральным </w:t>
      </w:r>
      <w:hyperlink r:id="rId18" w:history="1">
        <w:r w:rsidRPr="00D71794">
          <w:rPr>
            <w:rFonts w:eastAsia="Calibri"/>
            <w:sz w:val="28"/>
            <w:szCs w:val="28"/>
          </w:rPr>
          <w:t>законом</w:t>
        </w:r>
      </w:hyperlink>
      <w:r w:rsidRPr="00D71794">
        <w:rPr>
          <w:rFonts w:eastAsia="Calibri"/>
          <w:sz w:val="28"/>
          <w:szCs w:val="28"/>
        </w:rPr>
        <w:t>.</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 xml:space="preserve">В соответствии со </w:t>
      </w:r>
      <w:hyperlink r:id="rId19" w:history="1">
        <w:r w:rsidRPr="00D71794">
          <w:rPr>
            <w:rFonts w:eastAsia="Calibri"/>
            <w:sz w:val="28"/>
            <w:szCs w:val="28"/>
          </w:rPr>
          <w:t>ст.101</w:t>
        </w:r>
      </w:hyperlink>
      <w:r w:rsidRPr="00D71794">
        <w:rPr>
          <w:rFonts w:eastAsia="Calibri"/>
          <w:sz w:val="28"/>
          <w:szCs w:val="28"/>
        </w:rPr>
        <w:t xml:space="preserve"> ЖК РСФСР, действовавшего на момент возникновения спорных правоотношений, жилые помещения, предназначенные для заселения гражданами, которые в связи с характером их трудовых отношений должны проживать по месту работы или вблизи от него, предоставляются работникам в качестве служебных. Жилое помещение включалось в число служебных решением исполнительного комитета районного, городского, районного в городе Совета народных депутатов.</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Служебные жилые помещения предоставлялись по решению администрации предприятия, учреждения, организации, правления колхоза, органа управления другой кооперативной и иной общественной организации, в ведении которых находятся эти помещения. На основании принятого решения исполнительным комитетом соответствующего местного Совета народных депутатов гражданину выдавался ордер на служебное жилое помещение (</w:t>
      </w:r>
      <w:hyperlink r:id="rId20" w:history="1">
        <w:r w:rsidRPr="00D71794">
          <w:rPr>
            <w:rFonts w:eastAsia="Calibri"/>
            <w:sz w:val="28"/>
            <w:szCs w:val="28"/>
          </w:rPr>
          <w:t>ст. 105</w:t>
        </w:r>
      </w:hyperlink>
      <w:r w:rsidRPr="00D71794">
        <w:rPr>
          <w:rFonts w:eastAsia="Calibri"/>
          <w:sz w:val="28"/>
          <w:szCs w:val="28"/>
        </w:rPr>
        <w:t xml:space="preserve"> ЖК РСФСР).</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 xml:space="preserve">В соответствии с положениями </w:t>
      </w:r>
      <w:hyperlink r:id="rId21" w:history="1">
        <w:r w:rsidRPr="00D71794">
          <w:rPr>
            <w:rFonts w:eastAsia="Calibri"/>
            <w:sz w:val="28"/>
            <w:szCs w:val="28"/>
          </w:rPr>
          <w:t>ч.1 ст.7</w:t>
        </w:r>
      </w:hyperlink>
      <w:r w:rsidRPr="00D71794">
        <w:rPr>
          <w:rFonts w:eastAsia="Calibri"/>
          <w:sz w:val="28"/>
          <w:szCs w:val="28"/>
        </w:rPr>
        <w:t xml:space="preserve"> Федерального закона от                         29 декабря 2004 г</w:t>
      </w:r>
      <w:r w:rsidR="00BD41D8" w:rsidRPr="00343488">
        <w:rPr>
          <w:rFonts w:eastAsia="Calibri"/>
          <w:sz w:val="28"/>
          <w:szCs w:val="28"/>
        </w:rPr>
        <w:t>.</w:t>
      </w:r>
      <w:r w:rsidRPr="00D71794">
        <w:rPr>
          <w:rFonts w:eastAsia="Calibri"/>
          <w:sz w:val="28"/>
          <w:szCs w:val="28"/>
        </w:rPr>
        <w:t xml:space="preserve"> № 189-ФЗ к отношениям по пользованию жилыми помещениями, которые находились в зданиях, принадлежавших государственным или муниципальным предприятиям либо государственным или муниципальным учреждениям, и использовались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 их предоставления гражданам на законных основаниях применяются нормы Жилищного </w:t>
      </w:r>
      <w:hyperlink r:id="rId22" w:history="1">
        <w:r w:rsidRPr="00D71794">
          <w:rPr>
            <w:rFonts w:eastAsia="Calibri"/>
            <w:sz w:val="28"/>
            <w:szCs w:val="28"/>
          </w:rPr>
          <w:t>кодекса</w:t>
        </w:r>
      </w:hyperlink>
      <w:r w:rsidRPr="00D71794">
        <w:rPr>
          <w:rFonts w:eastAsia="Calibri"/>
          <w:sz w:val="28"/>
          <w:szCs w:val="28"/>
        </w:rPr>
        <w:t xml:space="preserve"> Российской Федерации о договоре социального найма.</w:t>
      </w:r>
    </w:p>
    <w:p w:rsidR="00D71794" w:rsidRPr="00D71794" w:rsidRDefault="00D71794" w:rsidP="00343488">
      <w:pPr>
        <w:spacing w:after="120"/>
        <w:ind w:firstLine="709"/>
        <w:jc w:val="both"/>
        <w:rPr>
          <w:rFonts w:eastAsia="Calibri"/>
          <w:sz w:val="28"/>
          <w:szCs w:val="28"/>
          <w:lang w:eastAsia="en-US"/>
        </w:rPr>
      </w:pPr>
      <w:r w:rsidRPr="00D71794">
        <w:rPr>
          <w:rFonts w:eastAsia="Calibri"/>
          <w:sz w:val="28"/>
          <w:szCs w:val="28"/>
          <w:lang w:eastAsia="en-US"/>
        </w:rPr>
        <w:lastRenderedPageBreak/>
        <w:t>Верховный Суд Российской Федерации в Обзоре законодательства и судебной практики Верховного Суда Российской Федерации за первый квартал 2006 года, утвержденном Постановлением Президиума Верховного Суда Российской Федерации от 7 и 14 июня 2006 года (вопрос 21), разъяснил следующее.</w:t>
      </w:r>
    </w:p>
    <w:p w:rsidR="00D71794" w:rsidRPr="00D71794" w:rsidRDefault="00D71794" w:rsidP="00343488">
      <w:pPr>
        <w:spacing w:after="120"/>
        <w:ind w:firstLine="709"/>
        <w:jc w:val="both"/>
        <w:rPr>
          <w:rFonts w:eastAsia="Calibri"/>
          <w:sz w:val="28"/>
          <w:szCs w:val="28"/>
          <w:lang w:eastAsia="en-US"/>
        </w:rPr>
      </w:pPr>
      <w:r w:rsidRPr="00D71794">
        <w:rPr>
          <w:rFonts w:eastAsia="Calibri"/>
          <w:sz w:val="28"/>
          <w:szCs w:val="28"/>
          <w:lang w:eastAsia="en-US"/>
        </w:rPr>
        <w:t>Факт принятия решения о передаче служебных жилых помещений, которые находились в государственной собственности и были закреплены за государственными предприятиями или учреждениями на праве хозяйственного ведения или оперативного управления, в муниципальную собственность предполагает изменение статуса жилого помещения.</w:t>
      </w:r>
    </w:p>
    <w:p w:rsidR="00D71794" w:rsidRPr="00D71794" w:rsidRDefault="00D71794" w:rsidP="00343488">
      <w:pPr>
        <w:spacing w:after="120"/>
        <w:ind w:firstLine="709"/>
        <w:jc w:val="both"/>
        <w:rPr>
          <w:rFonts w:eastAsia="Calibri"/>
          <w:sz w:val="28"/>
          <w:szCs w:val="28"/>
          <w:lang w:eastAsia="en-US"/>
        </w:rPr>
      </w:pPr>
      <w:r w:rsidRPr="00D71794">
        <w:rPr>
          <w:rFonts w:eastAsia="Calibri"/>
          <w:sz w:val="28"/>
          <w:szCs w:val="28"/>
          <w:lang w:eastAsia="en-US"/>
        </w:rPr>
        <w:t>Следовательно, при передаче в муниципальную собственность такие жилые помещения утрачивают статус служебных и к ним применяется правовой режим, установленный для жилых помещений, предоставленных по договорам социального найма.</w:t>
      </w:r>
    </w:p>
    <w:p w:rsidR="00D71794" w:rsidRPr="00D71794" w:rsidRDefault="00D71794" w:rsidP="00343488">
      <w:pPr>
        <w:spacing w:after="120"/>
        <w:ind w:firstLine="709"/>
        <w:jc w:val="both"/>
        <w:rPr>
          <w:rFonts w:eastAsia="Calibri"/>
          <w:i/>
          <w:sz w:val="28"/>
          <w:szCs w:val="28"/>
        </w:rPr>
      </w:pPr>
      <w:r w:rsidRPr="00D71794">
        <w:rPr>
          <w:rFonts w:eastAsia="Calibri"/>
          <w:sz w:val="28"/>
          <w:szCs w:val="28"/>
        </w:rPr>
        <w:t>Между тем положения приведенных выше правовых норм не были учтены судом при разрешении спора.</w:t>
      </w:r>
    </w:p>
    <w:p w:rsidR="00D71794" w:rsidRPr="00D71794" w:rsidRDefault="00D71794" w:rsidP="00343488">
      <w:pPr>
        <w:spacing w:after="120"/>
        <w:ind w:firstLine="709"/>
        <w:jc w:val="both"/>
        <w:rPr>
          <w:rFonts w:eastAsia="Calibri"/>
          <w:sz w:val="28"/>
          <w:szCs w:val="28"/>
        </w:rPr>
      </w:pPr>
      <w:r w:rsidRPr="00D71794">
        <w:rPr>
          <w:rFonts w:eastAsia="Calibri"/>
          <w:sz w:val="28"/>
          <w:szCs w:val="28"/>
        </w:rPr>
        <w:t xml:space="preserve">Как установлено судом и следует из материалов дела, спорное жилое помещение </w:t>
      </w:r>
      <w:r w:rsidRPr="00D71794">
        <w:rPr>
          <w:sz w:val="28"/>
          <w:szCs w:val="28"/>
        </w:rPr>
        <w:t>предоставлена К.В. на основании служебного ордера в соответствии с положениями ст.</w:t>
      </w:r>
      <w:r w:rsidR="00EA42D6" w:rsidRPr="00343488">
        <w:rPr>
          <w:sz w:val="28"/>
          <w:szCs w:val="28"/>
        </w:rPr>
        <w:t xml:space="preserve"> </w:t>
      </w:r>
      <w:r w:rsidRPr="00D71794">
        <w:rPr>
          <w:sz w:val="28"/>
          <w:szCs w:val="28"/>
        </w:rPr>
        <w:t>ст. 101, 105 ЖК РСФСР.</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К.В. и члены его семьи были вселены в спорное жилое помещение на законном основании.</w:t>
      </w:r>
    </w:p>
    <w:p w:rsidR="00D71794" w:rsidRPr="00D71794" w:rsidRDefault="00D71794" w:rsidP="00343488">
      <w:pPr>
        <w:spacing w:after="120"/>
        <w:ind w:firstLine="709"/>
        <w:jc w:val="both"/>
        <w:rPr>
          <w:sz w:val="28"/>
          <w:szCs w:val="28"/>
        </w:rPr>
      </w:pPr>
      <w:r w:rsidRPr="00D71794">
        <w:rPr>
          <w:rFonts w:eastAsia="Calibri"/>
          <w:sz w:val="28"/>
          <w:szCs w:val="28"/>
        </w:rPr>
        <w:t xml:space="preserve">На дату предоставления К.В., а именно, март 1994 года, спорное жилое помещение находилось в федеральной (государственной) собственности, закреплено было за </w:t>
      </w:r>
      <w:r w:rsidRPr="00D71794">
        <w:rPr>
          <w:sz w:val="28"/>
          <w:szCs w:val="28"/>
        </w:rPr>
        <w:t xml:space="preserve">ГП «Нарьян-Марский морской порт». </w:t>
      </w:r>
    </w:p>
    <w:p w:rsidR="00D71794" w:rsidRPr="00D71794" w:rsidRDefault="00D71794" w:rsidP="00343488">
      <w:pPr>
        <w:spacing w:after="120"/>
        <w:ind w:firstLine="709"/>
        <w:jc w:val="both"/>
        <w:rPr>
          <w:sz w:val="28"/>
          <w:szCs w:val="28"/>
        </w:rPr>
      </w:pPr>
      <w:r w:rsidRPr="00D71794">
        <w:rPr>
          <w:sz w:val="28"/>
          <w:szCs w:val="28"/>
        </w:rPr>
        <w:t xml:space="preserve">Согласно </w:t>
      </w:r>
      <w:proofErr w:type="gramStart"/>
      <w:r w:rsidRPr="00D71794">
        <w:rPr>
          <w:sz w:val="28"/>
          <w:szCs w:val="28"/>
        </w:rPr>
        <w:t>выписке из реестра муниципального имущества</w:t>
      </w:r>
      <w:proofErr w:type="gramEnd"/>
      <w:r w:rsidRPr="00D71794">
        <w:rPr>
          <w:sz w:val="28"/>
          <w:szCs w:val="28"/>
        </w:rPr>
        <w:t xml:space="preserve"> </w:t>
      </w:r>
      <w:r w:rsidR="00EA42D6" w:rsidRPr="00343488">
        <w:rPr>
          <w:sz w:val="28"/>
          <w:szCs w:val="28"/>
        </w:rPr>
        <w:t xml:space="preserve">занимаемое ответчиками </w:t>
      </w:r>
      <w:r w:rsidRPr="00D71794">
        <w:rPr>
          <w:rFonts w:eastAsia="Calibri"/>
          <w:sz w:val="28"/>
          <w:szCs w:val="28"/>
        </w:rPr>
        <w:t xml:space="preserve">жилое помещение </w:t>
      </w:r>
      <w:r w:rsidRPr="00D71794">
        <w:rPr>
          <w:sz w:val="28"/>
          <w:szCs w:val="28"/>
        </w:rPr>
        <w:t>является собственностью Городского округа «Город Нарьян-Мар» с</w:t>
      </w:r>
      <w:r w:rsidR="00EA42D6" w:rsidRPr="00343488">
        <w:rPr>
          <w:sz w:val="28"/>
          <w:szCs w:val="28"/>
        </w:rPr>
        <w:t>о</w:t>
      </w:r>
      <w:r w:rsidRPr="00D71794">
        <w:rPr>
          <w:sz w:val="28"/>
          <w:szCs w:val="28"/>
        </w:rPr>
        <w:t xml:space="preserve"> 2 ноября 2022 года на основании постановления Главы администрации г. Нарьян-Мара от 14 октября 1998 г. № 960 «О приеме-передаче в муниципальную собственность г. Нарьян-Мара жилищного фонда и объектов инженерной инфраструктуры Нарьян-Марского морского порта».</w:t>
      </w:r>
    </w:p>
    <w:p w:rsidR="00D71794" w:rsidRPr="00D71794" w:rsidRDefault="00D71794" w:rsidP="00343488">
      <w:pPr>
        <w:autoSpaceDE w:val="0"/>
        <w:autoSpaceDN w:val="0"/>
        <w:adjustRightInd w:val="0"/>
        <w:spacing w:after="120"/>
        <w:ind w:firstLine="709"/>
        <w:jc w:val="both"/>
        <w:rPr>
          <w:rFonts w:eastAsiaTheme="minorHAnsi"/>
          <w:bCs/>
          <w:sz w:val="28"/>
          <w:szCs w:val="28"/>
          <w:lang w:eastAsia="en-US"/>
        </w:rPr>
      </w:pPr>
      <w:r w:rsidRPr="00D71794">
        <w:rPr>
          <w:rFonts w:eastAsiaTheme="minorHAnsi"/>
          <w:bCs/>
          <w:sz w:val="28"/>
          <w:szCs w:val="28"/>
          <w:lang w:eastAsia="en-US"/>
        </w:rPr>
        <w:t>Таким образом, при передаче спорной квартиры в муниципальную собственность в 1998 году статус данного жилого помещения изменился, к нему стал применим правовой режим, установленный для жилых помещений, предоставленных по договорам социального найма, проживающие в нем лица приобрели право пользования им на условиях договора социального найма.</w:t>
      </w:r>
    </w:p>
    <w:p w:rsidR="00D71794" w:rsidRPr="00D71794" w:rsidRDefault="00D71794" w:rsidP="00343488">
      <w:pPr>
        <w:spacing w:after="120"/>
        <w:ind w:firstLine="709"/>
        <w:jc w:val="both"/>
        <w:rPr>
          <w:sz w:val="28"/>
          <w:szCs w:val="28"/>
        </w:rPr>
      </w:pPr>
      <w:r w:rsidRPr="00D71794">
        <w:rPr>
          <w:sz w:val="28"/>
          <w:szCs w:val="28"/>
        </w:rPr>
        <w:t>На момент передачи жилого дома из федеральной собственности в муниципальную К.В., К.Е., К.И.</w:t>
      </w:r>
      <w:r w:rsidR="00EA42D6" w:rsidRPr="00343488">
        <w:rPr>
          <w:sz w:val="28"/>
          <w:szCs w:val="28"/>
        </w:rPr>
        <w:t xml:space="preserve"> и</w:t>
      </w:r>
      <w:r w:rsidRPr="00D71794">
        <w:rPr>
          <w:sz w:val="28"/>
          <w:szCs w:val="28"/>
        </w:rPr>
        <w:t xml:space="preserve"> К.Ю. проживали в спорном жилом помещении, пользовались им, несли бремя содержания, а значит приобрели право пользования им на условиях договора социального найма.</w:t>
      </w:r>
    </w:p>
    <w:p w:rsidR="00D71794" w:rsidRPr="00D71794" w:rsidRDefault="00D71794" w:rsidP="00343488">
      <w:pPr>
        <w:spacing w:after="120"/>
        <w:ind w:firstLine="709"/>
        <w:jc w:val="both"/>
        <w:rPr>
          <w:sz w:val="28"/>
          <w:szCs w:val="28"/>
        </w:rPr>
      </w:pPr>
      <w:r w:rsidRPr="00D71794">
        <w:rPr>
          <w:sz w:val="28"/>
          <w:szCs w:val="28"/>
        </w:rPr>
        <w:t xml:space="preserve">Кроме того, судом установлено и сторонами не оспаривается, что жилой дом, в котором расположена спорная квартира, на основании распоряжения </w:t>
      </w:r>
      <w:r w:rsidRPr="00D71794">
        <w:rPr>
          <w:sz w:val="28"/>
          <w:szCs w:val="28"/>
        </w:rPr>
        <w:lastRenderedPageBreak/>
        <w:t>администрации МО «Городской округ «Город Нарьян-Мар» от 11 октября 2018 г</w:t>
      </w:r>
      <w:r w:rsidR="00EA42D6" w:rsidRPr="00343488">
        <w:rPr>
          <w:sz w:val="28"/>
          <w:szCs w:val="28"/>
        </w:rPr>
        <w:t>ода</w:t>
      </w:r>
      <w:r w:rsidRPr="00D71794">
        <w:rPr>
          <w:sz w:val="28"/>
          <w:szCs w:val="28"/>
        </w:rPr>
        <w:t xml:space="preserve"> признан аварийным, представляющим угрозу для жизни и здоровья, в связи с угрозой обрушения, подлежащим сносу. </w:t>
      </w:r>
    </w:p>
    <w:p w:rsidR="00D71794" w:rsidRPr="00D71794" w:rsidRDefault="00D71794" w:rsidP="00343488">
      <w:pPr>
        <w:spacing w:after="120"/>
        <w:ind w:firstLine="709"/>
        <w:jc w:val="both"/>
        <w:rPr>
          <w:sz w:val="28"/>
          <w:szCs w:val="28"/>
        </w:rPr>
      </w:pPr>
      <w:r w:rsidRPr="00D71794">
        <w:rPr>
          <w:sz w:val="28"/>
          <w:szCs w:val="28"/>
        </w:rPr>
        <w:t>В соответствии со ст. 86 ЖК РФ, 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D71794" w:rsidRPr="00D71794" w:rsidRDefault="00D71794" w:rsidP="00343488">
      <w:pPr>
        <w:spacing w:after="120"/>
        <w:ind w:firstLine="709"/>
        <w:jc w:val="both"/>
        <w:rPr>
          <w:bCs/>
          <w:sz w:val="28"/>
          <w:szCs w:val="28"/>
        </w:rPr>
      </w:pPr>
      <w:r w:rsidRPr="00D71794">
        <w:rPr>
          <w:bCs/>
          <w:sz w:val="28"/>
          <w:szCs w:val="28"/>
        </w:rPr>
        <w:t xml:space="preserve">В соответствии с положениями ст. 89 ЖК РФ, разъяснениями, изложенными в п. 37 постановления Пленума Верховного Суда Российской Федерации от 2 июля 2009 г. № 14 «О некоторых вопросах, возникающих в судебной практике при применении Жилищного кодекса Российской Федерации», при выселении граждан из жилых помещений по основаниям, перечисленным в </w:t>
      </w:r>
      <w:hyperlink r:id="rId23" w:history="1">
        <w:r w:rsidRPr="00D71794">
          <w:rPr>
            <w:bCs/>
            <w:sz w:val="28"/>
            <w:szCs w:val="28"/>
          </w:rPr>
          <w:t>ст. ст. 86 – 88</w:t>
        </w:r>
        <w:r w:rsidR="00EA42D6" w:rsidRPr="00343488">
          <w:rPr>
            <w:bCs/>
            <w:sz w:val="28"/>
            <w:szCs w:val="28"/>
          </w:rPr>
          <w:t xml:space="preserve"> </w:t>
        </w:r>
        <w:r w:rsidRPr="00D71794">
          <w:rPr>
            <w:bCs/>
            <w:sz w:val="28"/>
            <w:szCs w:val="28"/>
          </w:rPr>
          <w:t>ЖК РФ</w:t>
        </w:r>
      </w:hyperlink>
      <w:r w:rsidRPr="00D71794">
        <w:rPr>
          <w:bCs/>
          <w:sz w:val="28"/>
          <w:szCs w:val="28"/>
        </w:rPr>
        <w:t xml:space="preserve">, другое благоустроенное жилое помещение по договору социального найма, равнозначное по общей площади ранее занимаемому, предоставляется гражданам не в связи с улучшением жилищных условий, а потому иные обстоятельства (названные, например, </w:t>
      </w:r>
      <w:r w:rsidR="00EA42D6" w:rsidRPr="00343488">
        <w:rPr>
          <w:bCs/>
          <w:sz w:val="28"/>
          <w:szCs w:val="28"/>
        </w:rPr>
        <w:t xml:space="preserve">                      </w:t>
      </w:r>
      <w:r w:rsidRPr="00D71794">
        <w:rPr>
          <w:bCs/>
          <w:sz w:val="28"/>
          <w:szCs w:val="28"/>
        </w:rPr>
        <w:t>в ч.5 ст.57, ст.85 ЖК РФ), учитываемые при предоставлении жилых помещений гражданам, состоящим на учете в качестве нуждающихся в жилых помещениях, во внимание не принимаются.</w:t>
      </w:r>
    </w:p>
    <w:p w:rsidR="00D71794" w:rsidRPr="00D71794" w:rsidRDefault="00D71794" w:rsidP="00343488">
      <w:pPr>
        <w:spacing w:after="120"/>
        <w:ind w:firstLine="709"/>
        <w:jc w:val="both"/>
        <w:rPr>
          <w:bCs/>
          <w:sz w:val="28"/>
          <w:szCs w:val="28"/>
        </w:rPr>
      </w:pPr>
      <w:r w:rsidRPr="00D71794">
        <w:rPr>
          <w:bCs/>
          <w:sz w:val="28"/>
          <w:szCs w:val="28"/>
        </w:rPr>
        <w:t>Из указанного следует, что предоставление гражданам в связи со сносом дома другого жилого помещения носит компенсационный характер и гарантирует им условия проживания, которые не должны быть ухудшены по сравнению с прежними, с одновременным улучшением жилищных условий с точки зрения безопасности.</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Предоставление гражданам в связи со сносом дома другого жилого помещения носит компенсационный характер, однако гарантирует им условия проживания, которые не должны быть ухудшены по сравнению с прежними.</w:t>
      </w:r>
    </w:p>
    <w:p w:rsidR="00D71794" w:rsidRPr="00D71794" w:rsidRDefault="00D71794" w:rsidP="00343488">
      <w:pPr>
        <w:autoSpaceDE w:val="0"/>
        <w:autoSpaceDN w:val="0"/>
        <w:adjustRightInd w:val="0"/>
        <w:spacing w:after="120"/>
        <w:ind w:firstLine="709"/>
        <w:jc w:val="both"/>
        <w:rPr>
          <w:rFonts w:eastAsia="Calibri"/>
          <w:sz w:val="28"/>
          <w:szCs w:val="28"/>
        </w:rPr>
      </w:pPr>
      <w:r w:rsidRPr="00D71794">
        <w:rPr>
          <w:rFonts w:eastAsia="Calibri"/>
          <w:sz w:val="28"/>
          <w:szCs w:val="28"/>
        </w:rPr>
        <w:t>Согласно абз</w:t>
      </w:r>
      <w:r w:rsidR="002B636E" w:rsidRPr="00343488">
        <w:rPr>
          <w:rFonts w:eastAsia="Calibri"/>
          <w:sz w:val="28"/>
          <w:szCs w:val="28"/>
        </w:rPr>
        <w:t>ацу</w:t>
      </w:r>
      <w:r w:rsidRPr="00D71794">
        <w:rPr>
          <w:rFonts w:eastAsia="Calibri"/>
          <w:sz w:val="28"/>
          <w:szCs w:val="28"/>
        </w:rPr>
        <w:t xml:space="preserve"> 2 п. 37 </w:t>
      </w:r>
      <w:hyperlink r:id="rId24" w:history="1">
        <w:r w:rsidRPr="00D71794">
          <w:rPr>
            <w:rFonts w:eastAsia="Calibri"/>
            <w:sz w:val="28"/>
            <w:szCs w:val="28"/>
          </w:rPr>
          <w:t>постановления</w:t>
        </w:r>
      </w:hyperlink>
      <w:r w:rsidRPr="00D71794">
        <w:rPr>
          <w:rFonts w:eastAsia="Calibri"/>
          <w:sz w:val="28"/>
          <w:szCs w:val="28"/>
        </w:rPr>
        <w:t xml:space="preserve"> Пленума Верховного Суда Российской Федерации от 2 июля 2009 г. № 14 по делам о выселении граждан в другое благоустроенное жилое помещение по основаниям, предусмотренным </w:t>
      </w:r>
      <w:hyperlink r:id="rId25" w:history="1">
        <w:r w:rsidRPr="00D71794">
          <w:rPr>
            <w:rFonts w:eastAsia="Calibri"/>
            <w:sz w:val="28"/>
            <w:szCs w:val="28"/>
          </w:rPr>
          <w:t>ст. ст. 86</w:t>
        </w:r>
      </w:hyperlink>
      <w:r w:rsidRPr="00D71794">
        <w:rPr>
          <w:rFonts w:eastAsia="Calibri"/>
          <w:sz w:val="28"/>
          <w:szCs w:val="28"/>
        </w:rPr>
        <w:t xml:space="preserve"> - </w:t>
      </w:r>
      <w:hyperlink r:id="rId26" w:history="1">
        <w:r w:rsidRPr="00D71794">
          <w:rPr>
            <w:rFonts w:eastAsia="Calibri"/>
            <w:sz w:val="28"/>
            <w:szCs w:val="28"/>
          </w:rPr>
          <w:t>88</w:t>
        </w:r>
      </w:hyperlink>
      <w:r w:rsidRPr="00D71794">
        <w:rPr>
          <w:rFonts w:eastAsia="Calibri"/>
          <w:sz w:val="28"/>
          <w:szCs w:val="28"/>
        </w:rPr>
        <w:t xml:space="preserve"> ЖК РФ, суду следует проверить, не будут ли ухудшены жилищные условия выселяемых в него граждан.</w:t>
      </w:r>
    </w:p>
    <w:p w:rsidR="00D71794" w:rsidRPr="00D71794" w:rsidRDefault="00D71794" w:rsidP="00343488">
      <w:pPr>
        <w:spacing w:after="120"/>
        <w:jc w:val="both"/>
        <w:rPr>
          <w:sz w:val="28"/>
          <w:szCs w:val="28"/>
        </w:rPr>
      </w:pPr>
      <w:r w:rsidRPr="00D71794">
        <w:rPr>
          <w:sz w:val="28"/>
          <w:szCs w:val="28"/>
        </w:rPr>
        <w:tab/>
        <w:t>Принимая во внимание вышеизложенное, судебная коллегия пришла к выводу о праве К.В. и членов его семьи на обеспечение жилым помещением в соответствии с положениями ст.ст.86, 89 ЖК РФ.</w:t>
      </w:r>
    </w:p>
    <w:p w:rsidR="00D71794" w:rsidRPr="00D71794" w:rsidRDefault="00D71794" w:rsidP="00D71794">
      <w:pPr>
        <w:tabs>
          <w:tab w:val="left" w:pos="0"/>
        </w:tabs>
        <w:ind w:firstLine="709"/>
        <w:jc w:val="both"/>
        <w:rPr>
          <w:rFonts w:eastAsia="Calibri"/>
          <w:bCs/>
          <w:sz w:val="28"/>
          <w:szCs w:val="28"/>
          <w:lang w:eastAsia="en-US"/>
        </w:rPr>
      </w:pPr>
      <w:r w:rsidRPr="00D71794">
        <w:rPr>
          <w:rFonts w:eastAsia="Calibri"/>
          <w:sz w:val="28"/>
          <w:szCs w:val="28"/>
          <w:lang w:eastAsia="en-US"/>
        </w:rPr>
        <w:t xml:space="preserve">В этой связи обжалуемое решение отменено с принятием нового решения об отказе в удовлетворении требований Администрации о выселении семьи К.В. без предоставления другого жилого помещения и удовлетворении требований </w:t>
      </w:r>
      <w:r w:rsidRPr="00D71794">
        <w:rPr>
          <w:rFonts w:eastAsia="Calibri"/>
          <w:bCs/>
          <w:sz w:val="28"/>
          <w:szCs w:val="28"/>
          <w:lang w:eastAsia="en-US"/>
        </w:rPr>
        <w:t>К.В., К.Е., К.И., К.Ю. о</w:t>
      </w:r>
      <w:r w:rsidR="002B636E" w:rsidRPr="00343488">
        <w:rPr>
          <w:rFonts w:eastAsia="Calibri"/>
          <w:bCs/>
          <w:sz w:val="28"/>
          <w:szCs w:val="28"/>
          <w:lang w:eastAsia="en-US"/>
        </w:rPr>
        <w:t xml:space="preserve"> возложении обязанности </w:t>
      </w:r>
      <w:r w:rsidRPr="00D71794">
        <w:rPr>
          <w:rFonts w:eastAsia="Calibri"/>
          <w:bCs/>
          <w:sz w:val="28"/>
          <w:szCs w:val="28"/>
          <w:lang w:eastAsia="en-US"/>
        </w:rPr>
        <w:t>предоставить жилое помещение по договору социального найма (</w:t>
      </w:r>
      <w:r w:rsidR="002B636E" w:rsidRPr="00343488">
        <w:rPr>
          <w:rFonts w:eastAsia="Calibri"/>
          <w:bCs/>
          <w:sz w:val="28"/>
          <w:szCs w:val="28"/>
          <w:lang w:eastAsia="en-US"/>
        </w:rPr>
        <w:t xml:space="preserve">дело № </w:t>
      </w:r>
      <w:r w:rsidRPr="00D71794">
        <w:rPr>
          <w:rFonts w:eastAsia="Calibri"/>
          <w:bCs/>
          <w:sz w:val="28"/>
          <w:szCs w:val="28"/>
          <w:lang w:eastAsia="en-US"/>
        </w:rPr>
        <w:t>33-221).</w:t>
      </w:r>
    </w:p>
    <w:p w:rsidR="00D71794" w:rsidRPr="00D71794" w:rsidRDefault="00D71794" w:rsidP="00D71794">
      <w:pPr>
        <w:autoSpaceDE w:val="0"/>
        <w:autoSpaceDN w:val="0"/>
        <w:adjustRightInd w:val="0"/>
        <w:jc w:val="both"/>
        <w:outlineLvl w:val="0"/>
        <w:rPr>
          <w:rFonts w:eastAsiaTheme="minorHAnsi"/>
          <w:b/>
          <w:bCs/>
          <w:sz w:val="28"/>
          <w:szCs w:val="28"/>
          <w:lang w:eastAsia="ru-RU"/>
        </w:rPr>
      </w:pPr>
      <w:r w:rsidRPr="00D71794">
        <w:rPr>
          <w:rFonts w:eastAsiaTheme="minorHAnsi"/>
          <w:b/>
          <w:bCs/>
          <w:sz w:val="28"/>
          <w:szCs w:val="28"/>
          <w:lang w:eastAsia="ru-RU"/>
        </w:rPr>
        <w:lastRenderedPageBreak/>
        <w:t>ПЛАТА ЗА ЖИЛОЕ ПОМЕЩЕНИЕ</w:t>
      </w:r>
    </w:p>
    <w:p w:rsidR="00D71794" w:rsidRPr="00D71794" w:rsidRDefault="00D71794" w:rsidP="00D71794">
      <w:pPr>
        <w:autoSpaceDE w:val="0"/>
        <w:autoSpaceDN w:val="0"/>
        <w:adjustRightInd w:val="0"/>
        <w:spacing w:after="120"/>
        <w:jc w:val="both"/>
        <w:outlineLvl w:val="0"/>
        <w:rPr>
          <w:rFonts w:eastAsiaTheme="minorHAnsi"/>
          <w:b/>
          <w:bCs/>
          <w:sz w:val="28"/>
          <w:szCs w:val="28"/>
          <w:lang w:eastAsia="ru-RU"/>
        </w:rPr>
      </w:pPr>
      <w:r w:rsidRPr="00D71794">
        <w:rPr>
          <w:rFonts w:eastAsiaTheme="minorHAnsi"/>
          <w:b/>
          <w:bCs/>
          <w:sz w:val="28"/>
          <w:szCs w:val="28"/>
          <w:lang w:eastAsia="ru-RU"/>
        </w:rPr>
        <w:t xml:space="preserve">И КОММУНАЛЬНЫЕ УСЛУГИ </w:t>
      </w:r>
    </w:p>
    <w:p w:rsidR="00D71794" w:rsidRPr="00D71794" w:rsidRDefault="00CF1089" w:rsidP="00D71794">
      <w:pPr>
        <w:autoSpaceDE w:val="0"/>
        <w:autoSpaceDN w:val="0"/>
        <w:adjustRightInd w:val="0"/>
        <w:spacing w:after="120"/>
        <w:ind w:left="1701" w:right="-2"/>
        <w:jc w:val="both"/>
        <w:outlineLvl w:val="0"/>
        <w:rPr>
          <w:rFonts w:eastAsiaTheme="minorHAnsi"/>
          <w:b/>
          <w:bCs/>
          <w:sz w:val="28"/>
          <w:szCs w:val="28"/>
          <w:lang w:eastAsia="ru-RU"/>
        </w:rPr>
      </w:pPr>
      <w:r>
        <w:rPr>
          <w:b/>
          <w:sz w:val="28"/>
          <w:szCs w:val="28"/>
        </w:rPr>
        <w:t>В соответствии с абзацем первым</w:t>
      </w:r>
      <w:r w:rsidR="00D71794" w:rsidRPr="00D71794">
        <w:rPr>
          <w:b/>
          <w:sz w:val="28"/>
          <w:szCs w:val="28"/>
        </w:rPr>
        <w:t xml:space="preserve"> п. 86 Правил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w:t>
      </w:r>
    </w:p>
    <w:p w:rsidR="00D71794" w:rsidRPr="00D71794" w:rsidRDefault="00D71794" w:rsidP="00CF1089">
      <w:pPr>
        <w:spacing w:after="120"/>
        <w:ind w:firstLine="709"/>
        <w:jc w:val="both"/>
        <w:rPr>
          <w:rFonts w:eastAsia="Calibri"/>
          <w:sz w:val="28"/>
          <w:szCs w:val="28"/>
          <w:lang w:eastAsia="en-US"/>
        </w:rPr>
      </w:pPr>
      <w:r w:rsidRPr="00D71794">
        <w:rPr>
          <w:rFonts w:eastAsia="Calibri"/>
          <w:sz w:val="28"/>
          <w:szCs w:val="28"/>
          <w:lang w:eastAsia="en-US"/>
        </w:rPr>
        <w:t>Искательское муниципальное унитарное предприятие «Посжилкомсервис» (далее по тексту – Предприятие) обратилось в суд с иском к Б. о взыскании задолженности по оплате коммунальных услуг, пени в связи с принадлежностью ответчику с 27 декабря 2020 г</w:t>
      </w:r>
      <w:r w:rsidR="00DF17D1">
        <w:rPr>
          <w:rFonts w:eastAsia="Calibri"/>
          <w:sz w:val="28"/>
          <w:szCs w:val="28"/>
          <w:lang w:eastAsia="en-US"/>
        </w:rPr>
        <w:t>ода</w:t>
      </w:r>
      <w:r w:rsidRPr="00D71794">
        <w:rPr>
          <w:rFonts w:eastAsia="Calibri"/>
          <w:sz w:val="28"/>
          <w:szCs w:val="28"/>
          <w:lang w:eastAsia="en-US"/>
        </w:rPr>
        <w:t xml:space="preserve"> на праве собственности квартиры в пос. Искателей Ненецкого автономного округа, неисполнением собственником жилого помещения возложенной на него законом обязанности по своевременной и в полном объеме оплате коммунальных услуг по теплоснабжению и водоснабжению.</w:t>
      </w:r>
    </w:p>
    <w:p w:rsidR="00D71794" w:rsidRPr="00D71794" w:rsidRDefault="00D71794" w:rsidP="00CF1089">
      <w:pPr>
        <w:spacing w:after="120"/>
        <w:ind w:firstLine="709"/>
        <w:jc w:val="both"/>
        <w:rPr>
          <w:bCs/>
          <w:sz w:val="28"/>
          <w:szCs w:val="28"/>
        </w:rPr>
      </w:pPr>
      <w:r w:rsidRPr="00D71794">
        <w:rPr>
          <w:sz w:val="28"/>
          <w:szCs w:val="28"/>
        </w:rPr>
        <w:t>Решением Нарьян-Марского городского суда от 23 мая 2025 г</w:t>
      </w:r>
      <w:r w:rsidR="00DF17D1">
        <w:rPr>
          <w:sz w:val="28"/>
          <w:szCs w:val="28"/>
        </w:rPr>
        <w:t>ода</w:t>
      </w:r>
      <w:r w:rsidRPr="00D71794">
        <w:rPr>
          <w:sz w:val="28"/>
          <w:szCs w:val="28"/>
        </w:rPr>
        <w:t xml:space="preserve"> иск </w:t>
      </w:r>
      <w:r w:rsidRPr="00D71794">
        <w:rPr>
          <w:bCs/>
          <w:sz w:val="28"/>
          <w:szCs w:val="28"/>
        </w:rPr>
        <w:t>удовлетворен частично.</w:t>
      </w:r>
    </w:p>
    <w:p w:rsidR="00D71794" w:rsidRPr="00D71794" w:rsidRDefault="00D71794" w:rsidP="00CF1089">
      <w:pPr>
        <w:spacing w:after="120"/>
        <w:ind w:firstLine="709"/>
        <w:jc w:val="both"/>
        <w:rPr>
          <w:sz w:val="28"/>
          <w:szCs w:val="28"/>
        </w:rPr>
      </w:pPr>
      <w:r w:rsidRPr="00D71794">
        <w:rPr>
          <w:sz w:val="28"/>
          <w:szCs w:val="28"/>
        </w:rPr>
        <w:t>Суд взыскал с Б. в пользу Предприятия задолженность по оплате жилищно-коммунальных услуг за период с 8 июля 2021 г</w:t>
      </w:r>
      <w:r w:rsidR="00DF17D1">
        <w:rPr>
          <w:sz w:val="28"/>
          <w:szCs w:val="28"/>
        </w:rPr>
        <w:t>ода</w:t>
      </w:r>
      <w:r w:rsidRPr="00D71794">
        <w:rPr>
          <w:sz w:val="28"/>
          <w:szCs w:val="28"/>
        </w:rPr>
        <w:t xml:space="preserve"> по 31 марта 2024 г</w:t>
      </w:r>
      <w:r w:rsidR="00DF17D1">
        <w:rPr>
          <w:sz w:val="28"/>
          <w:szCs w:val="28"/>
        </w:rPr>
        <w:t>ода</w:t>
      </w:r>
      <w:r w:rsidRPr="00D71794">
        <w:rPr>
          <w:sz w:val="28"/>
          <w:szCs w:val="28"/>
        </w:rPr>
        <w:t xml:space="preserve"> в размере 193 264 руб., пени за период с 25 августа 2021 г</w:t>
      </w:r>
      <w:r w:rsidR="00DF17D1">
        <w:rPr>
          <w:sz w:val="28"/>
          <w:szCs w:val="28"/>
        </w:rPr>
        <w:t>ода</w:t>
      </w:r>
      <w:r w:rsidRPr="00D71794">
        <w:rPr>
          <w:sz w:val="28"/>
          <w:szCs w:val="28"/>
        </w:rPr>
        <w:t xml:space="preserve"> по 31 марта 2024 г</w:t>
      </w:r>
      <w:r w:rsidR="00DF17D1">
        <w:rPr>
          <w:sz w:val="28"/>
          <w:szCs w:val="28"/>
        </w:rPr>
        <w:t>ода</w:t>
      </w:r>
      <w:r w:rsidRPr="00D71794">
        <w:rPr>
          <w:sz w:val="28"/>
          <w:szCs w:val="28"/>
        </w:rPr>
        <w:t xml:space="preserve"> в размере 45 491 руб.., а также расходы по уплате государственной пошлины.</w:t>
      </w:r>
    </w:p>
    <w:p w:rsidR="00D71794" w:rsidRPr="00D71794" w:rsidRDefault="00D71794" w:rsidP="00CF1089">
      <w:pPr>
        <w:spacing w:after="120"/>
        <w:ind w:firstLine="709"/>
        <w:jc w:val="both"/>
        <w:rPr>
          <w:sz w:val="28"/>
          <w:szCs w:val="28"/>
        </w:rPr>
      </w:pPr>
      <w:r w:rsidRPr="00D71794">
        <w:rPr>
          <w:sz w:val="28"/>
          <w:szCs w:val="28"/>
        </w:rPr>
        <w:t>В удовлетворении остальной части требований Предприятия к Б. отказано.</w:t>
      </w:r>
    </w:p>
    <w:p w:rsidR="00D71794" w:rsidRPr="00D71794" w:rsidRDefault="00D71794" w:rsidP="00CF1089">
      <w:pPr>
        <w:spacing w:after="120"/>
        <w:ind w:firstLine="709"/>
        <w:jc w:val="both"/>
        <w:rPr>
          <w:sz w:val="28"/>
          <w:szCs w:val="28"/>
        </w:rPr>
      </w:pPr>
      <w:r w:rsidRPr="00D71794">
        <w:rPr>
          <w:sz w:val="28"/>
          <w:szCs w:val="28"/>
        </w:rPr>
        <w:t>Судебная коллегия согласилась с выводом суда о наличии оснований для взыскания с ответчика задолженности по оплате коммунальных услуг и пени в связи с просрочкой внесения платежей, вместе с тем, указала, что судом неправильно определен размер задолженности, поскольку необоснованно не приняты во внимание доводы ответчика о наличии оснований для перерасчета стоимости коммунальных услуг, плата за которые начисляется исходя из утвержденных тарифов и в зависимости от числа потребителей услуг в жилом помещении.</w:t>
      </w:r>
    </w:p>
    <w:p w:rsidR="00D71794" w:rsidRPr="00D71794" w:rsidRDefault="00D71794" w:rsidP="00CF1089">
      <w:pPr>
        <w:shd w:val="clear" w:color="auto" w:fill="FFFFFF"/>
        <w:spacing w:after="120"/>
        <w:ind w:firstLine="709"/>
        <w:jc w:val="both"/>
        <w:rPr>
          <w:sz w:val="28"/>
          <w:szCs w:val="28"/>
        </w:rPr>
      </w:pPr>
      <w:r w:rsidRPr="00D71794">
        <w:rPr>
          <w:sz w:val="28"/>
          <w:szCs w:val="28"/>
        </w:rPr>
        <w:t>В соответствии с п</w:t>
      </w:r>
      <w:r w:rsidR="00DF17D1">
        <w:rPr>
          <w:sz w:val="28"/>
          <w:szCs w:val="28"/>
        </w:rPr>
        <w:t>.</w:t>
      </w:r>
      <w:r w:rsidRPr="00D71794">
        <w:rPr>
          <w:sz w:val="28"/>
          <w:szCs w:val="28"/>
        </w:rPr>
        <w:t xml:space="preserve">п. 90, 91 Правил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w:t>
      </w:r>
      <w:r w:rsidRPr="00D71794">
        <w:rPr>
          <w:sz w:val="28"/>
          <w:szCs w:val="28"/>
        </w:rPr>
        <w:lastRenderedPageBreak/>
        <w:t>количества полных календарных дней его отсутствия, не включая день выбытия из жилого помещения и день прибытия в жилое помещение.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поданного до начала периода временного отсутствия потребителя, или не позднее 30 дней после окончания периода временного отсутствия потребителя. 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D71794" w:rsidRPr="00D71794" w:rsidRDefault="00D71794" w:rsidP="00CF1089">
      <w:pPr>
        <w:shd w:val="clear" w:color="auto" w:fill="FFFFFF"/>
        <w:spacing w:after="120"/>
        <w:ind w:firstLine="709"/>
        <w:jc w:val="both"/>
        <w:rPr>
          <w:sz w:val="28"/>
          <w:szCs w:val="28"/>
        </w:rPr>
      </w:pPr>
      <w:r w:rsidRPr="00D71794">
        <w:rPr>
          <w:sz w:val="28"/>
          <w:szCs w:val="28"/>
        </w:rPr>
        <w:t>С учетом заявленного истцом периода взыскания задолженности по оплате коммунальных услуг с 8 июля 2021 г</w:t>
      </w:r>
      <w:r w:rsidR="00DF17D1">
        <w:rPr>
          <w:sz w:val="28"/>
          <w:szCs w:val="28"/>
        </w:rPr>
        <w:t>ода</w:t>
      </w:r>
      <w:r w:rsidRPr="00D71794">
        <w:rPr>
          <w:sz w:val="28"/>
          <w:szCs w:val="28"/>
        </w:rPr>
        <w:t xml:space="preserve"> по 31 марта 2024 г</w:t>
      </w:r>
      <w:r w:rsidR="00DF17D1">
        <w:rPr>
          <w:sz w:val="28"/>
          <w:szCs w:val="28"/>
        </w:rPr>
        <w:t>ода</w:t>
      </w:r>
      <w:r w:rsidRPr="00D71794">
        <w:rPr>
          <w:sz w:val="28"/>
          <w:szCs w:val="28"/>
        </w:rPr>
        <w:t>, принимая во внимание приведенные положения п. 90 Правил, согласно которому день выбытия из жилого помещения не включается в срок временного отсутствия потребителя для целей перерасчета размера платы за коммунальные услуги, судебная коллегия пришла к выводу о том, что часть указанного периода взыскания, а именно, с 5 апреля 2022 г</w:t>
      </w:r>
      <w:r w:rsidR="00DF17D1">
        <w:rPr>
          <w:sz w:val="28"/>
          <w:szCs w:val="28"/>
        </w:rPr>
        <w:t>ода</w:t>
      </w:r>
      <w:r w:rsidRPr="00D71794">
        <w:rPr>
          <w:sz w:val="28"/>
          <w:szCs w:val="28"/>
        </w:rPr>
        <w:t xml:space="preserve"> по 31 марта 2024 г</w:t>
      </w:r>
      <w:r w:rsidR="00DF17D1">
        <w:rPr>
          <w:sz w:val="28"/>
          <w:szCs w:val="28"/>
        </w:rPr>
        <w:t>ода</w:t>
      </w:r>
      <w:r w:rsidRPr="00D71794">
        <w:rPr>
          <w:sz w:val="28"/>
          <w:szCs w:val="28"/>
        </w:rPr>
        <w:t xml:space="preserve"> ответчик находился в условиях изоляции, временно отсутствуя в принадлежащем ему жилом помещении.</w:t>
      </w:r>
    </w:p>
    <w:p w:rsidR="00D71794" w:rsidRPr="00D71794" w:rsidRDefault="00D71794" w:rsidP="00CF1089">
      <w:pPr>
        <w:shd w:val="clear" w:color="auto" w:fill="FFFFFF"/>
        <w:spacing w:after="120"/>
        <w:ind w:firstLine="709"/>
        <w:jc w:val="both"/>
        <w:rPr>
          <w:sz w:val="28"/>
          <w:szCs w:val="28"/>
        </w:rPr>
      </w:pPr>
      <w:r w:rsidRPr="00D71794">
        <w:rPr>
          <w:sz w:val="28"/>
          <w:szCs w:val="28"/>
        </w:rPr>
        <w:t>Поскольку техническая возможность установки коллективных (общедомовых), индивидуальных или общих (квартирных) приборов учета в данном случае отсутствует, временное отсутствие потребителя в жилом помещении в связи с отбыванием наказания в виде лишения свободы подтверждается материалами дела, за производством перерасчета размера платы за коммунальные услуги ответчик обратился к истцу до истечения 30 дней со дня окончания периода временного отсутствия в квартире, то с учетом приведенных положений абзаца первого п. 86 Правил он вправе требовать за период временного отсутствия перерасчета переменной составляющей платы за коммунальные услуги, определяемой исходя из объемов потребления коммунальных ресурсов, т.е. в данном случае стоимости компонента на тепловую энергию, компонента на теплоноситель, а также коммунальной услуги по холодному водоснабжению.</w:t>
      </w:r>
    </w:p>
    <w:p w:rsidR="00D71794" w:rsidRPr="00D71794" w:rsidRDefault="00D71794" w:rsidP="00CF1089">
      <w:pPr>
        <w:shd w:val="clear" w:color="auto" w:fill="FFFFFF"/>
        <w:spacing w:after="120"/>
        <w:ind w:firstLine="709"/>
        <w:jc w:val="both"/>
        <w:rPr>
          <w:sz w:val="28"/>
          <w:szCs w:val="28"/>
        </w:rPr>
      </w:pPr>
      <w:r w:rsidRPr="00D71794">
        <w:rPr>
          <w:sz w:val="28"/>
          <w:szCs w:val="28"/>
        </w:rPr>
        <w:t>Кроме того, суд апелляционной инстанции пришел к выводу о том, что неустойка подлежит взысканию с ответчика в меньшем размере в связи со снижением суммы основного долга.</w:t>
      </w:r>
    </w:p>
    <w:p w:rsidR="00D71794" w:rsidRPr="00D71794" w:rsidRDefault="00D71794" w:rsidP="00CF1089">
      <w:pPr>
        <w:shd w:val="clear" w:color="auto" w:fill="FFFFFF"/>
        <w:spacing w:after="120"/>
        <w:ind w:firstLine="709"/>
        <w:jc w:val="both"/>
        <w:rPr>
          <w:sz w:val="28"/>
          <w:szCs w:val="28"/>
        </w:rPr>
      </w:pPr>
      <w:r w:rsidRPr="00D71794">
        <w:rPr>
          <w:sz w:val="28"/>
          <w:szCs w:val="28"/>
        </w:rPr>
        <w:t xml:space="preserve">Таким образом, решение суда первой инстанции </w:t>
      </w:r>
      <w:proofErr w:type="spellStart"/>
      <w:r w:rsidRPr="00D71794">
        <w:rPr>
          <w:sz w:val="28"/>
          <w:szCs w:val="28"/>
        </w:rPr>
        <w:t>измененино</w:t>
      </w:r>
      <w:proofErr w:type="spellEnd"/>
      <w:r w:rsidRPr="00D71794">
        <w:rPr>
          <w:sz w:val="28"/>
          <w:szCs w:val="28"/>
        </w:rPr>
        <w:t xml:space="preserve"> в части взыскания задолженности по оплате коммунальных услуг, пени, а также расходов по уплате государственной пошлины (33-273).</w:t>
      </w:r>
    </w:p>
    <w:p w:rsidR="00D71794" w:rsidRDefault="00D71794" w:rsidP="00D71794">
      <w:pPr>
        <w:shd w:val="clear" w:color="auto" w:fill="FFFFFF"/>
        <w:ind w:left="34" w:right="29" w:firstLine="674"/>
        <w:jc w:val="both"/>
        <w:rPr>
          <w:b/>
          <w:color w:val="000000"/>
          <w:sz w:val="28"/>
          <w:szCs w:val="28"/>
        </w:rPr>
      </w:pPr>
    </w:p>
    <w:p w:rsidR="00DF17D1" w:rsidRPr="00D71794" w:rsidRDefault="00DF17D1" w:rsidP="00D71794">
      <w:pPr>
        <w:shd w:val="clear" w:color="auto" w:fill="FFFFFF"/>
        <w:ind w:left="34" w:right="29" w:firstLine="674"/>
        <w:jc w:val="both"/>
        <w:rPr>
          <w:b/>
          <w:color w:val="000000"/>
          <w:sz w:val="28"/>
          <w:szCs w:val="28"/>
        </w:rPr>
      </w:pPr>
    </w:p>
    <w:p w:rsidR="00D71794" w:rsidRDefault="00D71794" w:rsidP="00DF17D1">
      <w:pPr>
        <w:autoSpaceDE w:val="0"/>
        <w:autoSpaceDN w:val="0"/>
        <w:adjustRightInd w:val="0"/>
        <w:rPr>
          <w:b/>
          <w:sz w:val="28"/>
          <w:szCs w:val="28"/>
          <w:u w:val="single"/>
          <w:lang w:eastAsia="ru-RU"/>
        </w:rPr>
      </w:pPr>
      <w:r w:rsidRPr="00D71794">
        <w:rPr>
          <w:b/>
          <w:sz w:val="28"/>
          <w:szCs w:val="28"/>
          <w:u w:val="single"/>
          <w:lang w:eastAsia="ru-RU"/>
        </w:rPr>
        <w:lastRenderedPageBreak/>
        <w:t>ТРУДОВОЕ ЗАКОНОДАТЕЛЬСТВО</w:t>
      </w:r>
    </w:p>
    <w:p w:rsidR="00DF17D1" w:rsidRPr="00D71794" w:rsidRDefault="00DF17D1" w:rsidP="00DF17D1">
      <w:pPr>
        <w:autoSpaceDE w:val="0"/>
        <w:autoSpaceDN w:val="0"/>
        <w:adjustRightInd w:val="0"/>
        <w:rPr>
          <w:b/>
          <w:sz w:val="28"/>
          <w:szCs w:val="28"/>
          <w:u w:val="single"/>
          <w:lang w:eastAsia="ru-RU"/>
        </w:rPr>
      </w:pPr>
    </w:p>
    <w:p w:rsidR="00D71794" w:rsidRDefault="00C97CF1" w:rsidP="00DF17D1">
      <w:pPr>
        <w:autoSpaceDE w:val="0"/>
        <w:autoSpaceDN w:val="0"/>
        <w:adjustRightInd w:val="0"/>
        <w:spacing w:after="120"/>
        <w:jc w:val="both"/>
        <w:outlineLvl w:val="0"/>
        <w:rPr>
          <w:rFonts w:eastAsiaTheme="minorHAnsi"/>
          <w:b/>
          <w:bCs/>
          <w:sz w:val="28"/>
          <w:szCs w:val="28"/>
          <w:lang w:eastAsia="ru-RU"/>
        </w:rPr>
      </w:pPr>
      <w:r>
        <w:rPr>
          <w:rFonts w:eastAsiaTheme="minorHAnsi"/>
          <w:b/>
          <w:bCs/>
          <w:sz w:val="28"/>
          <w:szCs w:val="28"/>
          <w:lang w:eastAsia="ru-RU"/>
        </w:rPr>
        <w:t>РАССМОТРЕНИЕ И РАЗРЕШЕНИЕ ТРУДОВЫХ СПОРОВ</w:t>
      </w:r>
    </w:p>
    <w:p w:rsidR="00C97CF1" w:rsidRDefault="00D71794" w:rsidP="00DF17D1">
      <w:pPr>
        <w:widowControl w:val="0"/>
        <w:spacing w:after="120"/>
        <w:ind w:left="1701"/>
        <w:jc w:val="both"/>
        <w:rPr>
          <w:rFonts w:eastAsia="Calibri"/>
          <w:b/>
          <w:sz w:val="28"/>
          <w:szCs w:val="28"/>
        </w:rPr>
      </w:pPr>
      <w:r w:rsidRPr="00D71794">
        <w:rPr>
          <w:rFonts w:eastAsia="Calibri"/>
          <w:b/>
          <w:sz w:val="28"/>
          <w:szCs w:val="28"/>
        </w:rPr>
        <w:t xml:space="preserve">Согласно ч.7 ст.394 ТК РФ, если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w:t>
      </w:r>
    </w:p>
    <w:p w:rsidR="00D71794" w:rsidRPr="00D71794" w:rsidRDefault="00D71794" w:rsidP="00DF17D1">
      <w:pPr>
        <w:widowControl w:val="0"/>
        <w:spacing w:after="120"/>
        <w:ind w:left="1701"/>
        <w:jc w:val="both"/>
        <w:rPr>
          <w:rFonts w:eastAsia="Times New Roman"/>
          <w:b/>
          <w:sz w:val="28"/>
          <w:szCs w:val="28"/>
          <w:lang w:eastAsia="ru-RU"/>
        </w:rPr>
      </w:pPr>
      <w:r w:rsidRPr="00D71794">
        <w:rPr>
          <w:rFonts w:eastAsia="Calibri"/>
          <w:b/>
          <w:sz w:val="28"/>
          <w:szCs w:val="28"/>
        </w:rPr>
        <w:t>В случае, когда к моменту вынесения указанного решения работник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D71794" w:rsidRPr="00D71794" w:rsidRDefault="00D71794" w:rsidP="00DF17D1">
      <w:pPr>
        <w:spacing w:after="120"/>
        <w:ind w:firstLine="709"/>
        <w:jc w:val="both"/>
        <w:rPr>
          <w:sz w:val="28"/>
          <w:szCs w:val="28"/>
          <w:lang w:eastAsia="ru-RU"/>
        </w:rPr>
      </w:pPr>
      <w:r w:rsidRPr="00D71794">
        <w:rPr>
          <w:sz w:val="28"/>
          <w:szCs w:val="28"/>
          <w:lang w:eastAsia="ru-RU"/>
        </w:rPr>
        <w:t xml:space="preserve">Л. обратилась в суд с иском </w:t>
      </w:r>
      <w:r w:rsidR="007E663C">
        <w:rPr>
          <w:sz w:val="28"/>
          <w:szCs w:val="28"/>
          <w:lang w:eastAsia="ru-RU"/>
        </w:rPr>
        <w:t xml:space="preserve">к </w:t>
      </w:r>
      <w:r w:rsidRPr="00D71794">
        <w:rPr>
          <w:sz w:val="28"/>
          <w:szCs w:val="28"/>
          <w:lang w:eastAsia="ru-RU"/>
        </w:rPr>
        <w:t>ИП Л</w:t>
      </w:r>
      <w:r w:rsidR="007E663C">
        <w:rPr>
          <w:sz w:val="28"/>
          <w:szCs w:val="28"/>
          <w:lang w:eastAsia="ru-RU"/>
        </w:rPr>
        <w:t>.Л.</w:t>
      </w:r>
      <w:r w:rsidRPr="00D71794">
        <w:rPr>
          <w:sz w:val="28"/>
          <w:szCs w:val="28"/>
          <w:lang w:eastAsia="ru-RU"/>
        </w:rPr>
        <w:t xml:space="preserve"> о признании приказа об увольнении незаконным, восстановлении на работе, взыскании компенсации морального вреда и судебных расходов.</w:t>
      </w:r>
    </w:p>
    <w:p w:rsidR="00D71794" w:rsidRPr="00D71794" w:rsidRDefault="00D71794" w:rsidP="00DF17D1">
      <w:pPr>
        <w:spacing w:after="120"/>
        <w:ind w:firstLine="709"/>
        <w:jc w:val="both"/>
        <w:rPr>
          <w:rFonts w:eastAsia="Times New Roman"/>
          <w:sz w:val="28"/>
          <w:szCs w:val="28"/>
          <w:lang w:eastAsia="ru-RU"/>
        </w:rPr>
      </w:pPr>
      <w:r w:rsidRPr="00D71794">
        <w:rPr>
          <w:sz w:val="28"/>
          <w:szCs w:val="28"/>
          <w:lang w:eastAsia="ru-RU"/>
        </w:rPr>
        <w:t>Решением Нарьян-Марского городского суда от 31 марта 2025 г</w:t>
      </w:r>
      <w:r w:rsidR="007E663C">
        <w:rPr>
          <w:sz w:val="28"/>
          <w:szCs w:val="28"/>
          <w:lang w:eastAsia="ru-RU"/>
        </w:rPr>
        <w:t>ода</w:t>
      </w:r>
      <w:r w:rsidRPr="00D71794">
        <w:rPr>
          <w:sz w:val="28"/>
          <w:szCs w:val="28"/>
          <w:lang w:eastAsia="ru-RU"/>
        </w:rPr>
        <w:t xml:space="preserve"> исковые требования Л. </w:t>
      </w:r>
      <w:r w:rsidR="007E663C" w:rsidRPr="00D71794">
        <w:rPr>
          <w:sz w:val="28"/>
          <w:szCs w:val="28"/>
          <w:lang w:eastAsia="ru-RU"/>
        </w:rPr>
        <w:t>У</w:t>
      </w:r>
      <w:r w:rsidRPr="00D71794">
        <w:rPr>
          <w:sz w:val="28"/>
          <w:szCs w:val="28"/>
          <w:lang w:eastAsia="ru-RU"/>
        </w:rPr>
        <w:t>довлетворены</w:t>
      </w:r>
      <w:r w:rsidR="007E663C">
        <w:rPr>
          <w:sz w:val="28"/>
          <w:szCs w:val="28"/>
          <w:lang w:eastAsia="ru-RU"/>
        </w:rPr>
        <w:t>, в т.ч. и</w:t>
      </w:r>
      <w:r w:rsidRPr="00D71794">
        <w:rPr>
          <w:rFonts w:eastAsia="Times New Roman"/>
          <w:sz w:val="28"/>
          <w:szCs w:val="28"/>
          <w:lang w:eastAsia="ru-RU"/>
        </w:rPr>
        <w:t>зменена формулировка увольнения Л. на увольнение 21 января 2025 г</w:t>
      </w:r>
      <w:r w:rsidR="007E663C">
        <w:rPr>
          <w:rFonts w:eastAsia="Times New Roman"/>
          <w:sz w:val="28"/>
          <w:szCs w:val="28"/>
          <w:lang w:eastAsia="ru-RU"/>
        </w:rPr>
        <w:t>ода</w:t>
      </w:r>
      <w:r w:rsidRPr="00D71794">
        <w:rPr>
          <w:rFonts w:eastAsia="Times New Roman"/>
          <w:sz w:val="28"/>
          <w:szCs w:val="28"/>
          <w:lang w:eastAsia="ru-RU"/>
        </w:rPr>
        <w:t>. по основанию, предусмотренному п.3 ч.1 ст.77 ТК РФ (расторжение трудового договора по инициативе работника).</w:t>
      </w:r>
    </w:p>
    <w:p w:rsidR="00D71794" w:rsidRPr="00D71794" w:rsidRDefault="00D71794" w:rsidP="00DF17D1">
      <w:pPr>
        <w:spacing w:after="120"/>
        <w:ind w:firstLine="709"/>
        <w:jc w:val="both"/>
        <w:rPr>
          <w:bCs/>
          <w:sz w:val="28"/>
          <w:szCs w:val="28"/>
        </w:rPr>
      </w:pPr>
      <w:r w:rsidRPr="00D71794">
        <w:rPr>
          <w:bCs/>
          <w:sz w:val="28"/>
          <w:szCs w:val="28"/>
          <w:lang w:val="x-none"/>
        </w:rPr>
        <w:t>Разрешая спор, суд первой инстанции</w:t>
      </w:r>
      <w:r w:rsidRPr="00D71794">
        <w:rPr>
          <w:bCs/>
          <w:sz w:val="28"/>
          <w:szCs w:val="28"/>
        </w:rPr>
        <w:t xml:space="preserve"> </w:t>
      </w:r>
      <w:r w:rsidRPr="00D71794">
        <w:rPr>
          <w:bCs/>
          <w:sz w:val="28"/>
          <w:szCs w:val="28"/>
          <w:lang w:val="x-none"/>
        </w:rPr>
        <w:t xml:space="preserve">исходил из того, что </w:t>
      </w:r>
      <w:r w:rsidRPr="00D71794">
        <w:rPr>
          <w:bCs/>
          <w:sz w:val="28"/>
          <w:szCs w:val="28"/>
        </w:rPr>
        <w:t xml:space="preserve">Л. отсутствовала на работе в указанные истцом периоды по независящим от нее обстоятельствам, в связи с нахождением под уголовным преследованием, поэтому </w:t>
      </w:r>
      <w:r w:rsidRPr="00D71794">
        <w:rPr>
          <w:rFonts w:eastAsia="Calibri"/>
          <w:sz w:val="28"/>
          <w:szCs w:val="28"/>
        </w:rPr>
        <w:t>у работодателя не имелось правовых оснований для расторжения трудового договора с истцом в связи с прогулом</w:t>
      </w:r>
      <w:r w:rsidRPr="00D71794">
        <w:rPr>
          <w:bCs/>
          <w:sz w:val="28"/>
          <w:szCs w:val="28"/>
        </w:rPr>
        <w:t>. Кроме того, работодателем нарушен порядок применения к истцу дисциплинарного взыскания в виде увольнения, что свидетельствует о незаконности</w:t>
      </w:r>
      <w:r w:rsidR="007E663C">
        <w:rPr>
          <w:bCs/>
          <w:sz w:val="28"/>
          <w:szCs w:val="28"/>
        </w:rPr>
        <w:t xml:space="preserve"> его наложения</w:t>
      </w:r>
      <w:r w:rsidRPr="00D71794">
        <w:rPr>
          <w:bCs/>
          <w:sz w:val="28"/>
          <w:szCs w:val="28"/>
        </w:rPr>
        <w:t>.</w:t>
      </w:r>
    </w:p>
    <w:p w:rsidR="00D71794" w:rsidRPr="00D71794" w:rsidRDefault="00D71794" w:rsidP="00DF17D1">
      <w:pPr>
        <w:spacing w:after="120"/>
        <w:ind w:firstLine="709"/>
        <w:jc w:val="both"/>
        <w:rPr>
          <w:sz w:val="28"/>
          <w:szCs w:val="28"/>
        </w:rPr>
      </w:pPr>
      <w:r w:rsidRPr="00D71794">
        <w:rPr>
          <w:sz w:val="28"/>
          <w:szCs w:val="28"/>
        </w:rPr>
        <w:t>Данные выводы суда первой инстанции судебная коллегия нашла правильными, соответствующими установленным обстоятельствам дела и нормам материального права, подлежащим применению к спорным правоотношениям.</w:t>
      </w:r>
    </w:p>
    <w:p w:rsidR="00D71794" w:rsidRPr="00D71794" w:rsidRDefault="00D71794" w:rsidP="00DF17D1">
      <w:pPr>
        <w:autoSpaceDE w:val="0"/>
        <w:autoSpaceDN w:val="0"/>
        <w:adjustRightInd w:val="0"/>
        <w:spacing w:after="120"/>
        <w:ind w:firstLine="709"/>
        <w:jc w:val="both"/>
        <w:rPr>
          <w:rFonts w:eastAsia="Calibri"/>
          <w:sz w:val="28"/>
          <w:szCs w:val="28"/>
        </w:rPr>
      </w:pPr>
      <w:r w:rsidRPr="00D71794">
        <w:rPr>
          <w:rFonts w:eastAsia="Calibri"/>
          <w:sz w:val="28"/>
          <w:szCs w:val="28"/>
        </w:rPr>
        <w:t>Поскольку увольнение Л. по подп. «а» п. 6 ч. 1 ст. 81 ТК РФ признано незаконным, суд в соответствие с положениями ст. 394 ТК РФ обоснованно удовлетворил требования истца об изменении формулировки основания увольнения на увольнение по п.3 ч.1 ст.77 ТК РФ по инициативе работника.</w:t>
      </w:r>
    </w:p>
    <w:p w:rsidR="00D71794" w:rsidRPr="00D71794" w:rsidRDefault="00D71794" w:rsidP="00DF17D1">
      <w:pPr>
        <w:spacing w:after="120"/>
        <w:ind w:firstLine="709"/>
        <w:jc w:val="both"/>
        <w:rPr>
          <w:rFonts w:eastAsia="Times New Roman"/>
          <w:sz w:val="28"/>
          <w:szCs w:val="28"/>
          <w:lang w:eastAsia="ru-RU"/>
        </w:rPr>
      </w:pPr>
      <w:r w:rsidRPr="00D71794">
        <w:rPr>
          <w:rFonts w:eastAsia="Calibri"/>
          <w:sz w:val="28"/>
          <w:szCs w:val="28"/>
          <w:lang w:eastAsia="ru-RU"/>
        </w:rPr>
        <w:t xml:space="preserve">В то же время судебная коллегия не согласилась с решением суда в части </w:t>
      </w:r>
      <w:r w:rsidRPr="00D71794">
        <w:rPr>
          <w:rFonts w:eastAsia="Times New Roman"/>
          <w:sz w:val="28"/>
          <w:szCs w:val="28"/>
          <w:lang w:eastAsia="ru-RU"/>
        </w:rPr>
        <w:t xml:space="preserve">даты увольнения Л. </w:t>
      </w:r>
    </w:p>
    <w:p w:rsidR="00D71794" w:rsidRPr="00D71794" w:rsidRDefault="00D71794" w:rsidP="00DF17D1">
      <w:pPr>
        <w:autoSpaceDE w:val="0"/>
        <w:autoSpaceDN w:val="0"/>
        <w:adjustRightInd w:val="0"/>
        <w:spacing w:after="120"/>
        <w:ind w:firstLine="709"/>
        <w:jc w:val="both"/>
        <w:rPr>
          <w:rFonts w:eastAsia="Calibri"/>
          <w:sz w:val="28"/>
          <w:szCs w:val="28"/>
        </w:rPr>
      </w:pPr>
      <w:r w:rsidRPr="00D71794">
        <w:rPr>
          <w:rFonts w:eastAsia="Calibri"/>
          <w:sz w:val="28"/>
          <w:szCs w:val="28"/>
        </w:rPr>
        <w:t xml:space="preserve">Согласно ч.7 ст.394 ТК РФ, если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w:t>
      </w:r>
      <w:r w:rsidRPr="00D71794">
        <w:rPr>
          <w:rFonts w:eastAsia="Calibri"/>
          <w:sz w:val="28"/>
          <w:szCs w:val="28"/>
        </w:rPr>
        <w:lastRenderedPageBreak/>
        <w:t>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D71794" w:rsidRPr="00D71794" w:rsidRDefault="00D71794" w:rsidP="00DF17D1">
      <w:pPr>
        <w:autoSpaceDE w:val="0"/>
        <w:autoSpaceDN w:val="0"/>
        <w:adjustRightInd w:val="0"/>
        <w:spacing w:after="120"/>
        <w:ind w:firstLine="709"/>
        <w:jc w:val="both"/>
        <w:rPr>
          <w:sz w:val="28"/>
          <w:szCs w:val="28"/>
        </w:rPr>
      </w:pPr>
      <w:r w:rsidRPr="00D71794">
        <w:rPr>
          <w:sz w:val="28"/>
          <w:szCs w:val="28"/>
        </w:rPr>
        <w:t>Согласно имеющегося в материалах дела трудового договора от                           16 января 2025 г</w:t>
      </w:r>
      <w:r w:rsidR="007E663C">
        <w:rPr>
          <w:sz w:val="28"/>
          <w:szCs w:val="28"/>
        </w:rPr>
        <w:t>ода</w:t>
      </w:r>
      <w:r w:rsidRPr="00D71794">
        <w:rPr>
          <w:sz w:val="28"/>
          <w:szCs w:val="28"/>
        </w:rPr>
        <w:t xml:space="preserve">, заключенного между </w:t>
      </w:r>
      <w:r w:rsidR="007E663C">
        <w:rPr>
          <w:sz w:val="28"/>
          <w:szCs w:val="28"/>
        </w:rPr>
        <w:t xml:space="preserve">Л. и </w:t>
      </w:r>
      <w:r w:rsidRPr="00D71794">
        <w:rPr>
          <w:sz w:val="28"/>
          <w:szCs w:val="28"/>
        </w:rPr>
        <w:t>ООО «Техномир», последняя принята на работу в должности уборщика производственных и служебных помещений</w:t>
      </w:r>
      <w:r w:rsidR="007E663C">
        <w:rPr>
          <w:sz w:val="28"/>
          <w:szCs w:val="28"/>
        </w:rPr>
        <w:t xml:space="preserve"> с указанной даты.</w:t>
      </w:r>
    </w:p>
    <w:p w:rsidR="00D71794" w:rsidRPr="00D71794" w:rsidRDefault="00D71794" w:rsidP="00DF17D1">
      <w:pPr>
        <w:spacing w:after="120"/>
        <w:ind w:firstLine="709"/>
        <w:jc w:val="both"/>
        <w:rPr>
          <w:rFonts w:eastAsia="Times New Roman"/>
          <w:sz w:val="28"/>
          <w:szCs w:val="28"/>
          <w:lang w:eastAsia="ru-RU"/>
        </w:rPr>
      </w:pPr>
      <w:r w:rsidRPr="00D71794">
        <w:rPr>
          <w:rFonts w:eastAsia="Times New Roman"/>
          <w:sz w:val="28"/>
          <w:szCs w:val="28"/>
          <w:lang w:eastAsia="ru-RU"/>
        </w:rPr>
        <w:t>Таким образом, решение суда от 31 марта 2025 г</w:t>
      </w:r>
      <w:r w:rsidR="007E663C">
        <w:rPr>
          <w:rFonts w:eastAsia="Times New Roman"/>
          <w:sz w:val="28"/>
          <w:szCs w:val="28"/>
          <w:lang w:eastAsia="ru-RU"/>
        </w:rPr>
        <w:t>ода</w:t>
      </w:r>
      <w:r w:rsidRPr="00D71794">
        <w:rPr>
          <w:rFonts w:eastAsia="Times New Roman"/>
          <w:sz w:val="28"/>
          <w:szCs w:val="28"/>
          <w:lang w:eastAsia="ru-RU"/>
        </w:rPr>
        <w:t xml:space="preserve"> в части даты увольнения Л. подлежит изменению с 21 января 2025 г</w:t>
      </w:r>
      <w:r w:rsidR="007E663C">
        <w:rPr>
          <w:rFonts w:eastAsia="Times New Roman"/>
          <w:sz w:val="28"/>
          <w:szCs w:val="28"/>
          <w:lang w:eastAsia="ru-RU"/>
        </w:rPr>
        <w:t>ода</w:t>
      </w:r>
      <w:r w:rsidRPr="00D71794">
        <w:rPr>
          <w:rFonts w:eastAsia="Times New Roman"/>
          <w:sz w:val="28"/>
          <w:szCs w:val="28"/>
          <w:lang w:eastAsia="ru-RU"/>
        </w:rPr>
        <w:t xml:space="preserve"> на 16 января </w:t>
      </w:r>
      <w:r w:rsidR="007E663C">
        <w:rPr>
          <w:rFonts w:eastAsia="Times New Roman"/>
          <w:sz w:val="28"/>
          <w:szCs w:val="28"/>
          <w:lang w:eastAsia="ru-RU"/>
        </w:rPr>
        <w:t xml:space="preserve">                 </w:t>
      </w:r>
      <w:r w:rsidRPr="00D71794">
        <w:rPr>
          <w:rFonts w:eastAsia="Times New Roman"/>
          <w:sz w:val="28"/>
          <w:szCs w:val="28"/>
          <w:lang w:eastAsia="ru-RU"/>
        </w:rPr>
        <w:t>2025 г</w:t>
      </w:r>
      <w:r w:rsidR="007E663C">
        <w:rPr>
          <w:rFonts w:eastAsia="Times New Roman"/>
          <w:sz w:val="28"/>
          <w:szCs w:val="28"/>
          <w:lang w:eastAsia="ru-RU"/>
        </w:rPr>
        <w:t>ода</w:t>
      </w:r>
      <w:r w:rsidRPr="00D71794">
        <w:rPr>
          <w:rFonts w:eastAsia="Times New Roman"/>
          <w:sz w:val="28"/>
          <w:szCs w:val="28"/>
          <w:lang w:eastAsia="ru-RU"/>
        </w:rPr>
        <w:t xml:space="preserve"> (</w:t>
      </w:r>
      <w:r w:rsidR="00DF17D1">
        <w:rPr>
          <w:rFonts w:eastAsia="Times New Roman"/>
          <w:sz w:val="28"/>
          <w:szCs w:val="28"/>
          <w:lang w:eastAsia="ru-RU"/>
        </w:rPr>
        <w:t xml:space="preserve">дело № </w:t>
      </w:r>
      <w:r w:rsidRPr="00D71794">
        <w:rPr>
          <w:rFonts w:eastAsia="Times New Roman"/>
          <w:sz w:val="28"/>
          <w:szCs w:val="28"/>
          <w:lang w:eastAsia="ru-RU"/>
        </w:rPr>
        <w:t>33-250).</w:t>
      </w:r>
    </w:p>
    <w:p w:rsidR="00D71794" w:rsidRPr="00D71794" w:rsidRDefault="00D71794" w:rsidP="00D71794">
      <w:pPr>
        <w:autoSpaceDE w:val="0"/>
        <w:autoSpaceDN w:val="0"/>
        <w:adjustRightInd w:val="0"/>
        <w:ind w:firstLine="540"/>
        <w:jc w:val="both"/>
        <w:rPr>
          <w:sz w:val="28"/>
          <w:szCs w:val="28"/>
        </w:rPr>
      </w:pPr>
    </w:p>
    <w:p w:rsidR="00D71794" w:rsidRDefault="00D71794" w:rsidP="007E663C">
      <w:pPr>
        <w:autoSpaceDE w:val="0"/>
        <w:autoSpaceDN w:val="0"/>
        <w:adjustRightInd w:val="0"/>
        <w:rPr>
          <w:b/>
          <w:sz w:val="28"/>
          <w:szCs w:val="28"/>
          <w:u w:val="single"/>
          <w:lang w:eastAsia="ru-RU"/>
        </w:rPr>
      </w:pPr>
      <w:r w:rsidRPr="00D71794">
        <w:rPr>
          <w:b/>
          <w:sz w:val="28"/>
          <w:szCs w:val="28"/>
          <w:u w:val="single"/>
          <w:lang w:eastAsia="ru-RU"/>
        </w:rPr>
        <w:t>МЕРЫ СОЦИАЛЬНОЙ ПОДДЕРЖКИ</w:t>
      </w:r>
    </w:p>
    <w:p w:rsidR="007E663C" w:rsidRPr="00D71794" w:rsidRDefault="007E663C" w:rsidP="007E663C">
      <w:pPr>
        <w:autoSpaceDE w:val="0"/>
        <w:autoSpaceDN w:val="0"/>
        <w:adjustRightInd w:val="0"/>
        <w:rPr>
          <w:b/>
          <w:sz w:val="28"/>
          <w:szCs w:val="28"/>
          <w:u w:val="single"/>
          <w:lang w:eastAsia="ru-RU"/>
        </w:rPr>
      </w:pPr>
    </w:p>
    <w:p w:rsidR="00D71794" w:rsidRPr="00D71794" w:rsidRDefault="00D71794" w:rsidP="007E663C">
      <w:pPr>
        <w:autoSpaceDE w:val="0"/>
        <w:autoSpaceDN w:val="0"/>
        <w:adjustRightInd w:val="0"/>
        <w:spacing w:after="120"/>
        <w:ind w:left="1701"/>
        <w:jc w:val="both"/>
        <w:rPr>
          <w:b/>
          <w:sz w:val="28"/>
          <w:szCs w:val="28"/>
        </w:rPr>
      </w:pPr>
      <w:r w:rsidRPr="00D71794">
        <w:rPr>
          <w:b/>
          <w:sz w:val="28"/>
          <w:szCs w:val="28"/>
        </w:rPr>
        <w:t>ГБУЗ НАО «Ненецкая окружная стоматологическая поликлиника» не относится к медицинской организации, оказывающей первичную медико-санитарную помощь по территориально-участковому принципу прикрепленному населению</w:t>
      </w:r>
    </w:p>
    <w:p w:rsidR="00D71794" w:rsidRPr="00D71794" w:rsidRDefault="00D71794" w:rsidP="007E663C">
      <w:pPr>
        <w:shd w:val="clear" w:color="auto" w:fill="FFFFFF"/>
        <w:spacing w:after="120"/>
        <w:ind w:firstLine="709"/>
        <w:jc w:val="both"/>
        <w:rPr>
          <w:rFonts w:eastAsia="Times New Roman"/>
          <w:sz w:val="28"/>
          <w:szCs w:val="28"/>
          <w:lang w:eastAsia="ru-RU"/>
        </w:rPr>
      </w:pPr>
      <w:r w:rsidRPr="00D71794">
        <w:rPr>
          <w:rFonts w:eastAsia="Times New Roman"/>
          <w:sz w:val="28"/>
          <w:szCs w:val="28"/>
          <w:lang w:eastAsia="ru-RU"/>
        </w:rPr>
        <w:t>П. обратилась в суд с иском к ГБУЗ НАО «Ненецкая окружная стоматологическая поликлиника» о признании права на получение специальной социальной выплаты, возложении обязанности включить в реестр медицинских работников, имеющих право на получение специальной социальной выплаты.</w:t>
      </w:r>
    </w:p>
    <w:p w:rsidR="007E663C" w:rsidRDefault="00D71794" w:rsidP="007E663C">
      <w:pPr>
        <w:spacing w:after="120"/>
        <w:ind w:firstLine="709"/>
        <w:jc w:val="both"/>
        <w:rPr>
          <w:sz w:val="28"/>
          <w:szCs w:val="28"/>
        </w:rPr>
      </w:pPr>
      <w:r w:rsidRPr="00D71794">
        <w:rPr>
          <w:sz w:val="28"/>
          <w:szCs w:val="28"/>
        </w:rPr>
        <w:t>В обоснование требований указала, что состоит в трудовых отношениях с ГБУЗ НАО «Ненецкая окружная стоматологическая поликлиника», занимая с 29 июня 2009 г</w:t>
      </w:r>
      <w:r w:rsidR="007E663C">
        <w:rPr>
          <w:sz w:val="28"/>
          <w:szCs w:val="28"/>
        </w:rPr>
        <w:t>ода</w:t>
      </w:r>
      <w:r w:rsidRPr="00D71794">
        <w:rPr>
          <w:sz w:val="28"/>
          <w:szCs w:val="28"/>
        </w:rPr>
        <w:t xml:space="preserve"> должность врача-стоматолога. </w:t>
      </w:r>
    </w:p>
    <w:p w:rsidR="00D71794" w:rsidRPr="00D71794" w:rsidRDefault="00D71794" w:rsidP="007E663C">
      <w:pPr>
        <w:spacing w:after="120"/>
        <w:ind w:firstLine="709"/>
        <w:jc w:val="both"/>
        <w:rPr>
          <w:sz w:val="28"/>
          <w:szCs w:val="28"/>
        </w:rPr>
      </w:pPr>
      <w:r w:rsidRPr="00D71794">
        <w:rPr>
          <w:sz w:val="28"/>
          <w:szCs w:val="28"/>
        </w:rPr>
        <w:t>В связи с выполняемыми ею трудовыми функциями имеет право на ежемесячную специальную социальную выплату, предусмотренную постановлением Правительства Р</w:t>
      </w:r>
      <w:r w:rsidR="007E663C">
        <w:rPr>
          <w:sz w:val="28"/>
          <w:szCs w:val="28"/>
        </w:rPr>
        <w:t>оссийской Федерации</w:t>
      </w:r>
      <w:r w:rsidRPr="00D71794">
        <w:rPr>
          <w:sz w:val="28"/>
          <w:szCs w:val="28"/>
        </w:rPr>
        <w:t xml:space="preserve"> от 31 декабря 2022 г.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(далее – постановление Правительства РФ от 31 декабря 2022 г. № 2568), однако ответчик не включил ее в реестр медицинских работников, имеющих право на получение указанной выплаты.</w:t>
      </w:r>
    </w:p>
    <w:p w:rsidR="00D71794" w:rsidRPr="00D71794" w:rsidRDefault="00D71794" w:rsidP="007E663C">
      <w:pPr>
        <w:spacing w:after="120"/>
        <w:ind w:firstLine="709"/>
        <w:jc w:val="both"/>
        <w:rPr>
          <w:sz w:val="28"/>
          <w:szCs w:val="28"/>
        </w:rPr>
      </w:pPr>
      <w:r w:rsidRPr="00D71794">
        <w:rPr>
          <w:sz w:val="28"/>
          <w:szCs w:val="28"/>
        </w:rPr>
        <w:t xml:space="preserve">Просила признать за нею право на получение специальной социальной выплаты, возложить на ГБУЗ НАО «Ненецкая окружная стоматологическая </w:t>
      </w:r>
      <w:r w:rsidRPr="00D71794">
        <w:rPr>
          <w:sz w:val="28"/>
          <w:szCs w:val="28"/>
        </w:rPr>
        <w:lastRenderedPageBreak/>
        <w:t>поликлиника» обязанность включить ее в реестр работников, имеющих право на получение специальной социальной выплаты, с 1 января 2023 г</w:t>
      </w:r>
      <w:r w:rsidR="007E663C">
        <w:rPr>
          <w:sz w:val="28"/>
          <w:szCs w:val="28"/>
        </w:rPr>
        <w:t>ода</w:t>
      </w:r>
      <w:r w:rsidRPr="00D71794">
        <w:rPr>
          <w:sz w:val="28"/>
          <w:szCs w:val="28"/>
        </w:rPr>
        <w:t xml:space="preserve">.  </w:t>
      </w:r>
    </w:p>
    <w:p w:rsidR="00D71794" w:rsidRPr="00D71794" w:rsidRDefault="00D71794" w:rsidP="007E663C">
      <w:pPr>
        <w:spacing w:after="120"/>
        <w:ind w:firstLine="709"/>
        <w:jc w:val="both"/>
        <w:rPr>
          <w:sz w:val="28"/>
          <w:szCs w:val="28"/>
        </w:rPr>
      </w:pPr>
      <w:r w:rsidRPr="00D71794">
        <w:rPr>
          <w:sz w:val="28"/>
          <w:szCs w:val="28"/>
        </w:rPr>
        <w:t>Решением Нарьян-Марского городского суда от 12 марта 2025 г</w:t>
      </w:r>
      <w:r w:rsidR="007E663C">
        <w:rPr>
          <w:sz w:val="28"/>
          <w:szCs w:val="28"/>
        </w:rPr>
        <w:t>ода</w:t>
      </w:r>
      <w:r w:rsidRPr="00D71794">
        <w:rPr>
          <w:sz w:val="28"/>
          <w:szCs w:val="28"/>
        </w:rPr>
        <w:t xml:space="preserve"> исковые требования удовлетворены частично.</w:t>
      </w:r>
    </w:p>
    <w:p w:rsidR="00D71794" w:rsidRPr="00D71794" w:rsidRDefault="00D71794" w:rsidP="007E663C">
      <w:pPr>
        <w:spacing w:after="120"/>
        <w:ind w:firstLine="709"/>
        <w:jc w:val="both"/>
        <w:rPr>
          <w:sz w:val="28"/>
          <w:szCs w:val="28"/>
        </w:rPr>
      </w:pPr>
      <w:r w:rsidRPr="00D71794">
        <w:rPr>
          <w:sz w:val="28"/>
          <w:szCs w:val="28"/>
        </w:rPr>
        <w:t>За П. признано право на получение специальной социальной выплаты, предусмотренной постановлением Правительства РФ от 31 декабря 2022 г.     № 2568, с 1 января 2024 г</w:t>
      </w:r>
      <w:r w:rsidR="00340AF2">
        <w:rPr>
          <w:sz w:val="28"/>
          <w:szCs w:val="28"/>
        </w:rPr>
        <w:t>ода</w:t>
      </w:r>
      <w:r w:rsidRPr="00D71794">
        <w:rPr>
          <w:sz w:val="28"/>
          <w:szCs w:val="28"/>
        </w:rPr>
        <w:t>.</w:t>
      </w:r>
    </w:p>
    <w:p w:rsidR="00D71794" w:rsidRPr="00D71794" w:rsidRDefault="00D71794" w:rsidP="007E663C">
      <w:pPr>
        <w:spacing w:after="120"/>
        <w:ind w:firstLine="709"/>
        <w:jc w:val="both"/>
        <w:rPr>
          <w:sz w:val="28"/>
          <w:szCs w:val="28"/>
        </w:rPr>
      </w:pPr>
      <w:r w:rsidRPr="00D71794">
        <w:rPr>
          <w:sz w:val="28"/>
          <w:szCs w:val="28"/>
        </w:rPr>
        <w:t>На ГБУЗ НАО «Ненецкая окружная стоматологическая поликлиника» возложена обязанность включить П. в реестр медицинских работников, имеющих право на получение специальной социальной выплаты, предусмотренной постановлением Правительства РФ от 31 декабря 2022 г.</w:t>
      </w:r>
      <w:r w:rsidR="00340AF2">
        <w:rPr>
          <w:sz w:val="28"/>
          <w:szCs w:val="28"/>
        </w:rPr>
        <w:t xml:space="preserve">              </w:t>
      </w:r>
      <w:r w:rsidRPr="00D71794">
        <w:rPr>
          <w:sz w:val="28"/>
          <w:szCs w:val="28"/>
        </w:rPr>
        <w:t xml:space="preserve"> № 2568, с 1 января 2024 г</w:t>
      </w:r>
      <w:r w:rsidR="00340AF2">
        <w:rPr>
          <w:sz w:val="28"/>
          <w:szCs w:val="28"/>
        </w:rPr>
        <w:t>ода</w:t>
      </w:r>
      <w:r w:rsidRPr="00D71794">
        <w:rPr>
          <w:sz w:val="28"/>
          <w:szCs w:val="28"/>
        </w:rPr>
        <w:t xml:space="preserve">. </w:t>
      </w:r>
    </w:p>
    <w:p w:rsidR="00D71794" w:rsidRPr="00D71794" w:rsidRDefault="00D71794" w:rsidP="007E663C">
      <w:pPr>
        <w:spacing w:after="120"/>
        <w:ind w:firstLine="709"/>
        <w:jc w:val="both"/>
        <w:rPr>
          <w:sz w:val="28"/>
          <w:szCs w:val="28"/>
        </w:rPr>
      </w:pPr>
      <w:r w:rsidRPr="00D71794">
        <w:rPr>
          <w:sz w:val="28"/>
          <w:szCs w:val="28"/>
        </w:rPr>
        <w:t>В удовлетворении остальной части требований отказано.</w:t>
      </w:r>
    </w:p>
    <w:p w:rsidR="00D71794" w:rsidRPr="00D71794" w:rsidRDefault="00D71794" w:rsidP="007E663C">
      <w:pPr>
        <w:spacing w:after="120"/>
        <w:ind w:firstLine="709"/>
        <w:jc w:val="both"/>
        <w:rPr>
          <w:sz w:val="28"/>
          <w:szCs w:val="28"/>
        </w:rPr>
      </w:pPr>
      <w:r w:rsidRPr="00D71794">
        <w:rPr>
          <w:sz w:val="28"/>
          <w:szCs w:val="28"/>
        </w:rPr>
        <w:t xml:space="preserve">Отменяя решение суда, судебная коллегия </w:t>
      </w:r>
      <w:r w:rsidR="00340AF2">
        <w:rPr>
          <w:sz w:val="28"/>
          <w:szCs w:val="28"/>
        </w:rPr>
        <w:t xml:space="preserve">по гражданским делам суда округа </w:t>
      </w:r>
      <w:r w:rsidRPr="00D71794">
        <w:rPr>
          <w:sz w:val="28"/>
          <w:szCs w:val="28"/>
        </w:rPr>
        <w:t xml:space="preserve">указала, что ГБУЗ НАО «Ненецкая окружная стоматологическая поликлиника» не относится к медицинской организации, оказывающей первичную медико-санитарную помощь по территориально-участковому принципу прикрепленному </w:t>
      </w:r>
      <w:r w:rsidR="00340AF2" w:rsidRPr="00D71794">
        <w:rPr>
          <w:sz w:val="28"/>
          <w:szCs w:val="28"/>
        </w:rPr>
        <w:t>населению, осуществляя</w:t>
      </w:r>
      <w:r w:rsidRPr="00D71794">
        <w:rPr>
          <w:sz w:val="28"/>
          <w:szCs w:val="28"/>
        </w:rPr>
        <w:t xml:space="preserve"> </w:t>
      </w:r>
      <w:r w:rsidR="00340AF2">
        <w:rPr>
          <w:sz w:val="28"/>
          <w:szCs w:val="28"/>
        </w:rPr>
        <w:t xml:space="preserve">медицинскую </w:t>
      </w:r>
      <w:r w:rsidRPr="00D71794">
        <w:rPr>
          <w:sz w:val="28"/>
          <w:szCs w:val="28"/>
        </w:rPr>
        <w:t xml:space="preserve">помощь всем жителям Ненецкого автономного округа. Также истцом не ведется диспансерное наблюдение пациентов по заболеваниям, которым присвоены следующие коды согласно Международной статистической Классификации болезней и проблем, связанных со здоровьем, 10-го пересмотра: K13.2, K13.0, D10.0, D10.1, D10.2, D10.3, K13.7, Q78.1, L43. </w:t>
      </w:r>
    </w:p>
    <w:p w:rsidR="00D71794" w:rsidRPr="00D71794" w:rsidRDefault="00D71794" w:rsidP="00340AF2">
      <w:pPr>
        <w:ind w:firstLine="709"/>
        <w:jc w:val="both"/>
        <w:rPr>
          <w:sz w:val="28"/>
          <w:szCs w:val="28"/>
        </w:rPr>
      </w:pPr>
      <w:r w:rsidRPr="00D71794">
        <w:rPr>
          <w:sz w:val="28"/>
          <w:szCs w:val="28"/>
        </w:rPr>
        <w:t>Поскольку по делу не установлено совокупности обязательных условий, являющихся основанием для признания за истцом права на специальную социальную выплату, предусмотренную постановлением Правительства РФ № 2568, то принятое судом решение в удовлетворенной части исковых требований подлежит отмене с принятием по делу нового решения об отказе в иске (</w:t>
      </w:r>
      <w:r w:rsidR="007E663C">
        <w:rPr>
          <w:sz w:val="28"/>
          <w:szCs w:val="28"/>
        </w:rPr>
        <w:t xml:space="preserve">дело № </w:t>
      </w:r>
      <w:r w:rsidRPr="00D71794">
        <w:rPr>
          <w:sz w:val="28"/>
          <w:szCs w:val="28"/>
        </w:rPr>
        <w:t>33-238).</w:t>
      </w:r>
    </w:p>
    <w:p w:rsidR="00D71794" w:rsidRPr="00D71794" w:rsidRDefault="00D71794" w:rsidP="00340AF2">
      <w:pPr>
        <w:autoSpaceDE w:val="0"/>
        <w:autoSpaceDN w:val="0"/>
        <w:adjustRightInd w:val="0"/>
        <w:ind w:firstLine="709"/>
        <w:jc w:val="both"/>
        <w:rPr>
          <w:b/>
          <w:sz w:val="28"/>
          <w:szCs w:val="28"/>
          <w:highlight w:val="yellow"/>
          <w:lang w:eastAsia="ru-RU"/>
        </w:rPr>
      </w:pPr>
    </w:p>
    <w:p w:rsidR="00D71794" w:rsidRPr="00D71794" w:rsidRDefault="00D71794" w:rsidP="00D71794">
      <w:pPr>
        <w:spacing w:after="120"/>
        <w:ind w:left="1701"/>
        <w:jc w:val="both"/>
        <w:rPr>
          <w:b/>
          <w:sz w:val="28"/>
          <w:szCs w:val="28"/>
        </w:rPr>
      </w:pPr>
      <w:r w:rsidRPr="00D71794">
        <w:rPr>
          <w:b/>
          <w:sz w:val="28"/>
          <w:szCs w:val="28"/>
        </w:rPr>
        <w:t xml:space="preserve">Оказание психиатрической помощи в стационаре </w:t>
      </w:r>
      <w:r w:rsidR="00340AF2" w:rsidRPr="00340AF2">
        <w:rPr>
          <w:b/>
          <w:sz w:val="28"/>
          <w:szCs w:val="28"/>
        </w:rPr>
        <w:t xml:space="preserve">ГБУЗ Ненецкого автономного округа «Ненецкая окружная больница им. Р.И. Батмановой» </w:t>
      </w:r>
      <w:r w:rsidR="00340AF2">
        <w:rPr>
          <w:b/>
          <w:sz w:val="28"/>
          <w:szCs w:val="28"/>
        </w:rPr>
        <w:t>не</w:t>
      </w:r>
      <w:r w:rsidRPr="00D71794">
        <w:rPr>
          <w:b/>
          <w:sz w:val="28"/>
          <w:szCs w:val="28"/>
        </w:rPr>
        <w:t xml:space="preserve">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w:t>
      </w:r>
    </w:p>
    <w:p w:rsidR="00D71794" w:rsidRPr="00D71794" w:rsidRDefault="00D71794" w:rsidP="00340AF2">
      <w:pPr>
        <w:spacing w:after="120"/>
        <w:ind w:firstLine="709"/>
        <w:jc w:val="both"/>
        <w:rPr>
          <w:sz w:val="28"/>
          <w:szCs w:val="28"/>
        </w:rPr>
      </w:pPr>
      <w:r w:rsidRPr="00D71794">
        <w:rPr>
          <w:sz w:val="28"/>
          <w:szCs w:val="28"/>
        </w:rPr>
        <w:t>Л. обратился в суд с иском к ГБУЗ Ненецкого автономного округа «Ненецкая окружная больница им. Р.И. Батмановой» (далее по тексту – Больница, Учреждение) о признании права на получение специальной социальной выплаты, возложении обязанности включить в реестр медицинских работников, имеющих право на получение специальной социальной выплаты.</w:t>
      </w:r>
    </w:p>
    <w:p w:rsidR="00D71794" w:rsidRPr="00D71794" w:rsidRDefault="00D71794" w:rsidP="00340AF2">
      <w:pPr>
        <w:spacing w:after="120"/>
        <w:ind w:firstLine="709"/>
        <w:jc w:val="both"/>
        <w:rPr>
          <w:sz w:val="28"/>
          <w:szCs w:val="28"/>
        </w:rPr>
      </w:pPr>
      <w:r w:rsidRPr="00D71794">
        <w:rPr>
          <w:sz w:val="28"/>
          <w:szCs w:val="28"/>
        </w:rPr>
        <w:lastRenderedPageBreak/>
        <w:t xml:space="preserve">В обоснование исковых требований </w:t>
      </w:r>
      <w:r w:rsidR="00340AF2">
        <w:rPr>
          <w:sz w:val="28"/>
          <w:szCs w:val="28"/>
        </w:rPr>
        <w:t>им</w:t>
      </w:r>
      <w:r w:rsidRPr="00D71794">
        <w:rPr>
          <w:sz w:val="28"/>
          <w:szCs w:val="28"/>
        </w:rPr>
        <w:t xml:space="preserve"> указано, что по трудовому договору он принят на работу младш</w:t>
      </w:r>
      <w:r w:rsidR="00340AF2">
        <w:rPr>
          <w:sz w:val="28"/>
          <w:szCs w:val="28"/>
        </w:rPr>
        <w:t>им</w:t>
      </w:r>
      <w:r w:rsidRPr="00D71794">
        <w:rPr>
          <w:sz w:val="28"/>
          <w:szCs w:val="28"/>
        </w:rPr>
        <w:t xml:space="preserve"> медицинск</w:t>
      </w:r>
      <w:r w:rsidR="00340AF2">
        <w:rPr>
          <w:sz w:val="28"/>
          <w:szCs w:val="28"/>
        </w:rPr>
        <w:t>им</w:t>
      </w:r>
      <w:r w:rsidRPr="00D71794">
        <w:rPr>
          <w:sz w:val="28"/>
          <w:szCs w:val="28"/>
        </w:rPr>
        <w:t xml:space="preserve"> брат</w:t>
      </w:r>
      <w:r w:rsidR="00340AF2">
        <w:rPr>
          <w:sz w:val="28"/>
          <w:szCs w:val="28"/>
        </w:rPr>
        <w:t>ом</w:t>
      </w:r>
      <w:r w:rsidRPr="00D71794">
        <w:rPr>
          <w:sz w:val="28"/>
          <w:szCs w:val="28"/>
        </w:rPr>
        <w:t xml:space="preserve"> по уходу за больными психиатрического отделения Учреждения, выполняет трудовые обязанности по оказанию медицинской помощи по основному месту работы. Считает, что с 1 января 2023 г</w:t>
      </w:r>
      <w:r w:rsidR="00340AF2">
        <w:rPr>
          <w:sz w:val="28"/>
          <w:szCs w:val="28"/>
        </w:rPr>
        <w:t>ода</w:t>
      </w:r>
      <w:r w:rsidRPr="00D71794">
        <w:rPr>
          <w:sz w:val="28"/>
          <w:szCs w:val="28"/>
        </w:rPr>
        <w:t xml:space="preserve"> он имеет право на специальную социальную выплату, предусмотренную постановлением Правительства Российской Федерации от 31 декабря 2022 г.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(далее по тексту – постановление Правительства Российской Федерации № 2568), подлежит включению Учреждением в реестр работников медицинской организации, имеющих право на указанную выплату. </w:t>
      </w:r>
    </w:p>
    <w:p w:rsidR="00D71794" w:rsidRPr="00D71794" w:rsidRDefault="00D71794" w:rsidP="00340AF2">
      <w:pPr>
        <w:spacing w:after="120"/>
        <w:ind w:firstLine="709"/>
        <w:jc w:val="both"/>
        <w:rPr>
          <w:sz w:val="28"/>
          <w:szCs w:val="28"/>
        </w:rPr>
      </w:pPr>
      <w:r w:rsidRPr="00D71794">
        <w:rPr>
          <w:sz w:val="28"/>
          <w:szCs w:val="28"/>
        </w:rPr>
        <w:t>Решением Нарьян-Марского городского суда от 25 марта 2025 г</w:t>
      </w:r>
      <w:r w:rsidR="00340AF2">
        <w:rPr>
          <w:sz w:val="28"/>
          <w:szCs w:val="28"/>
        </w:rPr>
        <w:t>ода</w:t>
      </w:r>
      <w:r w:rsidRPr="00D71794">
        <w:rPr>
          <w:sz w:val="28"/>
          <w:szCs w:val="28"/>
        </w:rPr>
        <w:t xml:space="preserve"> исковые требования удовлетворены частично.</w:t>
      </w:r>
    </w:p>
    <w:p w:rsidR="00D71794" w:rsidRPr="00D71794" w:rsidRDefault="00D71794" w:rsidP="00340AF2">
      <w:pPr>
        <w:spacing w:after="120"/>
        <w:ind w:firstLine="709"/>
        <w:jc w:val="both"/>
        <w:rPr>
          <w:sz w:val="28"/>
          <w:szCs w:val="28"/>
        </w:rPr>
      </w:pPr>
      <w:r w:rsidRPr="00D71794">
        <w:rPr>
          <w:sz w:val="28"/>
          <w:szCs w:val="28"/>
        </w:rPr>
        <w:t>На Больницу возложена обязанность включить истца в реестр медицинских работников, имеющих право на получение специальной социальной выплаты, предусмотренной постановлением Правительства Российской Федерации № 2568, с 1 января 2024 г</w:t>
      </w:r>
      <w:r w:rsidR="00340AF2">
        <w:rPr>
          <w:sz w:val="28"/>
          <w:szCs w:val="28"/>
        </w:rPr>
        <w:t>ода</w:t>
      </w:r>
      <w:r w:rsidRPr="00D71794">
        <w:rPr>
          <w:sz w:val="28"/>
          <w:szCs w:val="28"/>
        </w:rPr>
        <w:t>.</w:t>
      </w:r>
    </w:p>
    <w:p w:rsidR="00D71794" w:rsidRPr="00D71794" w:rsidRDefault="00D71794" w:rsidP="00340AF2">
      <w:pPr>
        <w:spacing w:after="120"/>
        <w:ind w:firstLine="709"/>
        <w:jc w:val="both"/>
        <w:rPr>
          <w:sz w:val="28"/>
          <w:szCs w:val="28"/>
        </w:rPr>
      </w:pPr>
      <w:r w:rsidRPr="00D71794">
        <w:rPr>
          <w:sz w:val="28"/>
          <w:szCs w:val="28"/>
        </w:rPr>
        <w:t>В удовлетворении остальной части исковых требований отказано.</w:t>
      </w:r>
    </w:p>
    <w:p w:rsidR="00D71794" w:rsidRPr="00D71794" w:rsidRDefault="00D71794" w:rsidP="00340AF2">
      <w:pPr>
        <w:spacing w:after="120"/>
        <w:ind w:firstLine="709"/>
        <w:jc w:val="both"/>
        <w:rPr>
          <w:sz w:val="28"/>
          <w:szCs w:val="28"/>
        </w:rPr>
      </w:pPr>
      <w:r w:rsidRPr="00D71794">
        <w:rPr>
          <w:sz w:val="28"/>
          <w:szCs w:val="28"/>
        </w:rPr>
        <w:t>Отменяя решение суда, судебная коллегия</w:t>
      </w:r>
      <w:r w:rsidR="00340AF2">
        <w:rPr>
          <w:sz w:val="28"/>
          <w:szCs w:val="28"/>
        </w:rPr>
        <w:t xml:space="preserve"> по гражданским делам суда округа </w:t>
      </w:r>
      <w:r w:rsidRPr="00D71794">
        <w:rPr>
          <w:sz w:val="28"/>
          <w:szCs w:val="28"/>
        </w:rPr>
        <w:t xml:space="preserve">указала, что оказание психиатрической помощи в стационаре Больницы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 </w:t>
      </w:r>
      <w:r w:rsidR="00340AF2">
        <w:rPr>
          <w:sz w:val="28"/>
          <w:szCs w:val="28"/>
        </w:rPr>
        <w:t xml:space="preserve">поэтому </w:t>
      </w:r>
      <w:r w:rsidRPr="00D71794">
        <w:rPr>
          <w:sz w:val="28"/>
          <w:szCs w:val="28"/>
        </w:rPr>
        <w:t xml:space="preserve">занимаемая истцом должность младшего медицинского брата по уходу за больными психиатрического отделения Учреждения не отвечает совокупности необходимых и достаточных условий, которые являются основанием для признания за данным медицинским работником согласно названным положениям постановления </w:t>
      </w:r>
      <w:r w:rsidRPr="00D71794">
        <w:rPr>
          <w:color w:val="000000"/>
          <w:sz w:val="28"/>
          <w:szCs w:val="28"/>
        </w:rPr>
        <w:t>Правительства Российской Федерации № 2568 </w:t>
      </w:r>
      <w:r w:rsidRPr="00D71794">
        <w:rPr>
          <w:sz w:val="28"/>
          <w:szCs w:val="28"/>
        </w:rPr>
        <w:t>права на специальную социальную выплату, осуществляемую территориальными органами Социального фонда России.</w:t>
      </w:r>
    </w:p>
    <w:p w:rsidR="00D71794" w:rsidRPr="00D71794" w:rsidRDefault="00D71794" w:rsidP="00340AF2">
      <w:pPr>
        <w:spacing w:after="120"/>
        <w:ind w:firstLine="709"/>
        <w:jc w:val="both"/>
        <w:rPr>
          <w:color w:val="000000"/>
          <w:sz w:val="28"/>
          <w:szCs w:val="28"/>
        </w:rPr>
      </w:pPr>
      <w:r w:rsidRPr="00D71794">
        <w:rPr>
          <w:color w:val="000000"/>
          <w:sz w:val="28"/>
          <w:szCs w:val="28"/>
        </w:rPr>
        <w:t>Поскольку по делу не установлено совокупности обязательных условий, являющихся основанием для признания за истцом права на специальную социальную выплату, предусмотренную постановлением Правительства Российской Федерации № 2568, то принятое судом решение в удовлетворенной части исковых требований подлежит отмене в этой части с принятием по делу нового решения об отказе в иске (</w:t>
      </w:r>
      <w:r w:rsidR="00340AF2">
        <w:rPr>
          <w:color w:val="000000"/>
          <w:sz w:val="28"/>
          <w:szCs w:val="28"/>
        </w:rPr>
        <w:t xml:space="preserve">дело № </w:t>
      </w:r>
      <w:r w:rsidRPr="00D71794">
        <w:rPr>
          <w:color w:val="000000"/>
          <w:sz w:val="28"/>
          <w:szCs w:val="28"/>
        </w:rPr>
        <w:t>33-223).</w:t>
      </w:r>
    </w:p>
    <w:p w:rsidR="00D71794" w:rsidRPr="00D71794" w:rsidRDefault="00D71794" w:rsidP="00D71794">
      <w:pPr>
        <w:ind w:firstLine="708"/>
        <w:jc w:val="both"/>
        <w:rPr>
          <w:color w:val="000000"/>
          <w:sz w:val="28"/>
          <w:szCs w:val="28"/>
        </w:rPr>
      </w:pPr>
    </w:p>
    <w:p w:rsidR="00D71794" w:rsidRPr="00D71794" w:rsidRDefault="00D71794" w:rsidP="00340AF2">
      <w:pPr>
        <w:autoSpaceDE w:val="0"/>
        <w:autoSpaceDN w:val="0"/>
        <w:adjustRightInd w:val="0"/>
        <w:spacing w:after="120"/>
        <w:ind w:left="1701"/>
        <w:jc w:val="both"/>
        <w:rPr>
          <w:b/>
          <w:sz w:val="28"/>
          <w:szCs w:val="28"/>
        </w:rPr>
      </w:pPr>
      <w:r w:rsidRPr="00D71794">
        <w:rPr>
          <w:b/>
          <w:sz w:val="28"/>
          <w:szCs w:val="28"/>
        </w:rPr>
        <w:t xml:space="preserve">Оказание паллиативной помощи взрослым в </w:t>
      </w:r>
      <w:r w:rsidR="00C87826" w:rsidRPr="00D71794">
        <w:rPr>
          <w:b/>
          <w:sz w:val="28"/>
          <w:szCs w:val="28"/>
        </w:rPr>
        <w:t xml:space="preserve">стационаре </w:t>
      </w:r>
      <w:r w:rsidR="00C87826">
        <w:rPr>
          <w:b/>
          <w:sz w:val="28"/>
          <w:szCs w:val="28"/>
        </w:rPr>
        <w:t xml:space="preserve">ГБУЗ </w:t>
      </w:r>
      <w:r w:rsidR="00340AF2" w:rsidRPr="00340AF2">
        <w:rPr>
          <w:b/>
          <w:sz w:val="28"/>
          <w:szCs w:val="28"/>
        </w:rPr>
        <w:t>НАО «Ненецкая окружная больница им. Р.И. Батмановой»</w:t>
      </w:r>
      <w:r w:rsidRPr="00D71794">
        <w:rPr>
          <w:b/>
          <w:sz w:val="28"/>
          <w:szCs w:val="28"/>
        </w:rPr>
        <w:t xml:space="preserve"> не включено в базовую (территориальную) </w:t>
      </w:r>
      <w:r w:rsidRPr="00D71794">
        <w:rPr>
          <w:b/>
          <w:sz w:val="28"/>
          <w:szCs w:val="28"/>
        </w:rPr>
        <w:lastRenderedPageBreak/>
        <w:t>программу обязательного медицинского страхования, осуществляется не за счет средств обязательного медицинского страхования, а в рамках государственного задания за счет средств бюджета Ненецкого автономного округа</w:t>
      </w:r>
    </w:p>
    <w:p w:rsidR="00D71794" w:rsidRPr="00D71794" w:rsidRDefault="00D71794" w:rsidP="00340AF2">
      <w:pPr>
        <w:spacing w:after="120"/>
        <w:ind w:firstLine="709"/>
        <w:jc w:val="both"/>
        <w:rPr>
          <w:sz w:val="28"/>
          <w:szCs w:val="28"/>
        </w:rPr>
      </w:pPr>
      <w:r w:rsidRPr="00D71794">
        <w:rPr>
          <w:sz w:val="28"/>
          <w:szCs w:val="28"/>
        </w:rPr>
        <w:t xml:space="preserve">П. обратилась в суд с иском к </w:t>
      </w:r>
      <w:r w:rsidR="00340AF2">
        <w:rPr>
          <w:sz w:val="28"/>
          <w:szCs w:val="28"/>
        </w:rPr>
        <w:t>ГБУЗ НАО</w:t>
      </w:r>
      <w:r w:rsidRPr="00D71794">
        <w:rPr>
          <w:sz w:val="28"/>
          <w:szCs w:val="28"/>
        </w:rPr>
        <w:t xml:space="preserve"> «Ненецкая окружная больница им. Р.И. Батмановой» (далее – Больница, Учреждение) о признании права на специальную социальную выплату для медицинских работников, </w:t>
      </w:r>
      <w:r w:rsidR="00C87826">
        <w:rPr>
          <w:sz w:val="28"/>
          <w:szCs w:val="28"/>
        </w:rPr>
        <w:t>возложении обязанности</w:t>
      </w:r>
      <w:r w:rsidRPr="00D71794">
        <w:rPr>
          <w:sz w:val="28"/>
          <w:szCs w:val="28"/>
        </w:rPr>
        <w:t xml:space="preserve"> включить </w:t>
      </w:r>
      <w:r w:rsidR="00C87826">
        <w:rPr>
          <w:sz w:val="28"/>
          <w:szCs w:val="28"/>
        </w:rPr>
        <w:t xml:space="preserve">е </w:t>
      </w:r>
      <w:r w:rsidRPr="00D71794">
        <w:rPr>
          <w:sz w:val="28"/>
          <w:szCs w:val="28"/>
        </w:rPr>
        <w:t>в реестр медицинских работников, имеющих право на получение специальной социальной выплаты.</w:t>
      </w:r>
    </w:p>
    <w:p w:rsidR="00C87826" w:rsidRDefault="00D71794" w:rsidP="00340AF2">
      <w:pPr>
        <w:spacing w:after="120"/>
        <w:ind w:firstLine="709"/>
        <w:jc w:val="both"/>
        <w:rPr>
          <w:sz w:val="28"/>
          <w:szCs w:val="28"/>
        </w:rPr>
      </w:pPr>
      <w:r w:rsidRPr="00D71794">
        <w:rPr>
          <w:sz w:val="28"/>
          <w:szCs w:val="28"/>
        </w:rPr>
        <w:t>В обоснование требований указала, что с</w:t>
      </w:r>
      <w:r w:rsidR="00C87826">
        <w:rPr>
          <w:sz w:val="28"/>
          <w:szCs w:val="28"/>
        </w:rPr>
        <w:t>о</w:t>
      </w:r>
      <w:r w:rsidRPr="00D71794">
        <w:rPr>
          <w:sz w:val="28"/>
          <w:szCs w:val="28"/>
        </w:rPr>
        <w:t xml:space="preserve"> 2 июля 2020 г</w:t>
      </w:r>
      <w:r w:rsidR="00C87826">
        <w:rPr>
          <w:sz w:val="28"/>
          <w:szCs w:val="28"/>
        </w:rPr>
        <w:t>ода работает</w:t>
      </w:r>
      <w:r w:rsidRPr="00D71794">
        <w:rPr>
          <w:sz w:val="28"/>
          <w:szCs w:val="28"/>
        </w:rPr>
        <w:t xml:space="preserve"> медицинской сестр</w:t>
      </w:r>
      <w:r w:rsidR="00C87826">
        <w:rPr>
          <w:sz w:val="28"/>
          <w:szCs w:val="28"/>
        </w:rPr>
        <w:t>ой</w:t>
      </w:r>
      <w:r w:rsidRPr="00D71794">
        <w:rPr>
          <w:sz w:val="28"/>
          <w:szCs w:val="28"/>
        </w:rPr>
        <w:t xml:space="preserve"> палатной терапевтического отделения (паллиативная помощь)</w:t>
      </w:r>
      <w:r w:rsidR="00C87826" w:rsidRPr="00C87826">
        <w:t xml:space="preserve"> </w:t>
      </w:r>
      <w:r w:rsidR="00C87826" w:rsidRPr="00C87826">
        <w:rPr>
          <w:sz w:val="28"/>
          <w:szCs w:val="28"/>
        </w:rPr>
        <w:t>ГБУЗ НАО «Ненецкая окружная больница им. Р.И. Батмановой»</w:t>
      </w:r>
      <w:r w:rsidR="00C87826">
        <w:rPr>
          <w:sz w:val="28"/>
          <w:szCs w:val="28"/>
        </w:rPr>
        <w:t>.</w:t>
      </w:r>
      <w:r w:rsidRPr="00D71794">
        <w:rPr>
          <w:sz w:val="28"/>
          <w:szCs w:val="28"/>
        </w:rPr>
        <w:t xml:space="preserve"> </w:t>
      </w:r>
    </w:p>
    <w:p w:rsidR="00D71794" w:rsidRPr="00D71794" w:rsidRDefault="00C87826" w:rsidP="00340AF2">
      <w:pPr>
        <w:spacing w:after="120"/>
        <w:ind w:firstLine="709"/>
        <w:jc w:val="both"/>
        <w:rPr>
          <w:sz w:val="28"/>
          <w:szCs w:val="28"/>
        </w:rPr>
      </w:pPr>
      <w:r>
        <w:rPr>
          <w:sz w:val="28"/>
          <w:szCs w:val="28"/>
        </w:rPr>
        <w:t>В</w:t>
      </w:r>
      <w:r w:rsidR="00D71794" w:rsidRPr="00D71794">
        <w:rPr>
          <w:sz w:val="28"/>
          <w:szCs w:val="28"/>
        </w:rPr>
        <w:t xml:space="preserve"> связи с выполняемыми ею трудовыми функциями она имеет право на получение ежемесячной специальной социальной выплаты, предусмотренной постановлением Правительства Российской Федерации от 31 декабря 2022 г.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(далее по тексту – постановление Правительства Российской Федерации </w:t>
      </w:r>
      <w:r w:rsidR="00E27AD9">
        <w:rPr>
          <w:sz w:val="28"/>
          <w:szCs w:val="28"/>
        </w:rPr>
        <w:t xml:space="preserve">           </w:t>
      </w:r>
      <w:r w:rsidR="00D71794" w:rsidRPr="00D71794">
        <w:rPr>
          <w:sz w:val="28"/>
          <w:szCs w:val="28"/>
        </w:rPr>
        <w:t>№ 2568), в связи с чем подлежит включению Учреждением в реестр работников медицинской организации, имеющих право на указанную выплату.</w:t>
      </w:r>
    </w:p>
    <w:p w:rsidR="00D71794" w:rsidRPr="00D71794" w:rsidRDefault="00D71794" w:rsidP="00340AF2">
      <w:pPr>
        <w:spacing w:after="120"/>
        <w:ind w:firstLine="709"/>
        <w:jc w:val="both"/>
        <w:rPr>
          <w:sz w:val="28"/>
          <w:szCs w:val="28"/>
        </w:rPr>
      </w:pPr>
      <w:r w:rsidRPr="00D71794">
        <w:rPr>
          <w:sz w:val="28"/>
          <w:szCs w:val="28"/>
        </w:rPr>
        <w:t>Истец просила суд признать за ней право на получение специальной социальной выплаты согласно постановлению Правительства Российской Федерации № 2568 с 1 января 2023 г</w:t>
      </w:r>
      <w:r w:rsidR="00E27AD9">
        <w:rPr>
          <w:sz w:val="28"/>
          <w:szCs w:val="28"/>
        </w:rPr>
        <w:t>ода</w:t>
      </w:r>
      <w:r w:rsidRPr="00D71794">
        <w:rPr>
          <w:sz w:val="28"/>
          <w:szCs w:val="28"/>
        </w:rPr>
        <w:t>, а также возложить на ответчика обязанность включить ее с указанной даты в реестр медицинских работников, имеющих право на получение специальной социальной выплаты.</w:t>
      </w:r>
    </w:p>
    <w:p w:rsidR="00D71794" w:rsidRPr="00D71794" w:rsidRDefault="00D71794" w:rsidP="00340AF2">
      <w:pPr>
        <w:spacing w:after="120"/>
        <w:ind w:firstLine="709"/>
        <w:jc w:val="both"/>
        <w:rPr>
          <w:sz w:val="28"/>
          <w:szCs w:val="28"/>
        </w:rPr>
      </w:pPr>
      <w:r w:rsidRPr="00D71794">
        <w:rPr>
          <w:sz w:val="28"/>
          <w:szCs w:val="28"/>
        </w:rPr>
        <w:t>Решением Нарьян-Марского городского суда от 12 марта 2025 г</w:t>
      </w:r>
      <w:r w:rsidR="00E27AD9">
        <w:rPr>
          <w:sz w:val="28"/>
          <w:szCs w:val="28"/>
        </w:rPr>
        <w:t>ода</w:t>
      </w:r>
      <w:r w:rsidRPr="00D71794">
        <w:rPr>
          <w:sz w:val="28"/>
          <w:szCs w:val="28"/>
        </w:rPr>
        <w:t xml:space="preserve"> исковые требования удовлетворены частично.</w:t>
      </w:r>
    </w:p>
    <w:p w:rsidR="00D71794" w:rsidRPr="00D71794" w:rsidRDefault="00D71794" w:rsidP="00340AF2">
      <w:pPr>
        <w:spacing w:after="120"/>
        <w:ind w:firstLine="709"/>
        <w:jc w:val="both"/>
        <w:rPr>
          <w:sz w:val="28"/>
          <w:szCs w:val="28"/>
        </w:rPr>
      </w:pPr>
      <w:r w:rsidRPr="00D71794">
        <w:rPr>
          <w:sz w:val="28"/>
          <w:szCs w:val="28"/>
        </w:rPr>
        <w:t xml:space="preserve">Отменяя решение суда, судебная коллегия указала, что оказание паллиативной медицинской помощи взрослым в стационаре Больницы не включено в базовую либо территориальную программу обязательного медицинского страхования и осуществляется не за счет средств обязательного медицинского страхования, а в рамках государственного задания за счет средств бюджета субъекта Российской Федерации, </w:t>
      </w:r>
      <w:r w:rsidR="00E27AD9">
        <w:rPr>
          <w:sz w:val="28"/>
          <w:szCs w:val="28"/>
        </w:rPr>
        <w:t>поэтому</w:t>
      </w:r>
      <w:r w:rsidRPr="00D71794">
        <w:rPr>
          <w:sz w:val="28"/>
          <w:szCs w:val="28"/>
        </w:rPr>
        <w:t xml:space="preserve"> занимаемая истцом должность не отвечает совокупности необходимых и достаточных условий, которые являются основанием для признания за данным медицинским работником права на специальную социальную выплату согласно названным положениям постановления </w:t>
      </w:r>
      <w:r w:rsidRPr="00D71794">
        <w:rPr>
          <w:color w:val="000000"/>
          <w:sz w:val="28"/>
          <w:szCs w:val="28"/>
        </w:rPr>
        <w:t>Правительства Российской Федерации № 2568</w:t>
      </w:r>
      <w:r w:rsidR="00E27AD9">
        <w:rPr>
          <w:color w:val="000000"/>
          <w:sz w:val="28"/>
          <w:szCs w:val="28"/>
        </w:rPr>
        <w:t xml:space="preserve"> </w:t>
      </w:r>
      <w:r w:rsidRPr="00D71794">
        <w:rPr>
          <w:sz w:val="28"/>
          <w:szCs w:val="28"/>
        </w:rPr>
        <w:t>(</w:t>
      </w:r>
      <w:r w:rsidR="00340AF2">
        <w:rPr>
          <w:sz w:val="28"/>
          <w:szCs w:val="28"/>
        </w:rPr>
        <w:t xml:space="preserve">дело № </w:t>
      </w:r>
      <w:r w:rsidRPr="00D71794">
        <w:rPr>
          <w:sz w:val="28"/>
          <w:szCs w:val="28"/>
        </w:rPr>
        <w:t>33-227).</w:t>
      </w:r>
    </w:p>
    <w:p w:rsidR="00D71794" w:rsidRPr="00D71794" w:rsidRDefault="00D71794" w:rsidP="00D71794">
      <w:pPr>
        <w:autoSpaceDE w:val="0"/>
        <w:autoSpaceDN w:val="0"/>
        <w:adjustRightInd w:val="0"/>
        <w:spacing w:after="120"/>
        <w:ind w:left="1701"/>
        <w:jc w:val="both"/>
        <w:rPr>
          <w:rFonts w:eastAsia="Calibri"/>
          <w:b/>
          <w:sz w:val="28"/>
          <w:szCs w:val="28"/>
        </w:rPr>
      </w:pPr>
      <w:r w:rsidRPr="00D71794">
        <w:rPr>
          <w:rFonts w:eastAsia="Calibri"/>
          <w:b/>
          <w:sz w:val="28"/>
          <w:szCs w:val="28"/>
        </w:rPr>
        <w:lastRenderedPageBreak/>
        <w:t xml:space="preserve">Пунктом 13 </w:t>
      </w:r>
      <w:r w:rsidR="00E27AD9" w:rsidRPr="00E27AD9">
        <w:rPr>
          <w:rFonts w:eastAsia="Calibri"/>
          <w:b/>
          <w:sz w:val="28"/>
          <w:szCs w:val="28"/>
        </w:rPr>
        <w:t xml:space="preserve">Правил назначения и выплаты ежемесячного пособия в связи с рождением и воспитанием ребенка в части,  не определенной Федеральным законом от 19 мая 1995 г. </w:t>
      </w:r>
      <w:r w:rsidR="00E27AD9">
        <w:rPr>
          <w:rFonts w:eastAsia="Calibri"/>
          <w:b/>
          <w:sz w:val="28"/>
          <w:szCs w:val="28"/>
        </w:rPr>
        <w:t xml:space="preserve">             </w:t>
      </w:r>
      <w:r w:rsidR="00E27AD9" w:rsidRPr="00E27AD9">
        <w:rPr>
          <w:rFonts w:eastAsia="Calibri"/>
          <w:b/>
          <w:sz w:val="28"/>
          <w:szCs w:val="28"/>
        </w:rPr>
        <w:t xml:space="preserve">№ 81-ФЗ </w:t>
      </w:r>
      <w:r w:rsidR="00E27AD9">
        <w:rPr>
          <w:rFonts w:eastAsia="Calibri"/>
          <w:b/>
          <w:sz w:val="28"/>
          <w:szCs w:val="28"/>
        </w:rPr>
        <w:t>«</w:t>
      </w:r>
      <w:r w:rsidR="00E27AD9" w:rsidRPr="00E27AD9">
        <w:rPr>
          <w:rFonts w:eastAsia="Calibri"/>
          <w:b/>
          <w:sz w:val="28"/>
          <w:szCs w:val="28"/>
        </w:rPr>
        <w:t>О государственных пособиях гражданам, имеющим детей», утвержденных постановлением Правительства Р</w:t>
      </w:r>
      <w:r w:rsidR="00E27AD9">
        <w:rPr>
          <w:rFonts w:eastAsia="Calibri"/>
          <w:b/>
          <w:sz w:val="28"/>
          <w:szCs w:val="28"/>
        </w:rPr>
        <w:t xml:space="preserve">оссийской </w:t>
      </w:r>
      <w:r w:rsidR="00E27AD9" w:rsidRPr="00E27AD9">
        <w:rPr>
          <w:rFonts w:eastAsia="Calibri"/>
          <w:b/>
          <w:sz w:val="28"/>
          <w:szCs w:val="28"/>
        </w:rPr>
        <w:t>Ф</w:t>
      </w:r>
      <w:r w:rsidR="00E27AD9">
        <w:rPr>
          <w:rFonts w:eastAsia="Calibri"/>
          <w:b/>
          <w:sz w:val="28"/>
          <w:szCs w:val="28"/>
        </w:rPr>
        <w:t>едерации</w:t>
      </w:r>
      <w:r w:rsidR="00E27AD9" w:rsidRPr="00E27AD9">
        <w:rPr>
          <w:rFonts w:eastAsia="Calibri"/>
          <w:b/>
          <w:sz w:val="28"/>
          <w:szCs w:val="28"/>
        </w:rPr>
        <w:t xml:space="preserve"> от 16 декабря 2022 г. № 2330</w:t>
      </w:r>
      <w:r w:rsidRPr="00D71794">
        <w:rPr>
          <w:rFonts w:eastAsia="Calibri"/>
          <w:b/>
          <w:sz w:val="28"/>
          <w:szCs w:val="28"/>
        </w:rPr>
        <w:t xml:space="preserve">, предусмотрено назначение </w:t>
      </w:r>
      <w:r w:rsidRPr="00D71794">
        <w:rPr>
          <w:b/>
          <w:sz w:val="28"/>
          <w:szCs w:val="28"/>
        </w:rPr>
        <w:t>ежемесячного пособия в связи с рождением и воспитанием ребенка</w:t>
      </w:r>
      <w:r w:rsidR="00110170">
        <w:rPr>
          <w:b/>
          <w:sz w:val="28"/>
          <w:szCs w:val="28"/>
        </w:rPr>
        <w:t>,</w:t>
      </w:r>
      <w:r w:rsidRPr="00D71794">
        <w:rPr>
          <w:rFonts w:eastAsia="Calibri"/>
          <w:b/>
          <w:sz w:val="28"/>
          <w:szCs w:val="28"/>
        </w:rPr>
        <w:t xml:space="preserve"> начиная с месяца обращения за его назначением</w:t>
      </w:r>
    </w:p>
    <w:p w:rsidR="00D71794" w:rsidRPr="00D71794" w:rsidRDefault="00D71794" w:rsidP="00E27AD9">
      <w:pPr>
        <w:keepNext/>
        <w:spacing w:after="120"/>
        <w:ind w:firstLine="709"/>
        <w:jc w:val="both"/>
        <w:outlineLvl w:val="1"/>
        <w:rPr>
          <w:sz w:val="28"/>
          <w:szCs w:val="28"/>
        </w:rPr>
      </w:pPr>
      <w:r w:rsidRPr="00D71794">
        <w:rPr>
          <w:sz w:val="28"/>
          <w:szCs w:val="28"/>
        </w:rPr>
        <w:t>Заместитель прокурора Архангельской области и Ненецкого автономного округа, действуя в защиту интересов Я., обратился в суд с иском к Отделению Фонда пенсионного и социального страхования Российской Федерации по Архангельской области и Ненецкому автономному округу (далее – ОСФР по Архангельской области и НАО, Фонд) о признании права на получение ежемесячного пособия в связи с рождением и воспитанием ребенка, возложении обязанности назначить и выплатить данное пособие с даты обращения за ним.</w:t>
      </w:r>
    </w:p>
    <w:p w:rsidR="00110170" w:rsidRDefault="00D71794" w:rsidP="00E27AD9">
      <w:pPr>
        <w:autoSpaceDE w:val="0"/>
        <w:autoSpaceDN w:val="0"/>
        <w:adjustRightInd w:val="0"/>
        <w:spacing w:after="120"/>
        <w:ind w:firstLine="709"/>
        <w:jc w:val="both"/>
        <w:rPr>
          <w:sz w:val="28"/>
          <w:szCs w:val="28"/>
        </w:rPr>
      </w:pPr>
      <w:r w:rsidRPr="00D71794">
        <w:rPr>
          <w:sz w:val="28"/>
          <w:szCs w:val="28"/>
        </w:rPr>
        <w:t>Требования мотивировал тем, что в ходе проведенной прокуратурой проверки установлено, что 18 ноября 2024 г</w:t>
      </w:r>
      <w:r w:rsidR="00110170">
        <w:rPr>
          <w:sz w:val="28"/>
          <w:szCs w:val="28"/>
        </w:rPr>
        <w:t>ода</w:t>
      </w:r>
      <w:r w:rsidRPr="00D71794">
        <w:rPr>
          <w:sz w:val="28"/>
          <w:szCs w:val="28"/>
        </w:rPr>
        <w:t xml:space="preserve"> Я. обратилась через многофункциональный центр в ОСФР по Архангельской области и НАО с заявлением о назначении ежемесячного пособия в связи с рождением и воспитанием ребенка Я.Р., 25 октября 2021 г.р. </w:t>
      </w:r>
    </w:p>
    <w:p w:rsidR="00D71794" w:rsidRPr="00D71794" w:rsidRDefault="00D71794" w:rsidP="00E27AD9">
      <w:pPr>
        <w:autoSpaceDE w:val="0"/>
        <w:autoSpaceDN w:val="0"/>
        <w:adjustRightInd w:val="0"/>
        <w:spacing w:after="120"/>
        <w:ind w:firstLine="709"/>
        <w:jc w:val="both"/>
        <w:rPr>
          <w:rFonts w:eastAsia="Calibri"/>
          <w:sz w:val="28"/>
          <w:szCs w:val="28"/>
        </w:rPr>
      </w:pPr>
      <w:r w:rsidRPr="00D71794">
        <w:rPr>
          <w:sz w:val="28"/>
          <w:szCs w:val="28"/>
        </w:rPr>
        <w:t>Решением Фонда от 26 ноября 2024 г</w:t>
      </w:r>
      <w:r w:rsidR="00110170">
        <w:rPr>
          <w:sz w:val="28"/>
          <w:szCs w:val="28"/>
        </w:rPr>
        <w:t>ода</w:t>
      </w:r>
      <w:r w:rsidRPr="00D71794">
        <w:rPr>
          <w:sz w:val="28"/>
          <w:szCs w:val="28"/>
        </w:rPr>
        <w:t xml:space="preserve"> ей отказано в предоставлении указанной меры социальной поддержки в связи с превышением размера среднедушевого дохода семьи над величиной прожиточного минимума на душу населения. Данный отказ </w:t>
      </w:r>
      <w:r w:rsidR="00110170">
        <w:rPr>
          <w:sz w:val="28"/>
          <w:szCs w:val="28"/>
        </w:rPr>
        <w:t>прокурор посчитал</w:t>
      </w:r>
      <w:r w:rsidRPr="00D71794">
        <w:rPr>
          <w:sz w:val="28"/>
          <w:szCs w:val="28"/>
        </w:rPr>
        <w:t xml:space="preserve"> незаконным, поскольку ответчиком </w:t>
      </w:r>
      <w:r w:rsidRPr="00D71794">
        <w:rPr>
          <w:rFonts w:eastAsia="Calibri"/>
          <w:sz w:val="28"/>
          <w:szCs w:val="28"/>
        </w:rPr>
        <w:t>в доход семьи включены суммы уплаченных супругом истца Я.И. алиментов на содержание несовершеннолетнего ребенка от предыдущего брака, без учета которых размер среднедушевого дохода семьи Я. ниже величины прожиточного минимума на душу населения, установленной в субъекте Российской Федерации (Ненецком автономном округе).</w:t>
      </w:r>
    </w:p>
    <w:p w:rsidR="00D71794" w:rsidRPr="00D71794" w:rsidRDefault="00D71794" w:rsidP="00E27AD9">
      <w:pPr>
        <w:autoSpaceDE w:val="0"/>
        <w:autoSpaceDN w:val="0"/>
        <w:adjustRightInd w:val="0"/>
        <w:spacing w:after="120"/>
        <w:ind w:firstLine="709"/>
        <w:jc w:val="both"/>
        <w:rPr>
          <w:rFonts w:eastAsia="Calibri"/>
          <w:sz w:val="28"/>
          <w:szCs w:val="28"/>
        </w:rPr>
      </w:pPr>
      <w:r w:rsidRPr="00D71794">
        <w:rPr>
          <w:rFonts w:eastAsia="Calibri"/>
          <w:sz w:val="28"/>
          <w:szCs w:val="28"/>
        </w:rPr>
        <w:t>Ссылаясь на положения п.47 Правил назначения и выплаты ежемесячного пособия в связи с рождением и воспитанием ребенка в части,  не определенной Федеральным законом от 19 мая 1995 г. № 81-ФЗ «О государственных пособиях гражданам, имеющим детей», утвержденных постановлением Правительства РФ от 16 декабря 2022 г. № 2330 (далее – Правила от 16 декабря 2022 г. № 2330), полагал, что алименты могли быть учтены при расчете дохода только в случае их получения членами семьи, а не при их уплате.</w:t>
      </w:r>
    </w:p>
    <w:p w:rsidR="00D71794" w:rsidRPr="00D71794" w:rsidRDefault="00D71794" w:rsidP="00E27AD9">
      <w:pPr>
        <w:spacing w:after="120"/>
        <w:ind w:firstLine="709"/>
        <w:jc w:val="both"/>
        <w:rPr>
          <w:sz w:val="28"/>
          <w:szCs w:val="28"/>
        </w:rPr>
      </w:pPr>
      <w:r w:rsidRPr="00D71794">
        <w:rPr>
          <w:sz w:val="28"/>
          <w:szCs w:val="28"/>
        </w:rPr>
        <w:t>Решением Нарьян-Марского городского суда от 22 мая 2025 г</w:t>
      </w:r>
      <w:r w:rsidR="00110170">
        <w:rPr>
          <w:sz w:val="28"/>
          <w:szCs w:val="28"/>
        </w:rPr>
        <w:t>ода</w:t>
      </w:r>
      <w:r w:rsidRPr="00D71794">
        <w:rPr>
          <w:sz w:val="28"/>
          <w:szCs w:val="28"/>
        </w:rPr>
        <w:t xml:space="preserve"> исковые требования заместителя прокурора Архангельской области и Ненецкого автономного округа удовлетворены.</w:t>
      </w:r>
    </w:p>
    <w:p w:rsidR="00D71794" w:rsidRPr="00D71794" w:rsidRDefault="00D71794" w:rsidP="00E27AD9">
      <w:pPr>
        <w:spacing w:after="120"/>
        <w:ind w:firstLine="709"/>
        <w:jc w:val="both"/>
        <w:rPr>
          <w:rFonts w:eastAsia="Calibri"/>
          <w:sz w:val="28"/>
          <w:szCs w:val="28"/>
        </w:rPr>
      </w:pPr>
      <w:r w:rsidRPr="00D71794">
        <w:rPr>
          <w:sz w:val="28"/>
          <w:szCs w:val="28"/>
        </w:rPr>
        <w:lastRenderedPageBreak/>
        <w:t xml:space="preserve">За Я. признано право на получение ежемесячного пособия в связи с рождением и воспитанием ребенка, предусмотренного </w:t>
      </w:r>
      <w:r w:rsidRPr="00D71794">
        <w:rPr>
          <w:rFonts w:eastAsia="Calibri"/>
          <w:sz w:val="28"/>
          <w:szCs w:val="28"/>
        </w:rPr>
        <w:t>Федеральным законом от 19 мая 1995 г. № 81-ФЗ «О государственных пособиях гражданам, имеющим детей», на несовершеннолетнего ребенка Я.Р., 25 октября 2021 года рождения, с 18 ноября 2024 г</w:t>
      </w:r>
      <w:r w:rsidR="00110170">
        <w:rPr>
          <w:rFonts w:eastAsia="Calibri"/>
          <w:sz w:val="28"/>
          <w:szCs w:val="28"/>
        </w:rPr>
        <w:t>ода</w:t>
      </w:r>
      <w:r w:rsidRPr="00D71794">
        <w:rPr>
          <w:rFonts w:eastAsia="Calibri"/>
          <w:sz w:val="28"/>
          <w:szCs w:val="28"/>
        </w:rPr>
        <w:t>.</w:t>
      </w:r>
    </w:p>
    <w:p w:rsidR="00D71794" w:rsidRPr="00D71794" w:rsidRDefault="00D71794" w:rsidP="00E27AD9">
      <w:pPr>
        <w:spacing w:after="120"/>
        <w:ind w:firstLine="709"/>
        <w:jc w:val="both"/>
        <w:rPr>
          <w:sz w:val="28"/>
          <w:szCs w:val="28"/>
        </w:rPr>
      </w:pPr>
      <w:r w:rsidRPr="00D71794">
        <w:rPr>
          <w:sz w:val="28"/>
          <w:szCs w:val="28"/>
        </w:rPr>
        <w:t>На Фонд возложена обязанность выплатить Я. указанное ежемесячное пособие со дня обращения за его назначением – 18 ноября 2024 г.</w:t>
      </w:r>
    </w:p>
    <w:p w:rsidR="00D71794" w:rsidRPr="00D71794" w:rsidRDefault="00D71794" w:rsidP="00E27A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709"/>
        <w:jc w:val="both"/>
        <w:rPr>
          <w:sz w:val="28"/>
          <w:szCs w:val="28"/>
        </w:rPr>
      </w:pPr>
      <w:r w:rsidRPr="00D71794">
        <w:rPr>
          <w:sz w:val="28"/>
          <w:szCs w:val="28"/>
        </w:rPr>
        <w:t xml:space="preserve">Изменяя решение суда, судебная коллегия указала, что </w:t>
      </w:r>
      <w:r w:rsidRPr="00D71794">
        <w:rPr>
          <w:rFonts w:eastAsia="Calibri"/>
          <w:sz w:val="28"/>
          <w:szCs w:val="28"/>
        </w:rPr>
        <w:t>суд первой инстанции, признавая за истцом право на получение ежемесячного пособия и возлагая на ответчика обязанность выплачивать данное пособие с 18 ноября 2024 г</w:t>
      </w:r>
      <w:r w:rsidR="00B6769F">
        <w:rPr>
          <w:rFonts w:eastAsia="Calibri"/>
          <w:sz w:val="28"/>
          <w:szCs w:val="28"/>
        </w:rPr>
        <w:t>ода</w:t>
      </w:r>
      <w:r w:rsidRPr="00D71794">
        <w:rPr>
          <w:rFonts w:eastAsia="Calibri"/>
          <w:sz w:val="28"/>
          <w:szCs w:val="28"/>
        </w:rPr>
        <w:t>, не учел положения п. 13 Правил от 16 декабря 2022 г. № 2330, предусматривающих назначение данного пособия</w:t>
      </w:r>
      <w:r w:rsidR="00B6769F">
        <w:rPr>
          <w:rFonts w:eastAsia="Calibri"/>
          <w:sz w:val="28"/>
          <w:szCs w:val="28"/>
        </w:rPr>
        <w:t>,</w:t>
      </w:r>
      <w:r w:rsidRPr="00D71794">
        <w:rPr>
          <w:rFonts w:eastAsia="Calibri"/>
          <w:sz w:val="28"/>
          <w:szCs w:val="28"/>
        </w:rPr>
        <w:t xml:space="preserve"> начиная с месяца обращения за его назначением.</w:t>
      </w:r>
    </w:p>
    <w:p w:rsidR="00D71794" w:rsidRPr="00D71794" w:rsidRDefault="00D71794" w:rsidP="00B6769F">
      <w:pPr>
        <w:autoSpaceDE w:val="0"/>
        <w:autoSpaceDN w:val="0"/>
        <w:adjustRightInd w:val="0"/>
        <w:spacing w:after="120"/>
        <w:ind w:firstLine="709"/>
        <w:jc w:val="both"/>
        <w:rPr>
          <w:rFonts w:eastAsia="Times New Roman"/>
          <w:sz w:val="28"/>
          <w:szCs w:val="28"/>
          <w:lang w:eastAsia="ru-RU"/>
        </w:rPr>
      </w:pPr>
      <w:r w:rsidRPr="00D71794">
        <w:rPr>
          <w:rFonts w:eastAsia="Calibri"/>
          <w:sz w:val="28"/>
          <w:szCs w:val="28"/>
        </w:rPr>
        <w:t>Поскольку обращение Я. было направлено в Фонд 18 ноября 2024 г</w:t>
      </w:r>
      <w:r w:rsidR="00B6769F">
        <w:rPr>
          <w:rFonts w:eastAsia="Calibri"/>
          <w:sz w:val="28"/>
          <w:szCs w:val="28"/>
        </w:rPr>
        <w:t>ода</w:t>
      </w:r>
      <w:r w:rsidRPr="00D71794">
        <w:rPr>
          <w:rFonts w:eastAsia="Calibri"/>
          <w:sz w:val="28"/>
          <w:szCs w:val="28"/>
        </w:rPr>
        <w:t>, то пособие должно быть назначено ей с 1 числа указанного месяца, то                        с 1 ноября 2024 года</w:t>
      </w:r>
      <w:r w:rsidRPr="00D71794">
        <w:rPr>
          <w:rFonts w:eastAsia="Times New Roman"/>
          <w:sz w:val="28"/>
          <w:szCs w:val="28"/>
          <w:lang w:eastAsia="ru-RU"/>
        </w:rPr>
        <w:t xml:space="preserve"> (</w:t>
      </w:r>
      <w:r w:rsidR="00B6769F">
        <w:rPr>
          <w:rFonts w:eastAsia="Times New Roman"/>
          <w:sz w:val="28"/>
          <w:szCs w:val="28"/>
          <w:lang w:eastAsia="ru-RU"/>
        </w:rPr>
        <w:t xml:space="preserve">дело № </w:t>
      </w:r>
      <w:r w:rsidRPr="00D71794">
        <w:rPr>
          <w:rFonts w:eastAsia="Times New Roman"/>
          <w:sz w:val="28"/>
          <w:szCs w:val="28"/>
          <w:lang w:eastAsia="ru-RU"/>
        </w:rPr>
        <w:t>33-268).</w:t>
      </w:r>
    </w:p>
    <w:p w:rsidR="00D71794" w:rsidRPr="00D71794" w:rsidRDefault="00D71794" w:rsidP="00D71794">
      <w:pPr>
        <w:spacing w:after="60"/>
        <w:ind w:firstLine="709"/>
        <w:jc w:val="both"/>
        <w:rPr>
          <w:rFonts w:eastAsia="Times New Roman"/>
          <w:color w:val="000000"/>
          <w:sz w:val="28"/>
          <w:szCs w:val="28"/>
          <w:lang w:eastAsia="ru-RU"/>
        </w:rPr>
      </w:pPr>
    </w:p>
    <w:p w:rsidR="00D71794" w:rsidRPr="00D71794" w:rsidRDefault="00D71794" w:rsidP="003B7CAE">
      <w:pPr>
        <w:autoSpaceDE w:val="0"/>
        <w:autoSpaceDN w:val="0"/>
        <w:adjustRightInd w:val="0"/>
        <w:ind w:firstLine="709"/>
        <w:rPr>
          <w:b/>
          <w:sz w:val="28"/>
          <w:szCs w:val="28"/>
          <w:u w:val="single"/>
          <w:lang w:eastAsia="ru-RU"/>
        </w:rPr>
      </w:pPr>
      <w:r w:rsidRPr="00D71794">
        <w:rPr>
          <w:b/>
          <w:sz w:val="28"/>
          <w:szCs w:val="28"/>
          <w:u w:val="single"/>
          <w:lang w:eastAsia="ru-RU"/>
        </w:rPr>
        <w:t>ГРАЖДАНСКОЕ ПРОЦЕССУАЛЬНОЕ ПРАВО</w:t>
      </w:r>
    </w:p>
    <w:p w:rsidR="003B7CAE" w:rsidRDefault="003B7CAE" w:rsidP="003B7CAE">
      <w:pPr>
        <w:jc w:val="left"/>
        <w:rPr>
          <w:rFonts w:eastAsiaTheme="minorHAnsi"/>
          <w:b/>
          <w:sz w:val="28"/>
          <w:szCs w:val="28"/>
          <w:lang w:eastAsia="en-US"/>
        </w:rPr>
      </w:pPr>
    </w:p>
    <w:p w:rsidR="00D71794" w:rsidRPr="00D71794" w:rsidRDefault="00D71794" w:rsidP="003B7CAE">
      <w:pPr>
        <w:spacing w:after="120"/>
        <w:jc w:val="left"/>
        <w:rPr>
          <w:rFonts w:eastAsiaTheme="minorHAnsi"/>
          <w:b/>
          <w:sz w:val="28"/>
          <w:szCs w:val="28"/>
          <w:lang w:eastAsia="en-US"/>
        </w:rPr>
      </w:pPr>
      <w:r w:rsidRPr="00D71794">
        <w:rPr>
          <w:rFonts w:eastAsiaTheme="minorHAnsi"/>
          <w:b/>
          <w:sz w:val="28"/>
          <w:szCs w:val="28"/>
          <w:lang w:eastAsia="en-US"/>
        </w:rPr>
        <w:t>ОБЩИЕ ПОЛОЖЕНИЯ</w:t>
      </w:r>
    </w:p>
    <w:p w:rsidR="00D71794" w:rsidRPr="00D71794" w:rsidRDefault="00D71794" w:rsidP="003B7CAE">
      <w:pPr>
        <w:spacing w:after="120"/>
        <w:jc w:val="both"/>
        <w:rPr>
          <w:rFonts w:eastAsia="Calibri"/>
          <w:b/>
          <w:sz w:val="28"/>
          <w:szCs w:val="28"/>
        </w:rPr>
      </w:pPr>
      <w:r w:rsidRPr="00D71794">
        <w:rPr>
          <w:rFonts w:eastAsiaTheme="minorHAnsi"/>
          <w:b/>
          <w:sz w:val="28"/>
          <w:szCs w:val="28"/>
          <w:lang w:eastAsia="en-US"/>
        </w:rPr>
        <w:t>СУДЕБНЫЕ РАСХОДЫ</w:t>
      </w:r>
    </w:p>
    <w:p w:rsidR="00D71794" w:rsidRPr="00D71794" w:rsidRDefault="00D71794" w:rsidP="003B7CAE">
      <w:pPr>
        <w:autoSpaceDE w:val="0"/>
        <w:autoSpaceDN w:val="0"/>
        <w:adjustRightInd w:val="0"/>
        <w:spacing w:after="120"/>
        <w:ind w:left="1701"/>
        <w:jc w:val="both"/>
        <w:rPr>
          <w:b/>
          <w:sz w:val="28"/>
          <w:szCs w:val="28"/>
          <w:lang w:eastAsia="ru-RU"/>
        </w:rPr>
      </w:pPr>
      <w:r w:rsidRPr="00D71794">
        <w:rPr>
          <w:b/>
          <w:sz w:val="28"/>
          <w:szCs w:val="28"/>
          <w:lang w:eastAsia="ru-RU"/>
        </w:rPr>
        <w:t>Взыскание расходов на оплату услуг представителя в разумных пределах процессуальным законодательством отнесено к компетенции суда и направлено на пресечение злоупотребления правом и недопущение взыскания несоразмерных нарушенному праву сумм.</w:t>
      </w:r>
    </w:p>
    <w:p w:rsidR="00D71794" w:rsidRPr="00D71794" w:rsidRDefault="00D71794" w:rsidP="003B7CAE">
      <w:pPr>
        <w:autoSpaceDE w:val="0"/>
        <w:autoSpaceDN w:val="0"/>
        <w:adjustRightInd w:val="0"/>
        <w:spacing w:after="120"/>
        <w:ind w:left="1701"/>
        <w:jc w:val="both"/>
        <w:rPr>
          <w:rFonts w:eastAsia="Calibri"/>
          <w:b/>
          <w:sz w:val="28"/>
          <w:szCs w:val="28"/>
        </w:rPr>
      </w:pPr>
      <w:r w:rsidRPr="00D71794">
        <w:rPr>
          <w:b/>
          <w:sz w:val="28"/>
          <w:szCs w:val="28"/>
          <w:lang w:eastAsia="ru-RU"/>
        </w:rPr>
        <w:t>Разумные пределы расходов являются оценочной категорией, четкие критерии их определения применительно к тем или иным категориям дел не предусматриваются. В каждом конкретном случае суд определяет такие пределы с учетом обстоятельств дела, сложности и продолжительности судебного разбирательства</w:t>
      </w:r>
    </w:p>
    <w:p w:rsidR="00D71794" w:rsidRPr="00D71794" w:rsidRDefault="00D71794" w:rsidP="003B7CAE">
      <w:pPr>
        <w:spacing w:after="120"/>
        <w:ind w:firstLine="709"/>
        <w:jc w:val="both"/>
        <w:rPr>
          <w:rFonts w:eastAsia="Calibri"/>
          <w:bCs/>
          <w:sz w:val="28"/>
          <w:szCs w:val="28"/>
          <w:lang w:eastAsia="en-US"/>
        </w:rPr>
      </w:pPr>
      <w:r w:rsidRPr="00D71794">
        <w:rPr>
          <w:rFonts w:eastAsia="Calibri"/>
          <w:b/>
          <w:bCs/>
          <w:sz w:val="28"/>
          <w:szCs w:val="28"/>
          <w:lang w:eastAsia="en-US"/>
        </w:rPr>
        <w:t>1.</w:t>
      </w:r>
      <w:r w:rsidRPr="00D71794">
        <w:rPr>
          <w:rFonts w:eastAsia="Calibri"/>
          <w:bCs/>
          <w:sz w:val="28"/>
          <w:szCs w:val="28"/>
          <w:lang w:eastAsia="en-US"/>
        </w:rPr>
        <w:t xml:space="preserve"> 25 ноября 2024 года </w:t>
      </w:r>
      <w:r w:rsidRPr="00D71794">
        <w:rPr>
          <w:rFonts w:eastAsia="Calibri"/>
          <w:sz w:val="28"/>
          <w:szCs w:val="28"/>
          <w:lang w:eastAsia="en-US"/>
        </w:rPr>
        <w:t xml:space="preserve">представителем К. - С. подано в Нарьян-Марский городской суд </w:t>
      </w:r>
      <w:r w:rsidRPr="00D71794">
        <w:rPr>
          <w:rFonts w:eastAsiaTheme="minorHAnsi"/>
          <w:sz w:val="28"/>
          <w:szCs w:val="28"/>
          <w:lang w:eastAsia="en-US"/>
        </w:rPr>
        <w:t xml:space="preserve">заявление о взыскании судебных расходов на оплату услуг представителя </w:t>
      </w:r>
      <w:r w:rsidRPr="00D71794">
        <w:rPr>
          <w:rFonts w:eastAsia="Calibri"/>
          <w:sz w:val="28"/>
          <w:szCs w:val="28"/>
          <w:lang w:eastAsia="ru-RU"/>
        </w:rPr>
        <w:t>в размере 175 000 рублей, которые были понесены К</w:t>
      </w:r>
      <w:r w:rsidR="00FB6A25">
        <w:rPr>
          <w:rFonts w:eastAsia="Calibri"/>
          <w:sz w:val="28"/>
          <w:szCs w:val="28"/>
          <w:lang w:eastAsia="ru-RU"/>
        </w:rPr>
        <w:t>.</w:t>
      </w:r>
      <w:r w:rsidRPr="00D71794">
        <w:rPr>
          <w:rFonts w:eastAsia="Calibri"/>
          <w:sz w:val="28"/>
          <w:szCs w:val="28"/>
          <w:lang w:eastAsia="ru-RU"/>
        </w:rPr>
        <w:t xml:space="preserve"> при рассмотрении судом гражданского дела по иску </w:t>
      </w:r>
      <w:r w:rsidRPr="00D71794">
        <w:rPr>
          <w:rFonts w:eastAsia="Calibri"/>
          <w:sz w:val="28"/>
          <w:szCs w:val="28"/>
          <w:lang w:eastAsia="en-US"/>
        </w:rPr>
        <w:t>КУ НАО «Дирекция материально-технического обеспечения учреждений здравоохранения и социальной защиты населения» к К.Е.В., К.В.С.</w:t>
      </w:r>
      <w:r w:rsidRPr="00D71794">
        <w:rPr>
          <w:rFonts w:eastAsia="Calibri"/>
          <w:sz w:val="28"/>
          <w:szCs w:val="28"/>
          <w:lang w:eastAsia="ru-RU"/>
        </w:rPr>
        <w:t>, К.И.С. о выселении из жилого помещения без предоставления другого жилого помещения, о возложении обязанности передать комплект ключей, взыскании расходов</w:t>
      </w:r>
      <w:r w:rsidRPr="00D71794">
        <w:rPr>
          <w:rFonts w:eastAsia="Calibri"/>
          <w:bCs/>
          <w:sz w:val="28"/>
          <w:szCs w:val="28"/>
          <w:lang w:eastAsia="en-US"/>
        </w:rPr>
        <w:t>.</w:t>
      </w:r>
    </w:p>
    <w:p w:rsidR="00D71794" w:rsidRPr="00D71794" w:rsidRDefault="00D71794" w:rsidP="003B7CAE">
      <w:pPr>
        <w:spacing w:after="120"/>
        <w:ind w:firstLine="709"/>
        <w:jc w:val="both"/>
        <w:rPr>
          <w:rFonts w:eastAsia="Calibri"/>
          <w:sz w:val="28"/>
          <w:szCs w:val="28"/>
          <w:lang w:eastAsia="ru-RU"/>
        </w:rPr>
      </w:pPr>
      <w:r w:rsidRPr="00D71794">
        <w:rPr>
          <w:rFonts w:eastAsia="Calibri"/>
          <w:bCs/>
          <w:sz w:val="28"/>
          <w:szCs w:val="28"/>
          <w:lang w:eastAsia="ru-RU"/>
        </w:rPr>
        <w:lastRenderedPageBreak/>
        <w:t xml:space="preserve">Определением Нарьян-Марского городского суда </w:t>
      </w:r>
      <w:r w:rsidRPr="00D71794">
        <w:rPr>
          <w:rFonts w:eastAsia="Calibri"/>
          <w:sz w:val="28"/>
          <w:szCs w:val="28"/>
          <w:lang w:eastAsia="ru-RU"/>
        </w:rPr>
        <w:t>от 21 мая 2025 года заявление</w:t>
      </w:r>
      <w:r w:rsidRPr="00D71794">
        <w:rPr>
          <w:rFonts w:eastAsia="Calibri"/>
          <w:sz w:val="28"/>
          <w:szCs w:val="28"/>
          <w:lang w:eastAsia="en-US"/>
        </w:rPr>
        <w:t xml:space="preserve"> К. </w:t>
      </w:r>
      <w:r w:rsidRPr="00D71794">
        <w:rPr>
          <w:rFonts w:eastAsia="Calibri"/>
          <w:sz w:val="28"/>
          <w:szCs w:val="28"/>
          <w:lang w:eastAsia="ru-RU"/>
        </w:rPr>
        <w:t xml:space="preserve">о взыскании судебных расходов удовлетворено частично. С </w:t>
      </w:r>
      <w:r w:rsidRPr="00D71794">
        <w:rPr>
          <w:rFonts w:eastAsia="Calibri"/>
          <w:sz w:val="28"/>
          <w:szCs w:val="28"/>
          <w:lang w:eastAsia="en-US"/>
        </w:rPr>
        <w:t xml:space="preserve">КУ НАО «Дирекция материально-технического обеспечения учреждений здравоохранения и социальной защиты населения» в пользу К. взысканы судебные расходы в размере </w:t>
      </w:r>
      <w:r w:rsidRPr="00D71794">
        <w:rPr>
          <w:rFonts w:eastAsiaTheme="minorHAnsi"/>
          <w:sz w:val="28"/>
          <w:szCs w:val="28"/>
          <w:lang w:eastAsia="en-US"/>
        </w:rPr>
        <w:t>30 000</w:t>
      </w:r>
      <w:r w:rsidRPr="00D71794">
        <w:rPr>
          <w:rFonts w:eastAsia="Calibri"/>
          <w:sz w:val="28"/>
          <w:szCs w:val="28"/>
          <w:lang w:eastAsia="en-US"/>
        </w:rPr>
        <w:t xml:space="preserve"> рублей. </w:t>
      </w:r>
    </w:p>
    <w:p w:rsidR="00D71794" w:rsidRPr="00D71794" w:rsidRDefault="00D71794" w:rsidP="003B7CAE">
      <w:pPr>
        <w:spacing w:after="120"/>
        <w:ind w:firstLine="709"/>
        <w:jc w:val="both"/>
        <w:rPr>
          <w:sz w:val="28"/>
          <w:szCs w:val="28"/>
        </w:rPr>
      </w:pPr>
      <w:r w:rsidRPr="00D71794">
        <w:rPr>
          <w:rFonts w:eastAsiaTheme="minorHAnsi"/>
          <w:iCs/>
          <w:sz w:val="28"/>
          <w:szCs w:val="28"/>
        </w:rPr>
        <w:t>Отменяя определение суда в части размера судебных расходов, суд</w:t>
      </w:r>
      <w:r w:rsidRPr="00D71794">
        <w:rPr>
          <w:sz w:val="28"/>
          <w:szCs w:val="28"/>
        </w:rPr>
        <w:t xml:space="preserve"> апелляционной инстанции указал следующее.</w:t>
      </w:r>
    </w:p>
    <w:p w:rsidR="00D71794" w:rsidRPr="00D71794" w:rsidRDefault="00D71794" w:rsidP="003B7CAE">
      <w:pPr>
        <w:autoSpaceDE w:val="0"/>
        <w:autoSpaceDN w:val="0"/>
        <w:adjustRightInd w:val="0"/>
        <w:spacing w:after="120"/>
        <w:ind w:firstLine="709"/>
        <w:jc w:val="both"/>
        <w:rPr>
          <w:sz w:val="28"/>
          <w:szCs w:val="28"/>
        </w:rPr>
      </w:pPr>
      <w:r w:rsidRPr="00D71794">
        <w:rPr>
          <w:rFonts w:eastAsiaTheme="minorHAnsi"/>
          <w:sz w:val="28"/>
          <w:szCs w:val="28"/>
        </w:rPr>
        <w:t xml:space="preserve">Согласно позиции Конституционного Суда Российской Федерации </w:t>
      </w:r>
      <w:r w:rsidRPr="00D71794">
        <w:rPr>
          <w:sz w:val="28"/>
          <w:szCs w:val="28"/>
        </w:rPr>
        <w:t>обязанность суда взыскивать расходы на оплату услуг представителя, понесенные лицом, в пользу которого принят судебный акт, с другого лица, участвующего в деле, в разумных пределах является одним из предусмотренных законом правовых способов, направленных против необоснованного завышения размера оплаты услуг представителя и тем самым - на реализацию требования ст. 17 (часть 3) Конституции Российской Федерации, согласно которой осуществление прав и свобод человека и гражданина не должно нарушать права и свободы других лиц.</w:t>
      </w:r>
    </w:p>
    <w:p w:rsidR="00D71794" w:rsidRPr="00D71794" w:rsidRDefault="00D71794" w:rsidP="003B7CAE">
      <w:pPr>
        <w:autoSpaceDE w:val="0"/>
        <w:autoSpaceDN w:val="0"/>
        <w:adjustRightInd w:val="0"/>
        <w:spacing w:after="120"/>
        <w:ind w:firstLine="709"/>
        <w:jc w:val="both"/>
        <w:rPr>
          <w:rFonts w:eastAsiaTheme="minorHAnsi"/>
          <w:sz w:val="28"/>
          <w:szCs w:val="28"/>
        </w:rPr>
      </w:pPr>
      <w:r w:rsidRPr="00D71794">
        <w:rPr>
          <w:sz w:val="28"/>
          <w:szCs w:val="28"/>
        </w:rPr>
        <w:t xml:space="preserve">Именно поэтому в ч.1 ст.100 ГПК РФ речь идет, по существу, об обязанности суда установить баланс между правами лиц, участвующих в деле </w:t>
      </w:r>
      <w:r w:rsidRPr="00D71794">
        <w:rPr>
          <w:rFonts w:eastAsiaTheme="minorHAnsi"/>
          <w:sz w:val="28"/>
          <w:szCs w:val="28"/>
        </w:rPr>
        <w:t>(</w:t>
      </w:r>
      <w:hyperlink r:id="rId27" w:history="1">
        <w:r w:rsidRPr="00D71794">
          <w:rPr>
            <w:rFonts w:eastAsiaTheme="minorHAnsi"/>
            <w:sz w:val="28"/>
            <w:szCs w:val="28"/>
          </w:rPr>
          <w:t>постановление</w:t>
        </w:r>
      </w:hyperlink>
      <w:r w:rsidRPr="00D71794">
        <w:rPr>
          <w:rFonts w:eastAsiaTheme="minorHAnsi"/>
          <w:sz w:val="28"/>
          <w:szCs w:val="28"/>
        </w:rPr>
        <w:t xml:space="preserve"> от 28 апреля 2020 г</w:t>
      </w:r>
      <w:r w:rsidR="00FB503D">
        <w:rPr>
          <w:rFonts w:eastAsiaTheme="minorHAnsi"/>
          <w:sz w:val="28"/>
          <w:szCs w:val="28"/>
        </w:rPr>
        <w:t>.</w:t>
      </w:r>
      <w:r w:rsidRPr="00D71794">
        <w:rPr>
          <w:rFonts w:eastAsiaTheme="minorHAnsi"/>
          <w:sz w:val="28"/>
          <w:szCs w:val="28"/>
        </w:rPr>
        <w:t xml:space="preserve"> № 21-П, о</w:t>
      </w:r>
      <w:r w:rsidRPr="00D71794">
        <w:rPr>
          <w:sz w:val="28"/>
          <w:szCs w:val="28"/>
        </w:rPr>
        <w:t>пределени</w:t>
      </w:r>
      <w:r w:rsidR="00FB503D">
        <w:rPr>
          <w:sz w:val="28"/>
          <w:szCs w:val="28"/>
        </w:rPr>
        <w:t>е</w:t>
      </w:r>
      <w:r w:rsidRPr="00D71794">
        <w:rPr>
          <w:sz w:val="28"/>
          <w:szCs w:val="28"/>
        </w:rPr>
        <w:t xml:space="preserve"> от 17 июля 2007 г. № 382-О-О</w:t>
      </w:r>
      <w:r w:rsidRPr="00D71794">
        <w:rPr>
          <w:rFonts w:eastAsiaTheme="minorHAnsi"/>
          <w:sz w:val="28"/>
          <w:szCs w:val="28"/>
        </w:rPr>
        <w:t>).</w:t>
      </w:r>
    </w:p>
    <w:p w:rsidR="00D71794" w:rsidRPr="00D71794" w:rsidRDefault="00D71794" w:rsidP="003B7CAE">
      <w:pPr>
        <w:spacing w:after="120"/>
        <w:ind w:firstLine="709"/>
        <w:jc w:val="both"/>
        <w:rPr>
          <w:rFonts w:eastAsia="Calibri"/>
          <w:sz w:val="28"/>
          <w:szCs w:val="28"/>
          <w:lang w:eastAsia="ru-RU"/>
        </w:rPr>
      </w:pPr>
      <w:r w:rsidRPr="00D71794">
        <w:rPr>
          <w:rFonts w:eastAsia="Calibri"/>
          <w:sz w:val="28"/>
          <w:szCs w:val="28"/>
          <w:lang w:eastAsia="ru-RU"/>
        </w:rPr>
        <w:t>Взыскание расходов на оплату услуг представителя в разумных пределах процессуальным законодательством отнесено к компетенции суда и направлено на пресечение злоупотребления правом и недопущение взыскания несоразмерных нарушенному праву сумм.</w:t>
      </w:r>
    </w:p>
    <w:p w:rsidR="00D71794" w:rsidRPr="00D71794" w:rsidRDefault="00D71794" w:rsidP="003B7CAE">
      <w:pPr>
        <w:spacing w:after="120"/>
        <w:ind w:firstLine="709"/>
        <w:jc w:val="both"/>
        <w:rPr>
          <w:rFonts w:eastAsia="Calibri"/>
          <w:sz w:val="28"/>
          <w:szCs w:val="28"/>
          <w:lang w:eastAsia="ru-RU"/>
        </w:rPr>
      </w:pPr>
      <w:r w:rsidRPr="00D71794">
        <w:rPr>
          <w:rFonts w:eastAsia="Calibri"/>
          <w:sz w:val="28"/>
          <w:szCs w:val="28"/>
          <w:lang w:eastAsia="ru-RU"/>
        </w:rPr>
        <w:t>Разумные пределы расходов являются оценочной категорией, четкие критерии их определения применительно к тем или иным категориям дел не предусматриваются. В каждом конкретном случае суд определяет такие пределы с учетом обстоятельств дела, сложности и продолжительности судебного разбирательства.</w:t>
      </w:r>
    </w:p>
    <w:p w:rsidR="00D71794" w:rsidRPr="00D71794" w:rsidRDefault="00D71794" w:rsidP="003B7CAE">
      <w:pPr>
        <w:spacing w:after="120"/>
        <w:ind w:firstLine="709"/>
        <w:jc w:val="both"/>
        <w:rPr>
          <w:rFonts w:eastAsiaTheme="minorHAnsi"/>
          <w:iCs/>
          <w:sz w:val="28"/>
          <w:szCs w:val="28"/>
          <w:lang w:eastAsia="en-US"/>
        </w:rPr>
      </w:pPr>
      <w:r w:rsidRPr="00D71794">
        <w:rPr>
          <w:rFonts w:eastAsiaTheme="minorHAnsi"/>
          <w:iCs/>
          <w:sz w:val="28"/>
          <w:szCs w:val="28"/>
          <w:lang w:eastAsia="en-US"/>
        </w:rPr>
        <w:t>В нарушение приведенных выше норм процессуального права и разъяснений Верховного Суда Российской Федерации, в отсутствие возражений ответчика о чрезмерности заявленных расходов на представительские услуги, суд первой инстанции</w:t>
      </w:r>
      <w:r w:rsidR="00FB503D">
        <w:rPr>
          <w:rFonts w:eastAsiaTheme="minorHAnsi"/>
          <w:iCs/>
          <w:sz w:val="28"/>
          <w:szCs w:val="28"/>
          <w:lang w:eastAsia="en-US"/>
        </w:rPr>
        <w:t>,</w:t>
      </w:r>
      <w:r w:rsidRPr="00D71794">
        <w:rPr>
          <w:rFonts w:eastAsiaTheme="minorHAnsi"/>
          <w:iCs/>
          <w:sz w:val="28"/>
          <w:szCs w:val="28"/>
          <w:lang w:eastAsia="en-US"/>
        </w:rPr>
        <w:t xml:space="preserve"> снижая размер суммы, взыскиваемой в возмещение расходов по оплате услуг представителя, не привел мотивы, по которым посчитал размер расходов явно неразумным, не соответствующим необходимости и оправданности, не указал цены, которые обычно устанавливаются за аналогичные услуги, а также не представил расчет, который позволял бы проверить правильность исчисления взысканной судом суммы.</w:t>
      </w:r>
    </w:p>
    <w:p w:rsidR="00D71794" w:rsidRDefault="00D71794" w:rsidP="003B7CAE">
      <w:pPr>
        <w:spacing w:after="120"/>
        <w:ind w:firstLine="709"/>
        <w:jc w:val="both"/>
        <w:rPr>
          <w:rFonts w:eastAsia="Calibri"/>
          <w:sz w:val="28"/>
          <w:szCs w:val="28"/>
          <w:lang w:eastAsia="en-US"/>
        </w:rPr>
      </w:pPr>
      <w:r w:rsidRPr="00D71794">
        <w:rPr>
          <w:rFonts w:eastAsia="Calibri"/>
          <w:sz w:val="28"/>
          <w:szCs w:val="28"/>
          <w:lang w:eastAsia="en-US"/>
        </w:rPr>
        <w:t xml:space="preserve">Суд апелляционной инстанции, оценив представленные доказательства, принимая во внимание принятие решения суда в пользу К., фактические обстоятельства дела, категорию спора, продолжительность рассмотрения </w:t>
      </w:r>
      <w:r w:rsidRPr="00D71794">
        <w:rPr>
          <w:rFonts w:eastAsia="Calibri"/>
          <w:sz w:val="28"/>
          <w:szCs w:val="28"/>
          <w:lang w:eastAsia="en-US"/>
        </w:rPr>
        <w:lastRenderedPageBreak/>
        <w:t>дела, степень сложности дела, объем проделанной представителем работы и подготовленных документов, недоказанности части выполненных работ, исходя из принципа разумности при</w:t>
      </w:r>
      <w:r w:rsidR="00FB503D">
        <w:rPr>
          <w:rFonts w:eastAsia="Calibri"/>
          <w:sz w:val="28"/>
          <w:szCs w:val="28"/>
          <w:lang w:eastAsia="en-US"/>
        </w:rPr>
        <w:t>шел</w:t>
      </w:r>
      <w:r w:rsidRPr="00D71794">
        <w:rPr>
          <w:rFonts w:eastAsia="Calibri"/>
          <w:sz w:val="28"/>
          <w:szCs w:val="28"/>
          <w:lang w:eastAsia="en-US"/>
        </w:rPr>
        <w:t xml:space="preserve"> к выводу о наличии оснований для увеличения взысканной суммы до 75 000 рублей (30 000 рублей за участие в 3-х судебных заседаниях, 15 000 рублей за составление возражений на иск, 10 000 рублей за составление заявлений о взыскании судебных расходов, 20 000 рублей за составление возражений на кассационную жалобу) </w:t>
      </w:r>
      <w:r w:rsidR="00FB503D">
        <w:rPr>
          <w:rFonts w:eastAsia="Calibri"/>
          <w:sz w:val="28"/>
          <w:szCs w:val="28"/>
          <w:lang w:eastAsia="en-US"/>
        </w:rPr>
        <w:t xml:space="preserve">                             </w:t>
      </w:r>
      <w:r w:rsidRPr="00D71794">
        <w:rPr>
          <w:rFonts w:eastAsia="Calibri"/>
          <w:sz w:val="28"/>
          <w:szCs w:val="28"/>
          <w:lang w:eastAsia="en-US"/>
        </w:rPr>
        <w:t>(</w:t>
      </w:r>
      <w:r w:rsidR="003B7CAE">
        <w:rPr>
          <w:rFonts w:eastAsia="Calibri"/>
          <w:sz w:val="28"/>
          <w:szCs w:val="28"/>
          <w:lang w:eastAsia="en-US"/>
        </w:rPr>
        <w:t xml:space="preserve">дело № </w:t>
      </w:r>
      <w:r w:rsidRPr="00D71794">
        <w:rPr>
          <w:rFonts w:eastAsia="Calibri"/>
          <w:sz w:val="28"/>
          <w:szCs w:val="28"/>
          <w:lang w:eastAsia="en-US"/>
        </w:rPr>
        <w:t>33-257).</w:t>
      </w:r>
    </w:p>
    <w:p w:rsidR="003B7CAE" w:rsidRPr="00D71794" w:rsidRDefault="003B7CAE" w:rsidP="003B7CAE">
      <w:pPr>
        <w:spacing w:after="120"/>
        <w:ind w:firstLine="709"/>
        <w:jc w:val="both"/>
        <w:rPr>
          <w:rFonts w:eastAsia="Calibri"/>
          <w:sz w:val="28"/>
          <w:szCs w:val="28"/>
          <w:lang w:eastAsia="en-US"/>
        </w:rPr>
      </w:pPr>
    </w:p>
    <w:p w:rsidR="00D71794" w:rsidRPr="00D71794" w:rsidRDefault="00D71794" w:rsidP="003B7CAE">
      <w:pPr>
        <w:spacing w:after="120"/>
        <w:ind w:firstLine="709"/>
        <w:jc w:val="both"/>
        <w:rPr>
          <w:sz w:val="28"/>
          <w:szCs w:val="28"/>
          <w:lang w:eastAsia="ru-RU"/>
        </w:rPr>
      </w:pPr>
      <w:r w:rsidRPr="00D71794">
        <w:rPr>
          <w:b/>
          <w:sz w:val="28"/>
          <w:szCs w:val="28"/>
          <w:lang w:eastAsia="ru-RU"/>
        </w:rPr>
        <w:t>2.</w:t>
      </w:r>
      <w:r w:rsidRPr="00D71794">
        <w:rPr>
          <w:sz w:val="28"/>
          <w:szCs w:val="28"/>
          <w:lang w:eastAsia="ru-RU"/>
        </w:rPr>
        <w:t xml:space="preserve"> К. обратилась в суд с заявлением о взыскании с П. судебных расходов, понесенных ею на оплату </w:t>
      </w:r>
      <w:r w:rsidRPr="00D71794">
        <w:rPr>
          <w:rFonts w:eastAsia="Calibri"/>
          <w:sz w:val="28"/>
          <w:szCs w:val="28"/>
          <w:lang w:eastAsia="ru-RU"/>
        </w:rPr>
        <w:t xml:space="preserve">юридических услуг, </w:t>
      </w:r>
      <w:r w:rsidRPr="00D71794">
        <w:rPr>
          <w:sz w:val="28"/>
          <w:szCs w:val="28"/>
          <w:lang w:eastAsia="ru-RU"/>
        </w:rPr>
        <w:t>в сумме 131 600 руб.</w:t>
      </w:r>
    </w:p>
    <w:p w:rsidR="00D71794" w:rsidRPr="00D71794" w:rsidRDefault="00D71794" w:rsidP="003B7CAE">
      <w:pPr>
        <w:spacing w:after="120"/>
        <w:ind w:firstLine="709"/>
        <w:jc w:val="both"/>
        <w:rPr>
          <w:rFonts w:eastAsia="Calibri"/>
          <w:sz w:val="28"/>
          <w:szCs w:val="28"/>
          <w:lang w:eastAsia="ru-RU"/>
        </w:rPr>
      </w:pPr>
      <w:r w:rsidRPr="00D71794">
        <w:rPr>
          <w:rFonts w:eastAsia="Calibri"/>
          <w:bCs/>
          <w:sz w:val="28"/>
          <w:szCs w:val="28"/>
          <w:lang w:eastAsia="ru-RU"/>
        </w:rPr>
        <w:t xml:space="preserve">Определением Нарьян-Марского городского суда </w:t>
      </w:r>
      <w:r w:rsidR="00FB503D">
        <w:rPr>
          <w:rFonts w:eastAsia="Calibri"/>
          <w:sz w:val="28"/>
          <w:szCs w:val="28"/>
          <w:lang w:eastAsia="ru-RU"/>
        </w:rPr>
        <w:t>от 11 июля 2025 года</w:t>
      </w:r>
      <w:r w:rsidRPr="00D71794">
        <w:rPr>
          <w:rFonts w:eastAsia="Calibri"/>
          <w:sz w:val="28"/>
          <w:szCs w:val="28"/>
          <w:lang w:eastAsia="ru-RU"/>
        </w:rPr>
        <w:t xml:space="preserve"> заявление</w:t>
      </w:r>
      <w:r w:rsidRPr="00D71794">
        <w:rPr>
          <w:rFonts w:eastAsia="Calibri"/>
          <w:sz w:val="28"/>
          <w:szCs w:val="28"/>
          <w:lang w:eastAsia="en-US"/>
        </w:rPr>
        <w:t xml:space="preserve"> </w:t>
      </w:r>
      <w:r w:rsidRPr="00D71794">
        <w:rPr>
          <w:rFonts w:eastAsia="Calibri"/>
          <w:sz w:val="28"/>
          <w:szCs w:val="28"/>
          <w:lang w:eastAsia="ru-RU"/>
        </w:rPr>
        <w:t xml:space="preserve">удовлетворено частично. </w:t>
      </w:r>
    </w:p>
    <w:p w:rsidR="00D71794" w:rsidRPr="00D71794" w:rsidRDefault="00D71794" w:rsidP="003B7CAE">
      <w:pPr>
        <w:spacing w:after="120"/>
        <w:ind w:firstLine="709"/>
        <w:jc w:val="both"/>
        <w:rPr>
          <w:rFonts w:eastAsia="Calibri"/>
          <w:sz w:val="28"/>
          <w:szCs w:val="28"/>
          <w:lang w:eastAsia="en-US"/>
        </w:rPr>
      </w:pPr>
      <w:r w:rsidRPr="00D71794">
        <w:rPr>
          <w:rFonts w:eastAsia="Calibri"/>
          <w:sz w:val="28"/>
          <w:szCs w:val="28"/>
          <w:lang w:eastAsia="ru-RU"/>
        </w:rPr>
        <w:t xml:space="preserve">С </w:t>
      </w:r>
      <w:r w:rsidRPr="00D71794">
        <w:rPr>
          <w:rFonts w:eastAsia="Calibri"/>
          <w:sz w:val="28"/>
          <w:szCs w:val="28"/>
          <w:lang w:eastAsia="en-US"/>
        </w:rPr>
        <w:t xml:space="preserve">П. в пользу К. взысканы судебные расходы в размере 11 550 руб. </w:t>
      </w:r>
    </w:p>
    <w:p w:rsidR="00D71794" w:rsidRPr="00D71794" w:rsidRDefault="00D71794" w:rsidP="003B7CAE">
      <w:pPr>
        <w:spacing w:after="120"/>
        <w:ind w:firstLine="709"/>
        <w:jc w:val="both"/>
        <w:rPr>
          <w:sz w:val="28"/>
          <w:szCs w:val="28"/>
        </w:rPr>
      </w:pPr>
      <w:r w:rsidRPr="00D71794">
        <w:rPr>
          <w:rFonts w:eastAsiaTheme="minorHAnsi"/>
          <w:iCs/>
          <w:sz w:val="28"/>
          <w:szCs w:val="28"/>
        </w:rPr>
        <w:t xml:space="preserve">Отменяя определение суда в части размера </w:t>
      </w:r>
      <w:r w:rsidR="00FB503D">
        <w:rPr>
          <w:rFonts w:eastAsiaTheme="minorHAnsi"/>
          <w:iCs/>
          <w:sz w:val="28"/>
          <w:szCs w:val="28"/>
        </w:rPr>
        <w:t xml:space="preserve">взысканных </w:t>
      </w:r>
      <w:r w:rsidRPr="00D71794">
        <w:rPr>
          <w:rFonts w:eastAsiaTheme="minorHAnsi"/>
          <w:iCs/>
          <w:sz w:val="28"/>
          <w:szCs w:val="28"/>
        </w:rPr>
        <w:t>судебных расходов, суд</w:t>
      </w:r>
      <w:r w:rsidRPr="00D71794">
        <w:rPr>
          <w:sz w:val="28"/>
          <w:szCs w:val="28"/>
        </w:rPr>
        <w:t xml:space="preserve"> апелляционной инстанции указал следующее.</w:t>
      </w:r>
    </w:p>
    <w:p w:rsidR="00D71794" w:rsidRPr="00D71794" w:rsidRDefault="00D71794" w:rsidP="003B7CAE">
      <w:pPr>
        <w:spacing w:after="120"/>
        <w:ind w:firstLine="709"/>
        <w:jc w:val="both"/>
        <w:rPr>
          <w:rFonts w:eastAsia="Calibri"/>
          <w:sz w:val="28"/>
          <w:szCs w:val="28"/>
          <w:lang w:eastAsia="en-US"/>
        </w:rPr>
      </w:pPr>
      <w:r w:rsidRPr="00D71794">
        <w:rPr>
          <w:rFonts w:eastAsia="Calibri"/>
          <w:sz w:val="28"/>
          <w:szCs w:val="28"/>
          <w:lang w:eastAsia="en-US"/>
        </w:rPr>
        <w:t>Пунктом 15 постановления Пленума Верховного Суда Российской Федерации от 21 января 2016 г. № 1 предусмотрено, что расходы представителя, необходимые для исполнения его обязательства по оказанию юридических услуг, например расходы на ознакомление с материалами дела, на использование сети «Интернет», на мобильную связь, на отправку документов, не подлежат дополнительному возмещению другой стороной спора, поскольку в силу ст.309.2 ГК РФ такие расходы, по общему правилу, входят в цену оказываемых услуг, если иное не следует из условий договора (ч.1 ст.100 ГПК РФ). Таким образом, расходы представителя на ознакомление с материалами дела не подлежат дополнительному возмещению.</w:t>
      </w:r>
    </w:p>
    <w:p w:rsidR="00D71794" w:rsidRPr="00D71794" w:rsidRDefault="00D71794" w:rsidP="003B7CAE">
      <w:pPr>
        <w:spacing w:after="120"/>
        <w:ind w:firstLine="709"/>
        <w:jc w:val="both"/>
        <w:rPr>
          <w:rFonts w:eastAsia="Calibri"/>
          <w:sz w:val="28"/>
          <w:szCs w:val="28"/>
          <w:lang w:eastAsia="en-US"/>
        </w:rPr>
      </w:pPr>
      <w:r w:rsidRPr="00D71794">
        <w:rPr>
          <w:rFonts w:eastAsia="Calibri"/>
          <w:iCs/>
          <w:sz w:val="28"/>
          <w:szCs w:val="28"/>
          <w:lang w:eastAsia="en-US"/>
        </w:rPr>
        <w:t>Не подлежат возмещению р</w:t>
      </w:r>
      <w:r w:rsidRPr="00D71794">
        <w:rPr>
          <w:rFonts w:eastAsia="Calibri"/>
          <w:sz w:val="28"/>
          <w:szCs w:val="28"/>
          <w:lang w:eastAsia="en-US"/>
        </w:rPr>
        <w:t>асходы, понесенные на оплату</w:t>
      </w:r>
      <w:r w:rsidR="00FB503D">
        <w:rPr>
          <w:rFonts w:eastAsia="Calibri"/>
          <w:sz w:val="28"/>
          <w:szCs w:val="28"/>
          <w:lang w:eastAsia="en-US"/>
        </w:rPr>
        <w:t xml:space="preserve"> представителем Е. </w:t>
      </w:r>
      <w:r w:rsidRPr="00D71794">
        <w:rPr>
          <w:rFonts w:eastAsia="Calibri"/>
          <w:sz w:val="28"/>
          <w:szCs w:val="28"/>
          <w:lang w:eastAsia="en-US"/>
        </w:rPr>
        <w:t>услуг по составлению отзыва на исковое заявление П. о</w:t>
      </w:r>
      <w:r w:rsidR="00FB503D">
        <w:rPr>
          <w:rFonts w:eastAsia="Calibri"/>
          <w:sz w:val="28"/>
          <w:szCs w:val="28"/>
          <w:lang w:eastAsia="en-US"/>
        </w:rPr>
        <w:t xml:space="preserve"> возложении обязанности </w:t>
      </w:r>
      <w:r w:rsidRPr="00D71794">
        <w:rPr>
          <w:rFonts w:eastAsia="Calibri"/>
          <w:sz w:val="28"/>
          <w:szCs w:val="28"/>
          <w:lang w:eastAsia="en-US"/>
        </w:rPr>
        <w:t xml:space="preserve">не чинить препятствия в общении с ребенком, определении порядка общения с ребенком, поскольку заявленные </w:t>
      </w:r>
      <w:r w:rsidR="00FB503D">
        <w:rPr>
          <w:rFonts w:eastAsia="Calibri"/>
          <w:sz w:val="28"/>
          <w:szCs w:val="28"/>
          <w:lang w:eastAsia="en-US"/>
        </w:rPr>
        <w:t xml:space="preserve">П. </w:t>
      </w:r>
      <w:r w:rsidRPr="00D71794">
        <w:rPr>
          <w:rFonts w:eastAsia="Calibri"/>
          <w:sz w:val="28"/>
          <w:szCs w:val="28"/>
          <w:lang w:eastAsia="en-US"/>
        </w:rPr>
        <w:t xml:space="preserve">требования были удовлетворены судом. </w:t>
      </w:r>
    </w:p>
    <w:p w:rsidR="00D71794" w:rsidRPr="00D71794" w:rsidRDefault="00D71794" w:rsidP="003B7CAE">
      <w:pPr>
        <w:spacing w:after="120"/>
        <w:ind w:firstLine="709"/>
        <w:jc w:val="both"/>
        <w:rPr>
          <w:rFonts w:eastAsia="Calibri"/>
          <w:iCs/>
          <w:sz w:val="28"/>
          <w:szCs w:val="28"/>
          <w:lang w:eastAsia="en-US"/>
        </w:rPr>
      </w:pPr>
      <w:r w:rsidRPr="00D71794">
        <w:rPr>
          <w:rFonts w:eastAsia="Calibri"/>
          <w:iCs/>
          <w:sz w:val="28"/>
          <w:szCs w:val="28"/>
          <w:lang w:eastAsia="en-US"/>
        </w:rPr>
        <w:t>Составление 4</w:t>
      </w:r>
      <w:r w:rsidR="00FB503D">
        <w:rPr>
          <w:rFonts w:eastAsia="Calibri"/>
          <w:iCs/>
          <w:sz w:val="28"/>
          <w:szCs w:val="28"/>
          <w:lang w:eastAsia="en-US"/>
        </w:rPr>
        <w:t>-х</w:t>
      </w:r>
      <w:r w:rsidRPr="00D71794">
        <w:rPr>
          <w:rFonts w:eastAsia="Calibri"/>
          <w:iCs/>
          <w:sz w:val="28"/>
          <w:szCs w:val="28"/>
          <w:lang w:eastAsia="en-US"/>
        </w:rPr>
        <w:t xml:space="preserve"> заявлений об уточнении исковых требований, позиции по гражданскому делу по сути </w:t>
      </w:r>
      <w:r w:rsidR="0052533B">
        <w:rPr>
          <w:rFonts w:eastAsia="Calibri"/>
          <w:iCs/>
          <w:sz w:val="28"/>
          <w:szCs w:val="28"/>
          <w:lang w:eastAsia="en-US"/>
        </w:rPr>
        <w:t xml:space="preserve">также </w:t>
      </w:r>
      <w:r w:rsidRPr="00D71794">
        <w:rPr>
          <w:rFonts w:eastAsia="Calibri"/>
          <w:iCs/>
          <w:sz w:val="28"/>
          <w:szCs w:val="28"/>
          <w:lang w:eastAsia="en-US"/>
        </w:rPr>
        <w:t>охватывается едиными действиями представителя и самостоятельной оплате не подлеж</w:t>
      </w:r>
      <w:r w:rsidR="0052533B">
        <w:rPr>
          <w:rFonts w:eastAsia="Calibri"/>
          <w:iCs/>
          <w:sz w:val="28"/>
          <w:szCs w:val="28"/>
          <w:lang w:eastAsia="en-US"/>
        </w:rPr>
        <w:t>и</w:t>
      </w:r>
      <w:r w:rsidRPr="00D71794">
        <w:rPr>
          <w:rFonts w:eastAsia="Calibri"/>
          <w:iCs/>
          <w:sz w:val="28"/>
          <w:szCs w:val="28"/>
          <w:lang w:eastAsia="en-US"/>
        </w:rPr>
        <w:t>т.</w:t>
      </w:r>
    </w:p>
    <w:p w:rsidR="00D71794" w:rsidRPr="00D71794" w:rsidRDefault="00D71794" w:rsidP="003B7CAE">
      <w:pPr>
        <w:spacing w:after="120"/>
        <w:ind w:firstLine="709"/>
        <w:jc w:val="both"/>
        <w:rPr>
          <w:rFonts w:eastAsia="Calibri"/>
          <w:iCs/>
          <w:sz w:val="28"/>
          <w:szCs w:val="28"/>
          <w:lang w:eastAsia="en-US"/>
        </w:rPr>
      </w:pPr>
      <w:r w:rsidRPr="00D71794">
        <w:rPr>
          <w:rFonts w:eastAsia="Calibri"/>
          <w:iCs/>
          <w:sz w:val="28"/>
          <w:szCs w:val="28"/>
          <w:lang w:eastAsia="en-US"/>
        </w:rPr>
        <w:t>В данном случае размер расходов на оплату услуг представителя за ведение дела подлежит определению с учетом среднерыночных цен в Нарьян-Маре на услуги по представительству физических лиц в судах общей юрисдикции, исходя из общедоступной информации о стоимости юридических услуг с сайтов в сети «Интернет» в регионах Российской Федерации.</w:t>
      </w:r>
    </w:p>
    <w:p w:rsidR="00D71794" w:rsidRPr="00D71794" w:rsidRDefault="00D71794" w:rsidP="00625911">
      <w:pPr>
        <w:ind w:firstLine="709"/>
        <w:jc w:val="both"/>
        <w:rPr>
          <w:rFonts w:eastAsia="Calibri"/>
          <w:sz w:val="28"/>
          <w:szCs w:val="28"/>
          <w:lang w:eastAsia="en-US"/>
        </w:rPr>
      </w:pPr>
      <w:r w:rsidRPr="00D71794">
        <w:rPr>
          <w:rFonts w:eastAsia="Calibri"/>
          <w:sz w:val="28"/>
          <w:szCs w:val="28"/>
          <w:lang w:eastAsia="en-US"/>
        </w:rPr>
        <w:lastRenderedPageBreak/>
        <w:t>Оценив представленные доказательства, принимая во внимание принятие решения суда по встречному исковому заявлению в пользу К</w:t>
      </w:r>
      <w:r w:rsidR="0052533B">
        <w:rPr>
          <w:rFonts w:eastAsia="Calibri"/>
          <w:sz w:val="28"/>
          <w:szCs w:val="28"/>
          <w:lang w:eastAsia="en-US"/>
        </w:rPr>
        <w:t>.</w:t>
      </w:r>
      <w:r w:rsidRPr="00D71794">
        <w:rPr>
          <w:rFonts w:eastAsia="Calibri"/>
          <w:sz w:val="28"/>
          <w:szCs w:val="28"/>
          <w:lang w:eastAsia="en-US"/>
        </w:rPr>
        <w:t>, фактические обстоятельства дела, категорию спора, продолжительность рассмотрения дела, степень сложности дела, объем проделанной представителем работы и подготовленных документов, недоказанности части выполненных работ, исходя из принципа разумности, судебная коллегия</w:t>
      </w:r>
      <w:r w:rsidR="0052533B">
        <w:rPr>
          <w:rFonts w:eastAsia="Calibri"/>
          <w:sz w:val="28"/>
          <w:szCs w:val="28"/>
          <w:lang w:eastAsia="en-US"/>
        </w:rPr>
        <w:t xml:space="preserve"> по гражданским делам суда округа </w:t>
      </w:r>
      <w:r w:rsidRPr="00D71794">
        <w:rPr>
          <w:rFonts w:eastAsia="Calibri"/>
          <w:sz w:val="28"/>
          <w:szCs w:val="28"/>
          <w:lang w:eastAsia="en-US"/>
        </w:rPr>
        <w:t>при</w:t>
      </w:r>
      <w:r w:rsidR="0052533B">
        <w:rPr>
          <w:rFonts w:eastAsia="Calibri"/>
          <w:sz w:val="28"/>
          <w:szCs w:val="28"/>
          <w:lang w:eastAsia="en-US"/>
        </w:rPr>
        <w:t xml:space="preserve">шла </w:t>
      </w:r>
      <w:r w:rsidRPr="00D71794">
        <w:rPr>
          <w:rFonts w:eastAsia="Calibri"/>
          <w:sz w:val="28"/>
          <w:szCs w:val="28"/>
          <w:lang w:eastAsia="en-US"/>
        </w:rPr>
        <w:t>к выводу о наличии оснований для увеличения взысканной суммы до 53 600 руб. (40 000 руб. за участие в 4-х судебных заседаниях, 10 000 руб. составление встречного искового заявления, 3 000 руб. – составление заявления о взыскании судебных расходов, 600 руб. – комиссия за перевод денежных средств) (</w:t>
      </w:r>
      <w:r w:rsidR="003B7CAE">
        <w:rPr>
          <w:rFonts w:eastAsia="Calibri"/>
          <w:sz w:val="28"/>
          <w:szCs w:val="28"/>
          <w:lang w:eastAsia="en-US"/>
        </w:rPr>
        <w:t xml:space="preserve">дело № </w:t>
      </w:r>
      <w:r w:rsidRPr="00D71794">
        <w:rPr>
          <w:rFonts w:eastAsia="Calibri"/>
          <w:sz w:val="28"/>
          <w:szCs w:val="28"/>
          <w:lang w:eastAsia="en-US"/>
        </w:rPr>
        <w:t>33-260).</w:t>
      </w:r>
    </w:p>
    <w:p w:rsidR="00D71794" w:rsidRPr="00D71794" w:rsidRDefault="00D71794" w:rsidP="00625911">
      <w:pPr>
        <w:ind w:firstLine="709"/>
        <w:jc w:val="both"/>
        <w:rPr>
          <w:rFonts w:eastAsia="Calibri"/>
          <w:sz w:val="28"/>
          <w:szCs w:val="28"/>
          <w:lang w:eastAsia="en-US"/>
        </w:rPr>
      </w:pPr>
    </w:p>
    <w:p w:rsidR="00D71794" w:rsidRPr="00D71794" w:rsidRDefault="00D71794" w:rsidP="00D71794">
      <w:pPr>
        <w:spacing w:after="120"/>
        <w:ind w:left="1701"/>
        <w:jc w:val="both"/>
        <w:rPr>
          <w:rFonts w:eastAsia="Calibri"/>
          <w:b/>
          <w:sz w:val="28"/>
          <w:szCs w:val="28"/>
          <w:lang w:eastAsia="ru-RU"/>
        </w:rPr>
      </w:pPr>
      <w:r w:rsidRPr="00D71794">
        <w:rPr>
          <w:rFonts w:eastAsia="Calibri"/>
          <w:b/>
          <w:sz w:val="28"/>
          <w:szCs w:val="28"/>
          <w:lang w:eastAsia="ru-RU"/>
        </w:rPr>
        <w:t>Согласно разъяснениям, содержащимся в абз</w:t>
      </w:r>
      <w:r w:rsidR="00AE6981">
        <w:rPr>
          <w:rFonts w:eastAsia="Calibri"/>
          <w:b/>
          <w:sz w:val="28"/>
          <w:szCs w:val="28"/>
          <w:lang w:eastAsia="ru-RU"/>
        </w:rPr>
        <w:t>аце</w:t>
      </w:r>
      <w:r w:rsidRPr="00D71794">
        <w:rPr>
          <w:rFonts w:eastAsia="Calibri"/>
          <w:b/>
          <w:sz w:val="28"/>
          <w:szCs w:val="28"/>
          <w:lang w:eastAsia="ru-RU"/>
        </w:rPr>
        <w:t xml:space="preserve"> 3 п.2 постановления Пленума Верховного Суда Российской Федерации от 21 января 2016 г</w:t>
      </w:r>
      <w:r w:rsidR="00AE6981">
        <w:rPr>
          <w:rFonts w:eastAsia="Calibri"/>
          <w:b/>
          <w:sz w:val="28"/>
          <w:szCs w:val="28"/>
          <w:lang w:eastAsia="ru-RU"/>
        </w:rPr>
        <w:t>.</w:t>
      </w:r>
      <w:r w:rsidRPr="00D71794">
        <w:rPr>
          <w:rFonts w:eastAsia="Calibri"/>
          <w:b/>
          <w:sz w:val="28"/>
          <w:szCs w:val="28"/>
          <w:lang w:eastAsia="ru-RU"/>
        </w:rPr>
        <w:t xml:space="preserve"> № 1, расходы на оформление доверенности представителя могут быть признаны судебными издержками, если такая доверенность выдана для участия представителя в конкретном деле или конкретном судебном заседании</w:t>
      </w:r>
    </w:p>
    <w:p w:rsidR="00D71794" w:rsidRPr="00D71794" w:rsidRDefault="00D71794" w:rsidP="00AE6981">
      <w:pPr>
        <w:spacing w:after="120"/>
        <w:ind w:firstLine="709"/>
        <w:jc w:val="both"/>
        <w:rPr>
          <w:rFonts w:eastAsia="Calibri"/>
          <w:sz w:val="28"/>
          <w:szCs w:val="28"/>
          <w:lang w:eastAsia="en-US"/>
        </w:rPr>
      </w:pPr>
      <w:r w:rsidRPr="00D71794">
        <w:rPr>
          <w:rFonts w:eastAsia="Calibri"/>
          <w:sz w:val="28"/>
          <w:szCs w:val="28"/>
          <w:lang w:eastAsia="en-US"/>
        </w:rPr>
        <w:t xml:space="preserve">Б. обратился в суд с заявлением о взыскании с </w:t>
      </w:r>
      <w:r w:rsidRPr="00D71794">
        <w:rPr>
          <w:rFonts w:eastAsia="Calibri"/>
          <w:sz w:val="28"/>
          <w:szCs w:val="28"/>
          <w:lang w:eastAsia="ru-RU"/>
        </w:rPr>
        <w:t>ГКУ АО «Архангельский областной центр социальной защиты населения»</w:t>
      </w:r>
      <w:r w:rsidRPr="00D71794">
        <w:rPr>
          <w:rFonts w:eastAsia="Calibri"/>
          <w:sz w:val="28"/>
          <w:szCs w:val="28"/>
          <w:lang w:eastAsia="en-US"/>
        </w:rPr>
        <w:t xml:space="preserve"> судебных расходов в размере 148 000 рублей.</w:t>
      </w:r>
    </w:p>
    <w:p w:rsidR="00D71794" w:rsidRPr="00D71794" w:rsidRDefault="00D71794" w:rsidP="00AE6981">
      <w:pPr>
        <w:spacing w:after="120"/>
        <w:ind w:firstLine="709"/>
        <w:jc w:val="both"/>
        <w:rPr>
          <w:rFonts w:eastAsia="Calibri"/>
          <w:sz w:val="28"/>
          <w:szCs w:val="28"/>
          <w:lang w:eastAsia="en-US"/>
        </w:rPr>
      </w:pPr>
      <w:r w:rsidRPr="00D71794">
        <w:rPr>
          <w:rFonts w:eastAsia="Calibri"/>
          <w:bCs/>
          <w:sz w:val="28"/>
          <w:szCs w:val="28"/>
          <w:lang w:eastAsia="ru-RU"/>
        </w:rPr>
        <w:t xml:space="preserve">Определением Нарьян-Марского городского суда от 20 января 2025 года заявление Б. удовлетворено частично. С </w:t>
      </w:r>
      <w:r w:rsidRPr="00D71794">
        <w:rPr>
          <w:rFonts w:eastAsia="Calibri"/>
          <w:sz w:val="28"/>
          <w:szCs w:val="28"/>
          <w:lang w:eastAsia="ru-RU"/>
        </w:rPr>
        <w:t xml:space="preserve">ГКУ АО «Архангельский областной центр социальной защиты населения» </w:t>
      </w:r>
      <w:r w:rsidRPr="00D71794">
        <w:rPr>
          <w:rFonts w:eastAsia="Calibri"/>
          <w:bCs/>
          <w:sz w:val="28"/>
          <w:szCs w:val="28"/>
          <w:lang w:eastAsia="ru-RU"/>
        </w:rPr>
        <w:t xml:space="preserve">в пользу </w:t>
      </w:r>
      <w:r w:rsidRPr="00D71794">
        <w:rPr>
          <w:rFonts w:eastAsia="Calibri"/>
          <w:sz w:val="28"/>
          <w:szCs w:val="28"/>
          <w:lang w:eastAsia="en-US"/>
        </w:rPr>
        <w:t xml:space="preserve">Б. взысканы судебные расходы в размере 107 000 рублей. </w:t>
      </w:r>
    </w:p>
    <w:p w:rsidR="00D71794" w:rsidRPr="00D71794" w:rsidRDefault="00D71794" w:rsidP="00AE6981">
      <w:pPr>
        <w:spacing w:after="120"/>
        <w:ind w:firstLine="709"/>
        <w:jc w:val="both"/>
        <w:rPr>
          <w:rFonts w:eastAsia="Calibri"/>
          <w:sz w:val="28"/>
          <w:szCs w:val="28"/>
          <w:lang w:eastAsia="en-US"/>
        </w:rPr>
      </w:pPr>
      <w:r w:rsidRPr="00D71794">
        <w:rPr>
          <w:rFonts w:eastAsia="Calibri"/>
          <w:sz w:val="28"/>
          <w:szCs w:val="28"/>
          <w:lang w:eastAsia="en-US"/>
        </w:rPr>
        <w:t>Разрешая вопрос о возмещении судебных расходов</w:t>
      </w:r>
      <w:r w:rsidR="00625911">
        <w:rPr>
          <w:rFonts w:eastAsia="Calibri"/>
          <w:sz w:val="28"/>
          <w:szCs w:val="28"/>
          <w:lang w:eastAsia="en-US"/>
        </w:rPr>
        <w:t>,</w:t>
      </w:r>
      <w:r w:rsidRPr="00D71794">
        <w:rPr>
          <w:rFonts w:eastAsia="Calibri"/>
          <w:sz w:val="28"/>
          <w:szCs w:val="28"/>
          <w:lang w:eastAsia="en-US"/>
        </w:rPr>
        <w:t xml:space="preserve"> суд первой инстанции прин</w:t>
      </w:r>
      <w:r w:rsidR="00625911">
        <w:rPr>
          <w:rFonts w:eastAsia="Calibri"/>
          <w:sz w:val="28"/>
          <w:szCs w:val="28"/>
          <w:lang w:eastAsia="en-US"/>
        </w:rPr>
        <w:t>ял</w:t>
      </w:r>
      <w:r w:rsidRPr="00D71794">
        <w:rPr>
          <w:rFonts w:eastAsia="Calibri"/>
          <w:sz w:val="28"/>
          <w:szCs w:val="28"/>
          <w:lang w:eastAsia="en-US"/>
        </w:rPr>
        <w:t xml:space="preserve"> во внимание, что решение </w:t>
      </w:r>
      <w:r w:rsidR="00625911">
        <w:rPr>
          <w:rFonts w:eastAsia="Calibri"/>
          <w:sz w:val="28"/>
          <w:szCs w:val="28"/>
          <w:lang w:eastAsia="en-US"/>
        </w:rPr>
        <w:t>вынесено</w:t>
      </w:r>
      <w:r w:rsidRPr="00D71794">
        <w:rPr>
          <w:rFonts w:eastAsia="Calibri"/>
          <w:sz w:val="28"/>
          <w:szCs w:val="28"/>
          <w:lang w:eastAsia="en-US"/>
        </w:rPr>
        <w:t xml:space="preserve"> в пользу Б., </w:t>
      </w:r>
      <w:r w:rsidRPr="00D71794">
        <w:rPr>
          <w:rFonts w:eastAsiaTheme="minorHAnsi"/>
          <w:sz w:val="28"/>
          <w:szCs w:val="28"/>
          <w:lang w:eastAsia="en-US"/>
        </w:rPr>
        <w:t>расходы понесены им в связи с защитой своих прав и законных интересов, необходимость в которых была вызвана предъявлением к нему иска, представитель ответчика участвовал в рассмотрении дела</w:t>
      </w:r>
      <w:r w:rsidRPr="00D71794">
        <w:rPr>
          <w:rFonts w:eastAsia="Calibri"/>
          <w:sz w:val="28"/>
          <w:szCs w:val="28"/>
          <w:lang w:eastAsia="en-US"/>
        </w:rPr>
        <w:t xml:space="preserve">, факт несения расходов подтвержден </w:t>
      </w:r>
      <w:r w:rsidRPr="00D71794">
        <w:rPr>
          <w:rFonts w:eastAsia="Calibri"/>
          <w:snapToGrid w:val="0"/>
          <w:sz w:val="28"/>
          <w:szCs w:val="28"/>
          <w:lang w:eastAsia="en-US"/>
        </w:rPr>
        <w:t xml:space="preserve">надлежащими и допустимыми доказательствами, </w:t>
      </w:r>
      <w:r w:rsidR="00410D00">
        <w:rPr>
          <w:rFonts w:eastAsia="Calibri"/>
          <w:snapToGrid w:val="0"/>
          <w:sz w:val="28"/>
          <w:szCs w:val="28"/>
          <w:lang w:eastAsia="en-US"/>
        </w:rPr>
        <w:t xml:space="preserve">и </w:t>
      </w:r>
      <w:r w:rsidRPr="00D71794">
        <w:rPr>
          <w:rFonts w:eastAsia="Calibri"/>
          <w:sz w:val="28"/>
          <w:szCs w:val="28"/>
          <w:lang w:eastAsia="en-US"/>
        </w:rPr>
        <w:t xml:space="preserve">пришел к обоснованному выводу о наличии правовых оснований для возложения на </w:t>
      </w:r>
      <w:r w:rsidRPr="00D71794">
        <w:rPr>
          <w:rFonts w:eastAsia="Calibri"/>
          <w:sz w:val="28"/>
          <w:szCs w:val="28"/>
          <w:lang w:eastAsia="ru-RU"/>
        </w:rPr>
        <w:t xml:space="preserve">ГКУ АО </w:t>
      </w:r>
      <w:r w:rsidRPr="00D71794">
        <w:rPr>
          <w:rFonts w:eastAsia="Calibri"/>
          <w:sz w:val="28"/>
          <w:szCs w:val="28"/>
          <w:lang w:eastAsia="en-US"/>
        </w:rPr>
        <w:t>«Архангельский областной центр социальной защиты населения» обязанности возместить Б. понесенные им судебные расходы в разумных пределах.</w:t>
      </w:r>
    </w:p>
    <w:p w:rsidR="00D71794" w:rsidRPr="00D71794" w:rsidRDefault="00D71794" w:rsidP="00AE6981">
      <w:pPr>
        <w:spacing w:after="120"/>
        <w:ind w:firstLine="709"/>
        <w:jc w:val="both"/>
        <w:rPr>
          <w:rFonts w:eastAsiaTheme="minorHAnsi"/>
          <w:iCs/>
          <w:sz w:val="28"/>
          <w:szCs w:val="28"/>
          <w:lang w:eastAsia="en-US"/>
        </w:rPr>
      </w:pPr>
      <w:r w:rsidRPr="00D71794">
        <w:rPr>
          <w:rFonts w:eastAsiaTheme="minorHAnsi"/>
          <w:iCs/>
          <w:sz w:val="28"/>
          <w:szCs w:val="28"/>
          <w:lang w:eastAsia="en-US"/>
        </w:rPr>
        <w:t>Отменяя определение суда в части взыскания расходов на оформление нотариальной доверенности в размере 3</w:t>
      </w:r>
      <w:r w:rsidR="00410D00">
        <w:rPr>
          <w:rFonts w:eastAsiaTheme="minorHAnsi"/>
          <w:iCs/>
          <w:sz w:val="28"/>
          <w:szCs w:val="28"/>
          <w:lang w:eastAsia="en-US"/>
        </w:rPr>
        <w:t xml:space="preserve"> </w:t>
      </w:r>
      <w:r w:rsidRPr="00D71794">
        <w:rPr>
          <w:rFonts w:eastAsiaTheme="minorHAnsi"/>
          <w:iCs/>
          <w:sz w:val="28"/>
          <w:szCs w:val="28"/>
          <w:lang w:eastAsia="en-US"/>
        </w:rPr>
        <w:t>000 руб</w:t>
      </w:r>
      <w:r w:rsidR="00410D00">
        <w:rPr>
          <w:rFonts w:eastAsiaTheme="minorHAnsi"/>
          <w:iCs/>
          <w:sz w:val="28"/>
          <w:szCs w:val="28"/>
          <w:lang w:eastAsia="en-US"/>
        </w:rPr>
        <w:t>.</w:t>
      </w:r>
      <w:r w:rsidRPr="00D71794">
        <w:rPr>
          <w:rFonts w:eastAsiaTheme="minorHAnsi"/>
          <w:iCs/>
          <w:sz w:val="28"/>
          <w:szCs w:val="28"/>
          <w:lang w:eastAsia="en-US"/>
        </w:rPr>
        <w:t xml:space="preserve">, суд апелляционной инстанции указал, что </w:t>
      </w:r>
      <w:r w:rsidRPr="00D71794">
        <w:rPr>
          <w:rFonts w:eastAsia="Calibri"/>
          <w:sz w:val="28"/>
          <w:szCs w:val="28"/>
          <w:lang w:eastAsia="ru-RU"/>
        </w:rPr>
        <w:t>согласно разъяснениям, содержащимся в абз</w:t>
      </w:r>
      <w:r w:rsidR="00410D00">
        <w:rPr>
          <w:rFonts w:eastAsia="Calibri"/>
          <w:sz w:val="28"/>
          <w:szCs w:val="28"/>
          <w:lang w:eastAsia="ru-RU"/>
        </w:rPr>
        <w:t>аце</w:t>
      </w:r>
      <w:r w:rsidRPr="00D71794">
        <w:rPr>
          <w:rFonts w:eastAsia="Calibri"/>
          <w:sz w:val="28"/>
          <w:szCs w:val="28"/>
          <w:lang w:eastAsia="ru-RU"/>
        </w:rPr>
        <w:t xml:space="preserve"> 3 п. 2 постановления Пленума Верховного Суда Российской Федерации от 21 января 2016 года № 1, расходы на оформление доверенности представителя могут быть признаны судебными издержками, если такая доверенность выдана для </w:t>
      </w:r>
      <w:r w:rsidRPr="00D71794">
        <w:rPr>
          <w:rFonts w:eastAsia="Calibri"/>
          <w:sz w:val="28"/>
          <w:szCs w:val="28"/>
          <w:lang w:eastAsia="ru-RU"/>
        </w:rPr>
        <w:lastRenderedPageBreak/>
        <w:t>участия представителя в конкретном деле или конкретном судебном заседании.</w:t>
      </w:r>
    </w:p>
    <w:p w:rsidR="00D71794" w:rsidRPr="00D71794" w:rsidRDefault="00D71794" w:rsidP="00AE6981">
      <w:pPr>
        <w:spacing w:after="120"/>
        <w:ind w:firstLine="709"/>
        <w:jc w:val="both"/>
        <w:rPr>
          <w:rFonts w:eastAsiaTheme="minorHAnsi"/>
          <w:sz w:val="28"/>
          <w:szCs w:val="28"/>
          <w:lang w:eastAsia="en-US"/>
        </w:rPr>
      </w:pPr>
      <w:r w:rsidRPr="00D71794">
        <w:rPr>
          <w:rFonts w:eastAsia="Calibri"/>
          <w:sz w:val="28"/>
          <w:szCs w:val="28"/>
          <w:lang w:eastAsia="ru-RU"/>
        </w:rPr>
        <w:t xml:space="preserve">Как следует из текста доверенности 29 АА 1629452, выданной 31 мая                     2023 года, </w:t>
      </w:r>
      <w:r w:rsidRPr="00D71794">
        <w:rPr>
          <w:rFonts w:eastAsiaTheme="minorHAnsi"/>
          <w:sz w:val="28"/>
          <w:szCs w:val="28"/>
          <w:lang w:eastAsia="en-US"/>
        </w:rPr>
        <w:t xml:space="preserve">доверенность специальной не является, а предоставляет </w:t>
      </w:r>
      <w:r w:rsidR="00410D00">
        <w:rPr>
          <w:rFonts w:eastAsiaTheme="minorHAnsi"/>
          <w:sz w:val="28"/>
          <w:szCs w:val="28"/>
          <w:lang w:eastAsia="en-US"/>
        </w:rPr>
        <w:t xml:space="preserve">представителю </w:t>
      </w:r>
      <w:r w:rsidRPr="00D71794">
        <w:rPr>
          <w:rFonts w:eastAsiaTheme="minorHAnsi"/>
          <w:sz w:val="28"/>
          <w:szCs w:val="28"/>
          <w:lang w:eastAsia="en-US"/>
        </w:rPr>
        <w:t>К. спектр полномочий на представление интересов доверителя во всех организациях, учреждениях, предприятиях, страховых компаниях, правоохранительных органах, органах дознания, прокуратуры и иных правоохранительных органах, в судах общей юрисдикции, у мировых судей, надзорных органах, то есть выдана не для участия представителя в конкретном деле или конкретном судебном заседании.</w:t>
      </w:r>
    </w:p>
    <w:p w:rsidR="00D71794" w:rsidRPr="00D71794" w:rsidRDefault="00D71794" w:rsidP="00AE6981">
      <w:pPr>
        <w:ind w:firstLine="709"/>
        <w:jc w:val="both"/>
        <w:rPr>
          <w:rFonts w:eastAsia="Calibri"/>
          <w:sz w:val="28"/>
          <w:szCs w:val="28"/>
          <w:lang w:eastAsia="en-US"/>
        </w:rPr>
      </w:pPr>
      <w:r w:rsidRPr="00D71794">
        <w:rPr>
          <w:rFonts w:eastAsia="Calibri"/>
          <w:sz w:val="28"/>
          <w:szCs w:val="28"/>
          <w:lang w:eastAsia="en-US"/>
        </w:rPr>
        <w:t xml:space="preserve">При таких обстоятельствах определение суда первой инстанции подлежит отмене в указанной части и отказе в удовлетворении требований о взыскании </w:t>
      </w:r>
      <w:r w:rsidR="00410D00">
        <w:rPr>
          <w:rFonts w:eastAsia="Calibri"/>
          <w:sz w:val="28"/>
          <w:szCs w:val="28"/>
          <w:lang w:eastAsia="en-US"/>
        </w:rPr>
        <w:t xml:space="preserve">понесенных им </w:t>
      </w:r>
      <w:r w:rsidRPr="00D71794">
        <w:rPr>
          <w:rFonts w:eastAsia="Calibri"/>
          <w:sz w:val="28"/>
          <w:szCs w:val="28"/>
          <w:lang w:eastAsia="en-US"/>
        </w:rPr>
        <w:t xml:space="preserve">на оформление нотариальной доверенности </w:t>
      </w:r>
      <w:r w:rsidR="00410D00">
        <w:rPr>
          <w:rFonts w:eastAsia="Calibri"/>
          <w:sz w:val="28"/>
          <w:szCs w:val="28"/>
          <w:lang w:eastAsia="en-US"/>
        </w:rPr>
        <w:t>расходов</w:t>
      </w:r>
      <w:r w:rsidRPr="00D71794">
        <w:rPr>
          <w:rFonts w:eastAsia="Calibri"/>
          <w:sz w:val="28"/>
          <w:szCs w:val="28"/>
          <w:lang w:eastAsia="en-US"/>
        </w:rPr>
        <w:t xml:space="preserve"> (</w:t>
      </w:r>
      <w:r w:rsidR="00AE6981">
        <w:rPr>
          <w:rFonts w:eastAsia="Calibri"/>
          <w:sz w:val="28"/>
          <w:szCs w:val="28"/>
          <w:lang w:eastAsia="en-US"/>
        </w:rPr>
        <w:t xml:space="preserve">дело № </w:t>
      </w:r>
      <w:r w:rsidRPr="00D71794">
        <w:rPr>
          <w:rFonts w:eastAsia="Calibri"/>
          <w:sz w:val="28"/>
          <w:szCs w:val="28"/>
          <w:lang w:eastAsia="en-US"/>
        </w:rPr>
        <w:t xml:space="preserve">33-233). </w:t>
      </w:r>
    </w:p>
    <w:p w:rsidR="00D71794" w:rsidRPr="00D71794" w:rsidRDefault="00D71794" w:rsidP="00AE6981">
      <w:pPr>
        <w:jc w:val="both"/>
        <w:rPr>
          <w:sz w:val="28"/>
          <w:szCs w:val="28"/>
        </w:rPr>
      </w:pPr>
    </w:p>
    <w:p w:rsidR="00D71794" w:rsidRPr="00D71794" w:rsidRDefault="00D71794" w:rsidP="00AE6981">
      <w:pPr>
        <w:spacing w:after="120"/>
        <w:jc w:val="both"/>
        <w:rPr>
          <w:rFonts w:eastAsia="Calibri"/>
          <w:b/>
          <w:sz w:val="28"/>
          <w:szCs w:val="28"/>
        </w:rPr>
      </w:pPr>
      <w:r w:rsidRPr="00D71794">
        <w:rPr>
          <w:rFonts w:eastAsiaTheme="minorHAnsi"/>
          <w:b/>
          <w:sz w:val="28"/>
          <w:szCs w:val="28"/>
          <w:lang w:eastAsia="en-US"/>
        </w:rPr>
        <w:t>ПРОИЗВОДСТВО В СУДЕ АПЕЛЛЯЦИОННОЙ ИНСТАНЦИИ</w:t>
      </w:r>
    </w:p>
    <w:p w:rsidR="00D71794" w:rsidRPr="00D71794" w:rsidRDefault="00D71794" w:rsidP="00AE6981">
      <w:pPr>
        <w:autoSpaceDE w:val="0"/>
        <w:autoSpaceDN w:val="0"/>
        <w:adjustRightInd w:val="0"/>
        <w:spacing w:after="120"/>
        <w:ind w:left="1701"/>
        <w:jc w:val="both"/>
        <w:rPr>
          <w:rFonts w:eastAsia="Calibri"/>
          <w:b/>
          <w:sz w:val="28"/>
          <w:szCs w:val="28"/>
        </w:rPr>
      </w:pPr>
      <w:r w:rsidRPr="00D71794">
        <w:rPr>
          <w:rFonts w:eastAsia="Calibri"/>
          <w:b/>
          <w:sz w:val="28"/>
          <w:szCs w:val="28"/>
        </w:rPr>
        <w:t xml:space="preserve">Основанием для отмены решения суда первой инстанции в любом случае является </w:t>
      </w:r>
      <w:r w:rsidRPr="00D71794">
        <w:rPr>
          <w:rFonts w:eastAsiaTheme="minorHAnsi"/>
          <w:b/>
          <w:sz w:val="28"/>
          <w:szCs w:val="28"/>
          <w:lang w:eastAsia="en-US"/>
        </w:rPr>
        <w:t xml:space="preserve">рассмотрение дела в отсутствие кого-либо из лиц, участвующих в деле и не извещенных </w:t>
      </w:r>
      <w:hyperlink r:id="rId28" w:history="1">
        <w:r w:rsidRPr="00D71794">
          <w:rPr>
            <w:rFonts w:eastAsiaTheme="minorHAnsi"/>
            <w:b/>
            <w:sz w:val="28"/>
            <w:szCs w:val="28"/>
            <w:lang w:eastAsia="en-US"/>
          </w:rPr>
          <w:t>надлежащим</w:t>
        </w:r>
      </w:hyperlink>
      <w:r w:rsidRPr="00D71794">
        <w:rPr>
          <w:rFonts w:eastAsiaTheme="minorHAnsi"/>
          <w:b/>
          <w:sz w:val="28"/>
          <w:szCs w:val="28"/>
          <w:lang w:eastAsia="en-US"/>
        </w:rPr>
        <w:t xml:space="preserve"> образом о времени и месте судебного заседания</w:t>
      </w:r>
      <w:r w:rsidRPr="00D71794">
        <w:rPr>
          <w:rFonts w:eastAsia="Calibri"/>
          <w:b/>
          <w:sz w:val="28"/>
          <w:szCs w:val="28"/>
        </w:rPr>
        <w:t xml:space="preserve"> (п. 2 ч. 4 ст. 330 ГПК РФ)</w:t>
      </w:r>
    </w:p>
    <w:p w:rsidR="00D71794" w:rsidRPr="00D71794" w:rsidRDefault="00D71794" w:rsidP="00AE69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sz w:val="28"/>
          <w:szCs w:val="28"/>
        </w:rPr>
      </w:pPr>
      <w:r w:rsidRPr="00D71794">
        <w:rPr>
          <w:sz w:val="28"/>
          <w:szCs w:val="28"/>
        </w:rPr>
        <w:tab/>
        <w:t xml:space="preserve">К. обратилась в суд с иском к </w:t>
      </w:r>
      <w:r w:rsidR="005C6CE0">
        <w:rPr>
          <w:sz w:val="28"/>
          <w:szCs w:val="28"/>
        </w:rPr>
        <w:t>ГБУЗ НАО</w:t>
      </w:r>
      <w:r w:rsidRPr="00D71794">
        <w:rPr>
          <w:sz w:val="28"/>
          <w:szCs w:val="28"/>
        </w:rPr>
        <w:t xml:space="preserve"> «Ненецкая окружная больница имени Р.И. Батмановой» (далее по тексту – Больница, Учреждение) о возложении обязанности произвести начисление заработной платы, взыскании компенсации морального вреда.</w:t>
      </w:r>
    </w:p>
    <w:p w:rsidR="00D71794" w:rsidRPr="00D71794" w:rsidRDefault="00D71794" w:rsidP="00AE69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709"/>
        <w:jc w:val="both"/>
        <w:rPr>
          <w:sz w:val="28"/>
          <w:szCs w:val="28"/>
        </w:rPr>
      </w:pPr>
      <w:r w:rsidRPr="00D71794">
        <w:rPr>
          <w:sz w:val="28"/>
          <w:szCs w:val="28"/>
        </w:rPr>
        <w:t xml:space="preserve">Решением </w:t>
      </w:r>
      <w:r w:rsidRPr="00D71794">
        <w:rPr>
          <w:bCs/>
          <w:sz w:val="28"/>
          <w:szCs w:val="28"/>
        </w:rPr>
        <w:t>Нарьян-Марского городского суда от 3 июня 2025 г</w:t>
      </w:r>
      <w:r w:rsidR="005C6CE0">
        <w:rPr>
          <w:bCs/>
          <w:sz w:val="28"/>
          <w:szCs w:val="28"/>
        </w:rPr>
        <w:t>ода</w:t>
      </w:r>
      <w:r w:rsidRPr="00D71794">
        <w:rPr>
          <w:sz w:val="28"/>
          <w:szCs w:val="28"/>
        </w:rPr>
        <w:t xml:space="preserve"> исковые требования оставлены без удовлетворения. </w:t>
      </w:r>
    </w:p>
    <w:p w:rsidR="00D71794" w:rsidRPr="00D71794" w:rsidRDefault="00D71794" w:rsidP="00AE6981">
      <w:pPr>
        <w:autoSpaceDE w:val="0"/>
        <w:autoSpaceDN w:val="0"/>
        <w:adjustRightInd w:val="0"/>
        <w:spacing w:after="120"/>
        <w:ind w:firstLine="709"/>
        <w:jc w:val="both"/>
        <w:rPr>
          <w:rFonts w:eastAsia="Calibri"/>
          <w:sz w:val="28"/>
          <w:szCs w:val="28"/>
        </w:rPr>
      </w:pPr>
      <w:r w:rsidRPr="00D71794">
        <w:rPr>
          <w:rFonts w:eastAsia="Calibri"/>
          <w:sz w:val="28"/>
          <w:szCs w:val="28"/>
        </w:rPr>
        <w:t xml:space="preserve">Суд </w:t>
      </w:r>
      <w:r w:rsidRPr="00D71794">
        <w:rPr>
          <w:sz w:val="28"/>
          <w:szCs w:val="28"/>
        </w:rPr>
        <w:t xml:space="preserve">апелляционной инстанции перешел </w:t>
      </w:r>
      <w:r w:rsidRPr="00D71794">
        <w:rPr>
          <w:color w:val="000000"/>
          <w:sz w:val="28"/>
          <w:szCs w:val="28"/>
        </w:rPr>
        <w:t xml:space="preserve">к рассмотрению </w:t>
      </w:r>
      <w:r w:rsidR="005C6CE0">
        <w:rPr>
          <w:color w:val="000000"/>
          <w:sz w:val="28"/>
          <w:szCs w:val="28"/>
        </w:rPr>
        <w:t>данного</w:t>
      </w:r>
      <w:r w:rsidRPr="00D71794">
        <w:rPr>
          <w:color w:val="000000"/>
          <w:sz w:val="28"/>
          <w:szCs w:val="28"/>
        </w:rPr>
        <w:t xml:space="preserve"> дела </w:t>
      </w:r>
      <w:r w:rsidRPr="00D71794">
        <w:rPr>
          <w:sz w:val="28"/>
          <w:szCs w:val="28"/>
        </w:rPr>
        <w:t xml:space="preserve">по правилам производства в суде первой инстанции без учета особенностей, предусмотренных гл. 39 ГПК РФ, в связи с тем, что дело было рассмотрено </w:t>
      </w:r>
      <w:r w:rsidRPr="00D71794">
        <w:rPr>
          <w:rFonts w:eastAsia="Calibri"/>
          <w:sz w:val="28"/>
          <w:szCs w:val="28"/>
        </w:rPr>
        <w:t>в отсутствие истца, не извещенной судом надлежащим образом о времени и месте судебного заседания</w:t>
      </w:r>
      <w:r w:rsidR="005C6CE0">
        <w:rPr>
          <w:rFonts w:eastAsia="Calibri"/>
          <w:sz w:val="28"/>
          <w:szCs w:val="28"/>
        </w:rPr>
        <w:t xml:space="preserve">. Решение суда первой инстанции было отменено по основаниям, предусмотренным </w:t>
      </w:r>
      <w:r w:rsidR="005C6CE0" w:rsidRPr="005C6CE0">
        <w:rPr>
          <w:rFonts w:eastAsia="Calibri"/>
          <w:sz w:val="28"/>
          <w:szCs w:val="28"/>
        </w:rPr>
        <w:t>п. 2 ч. 4 ст. 330 ГПК РФ</w:t>
      </w:r>
      <w:r w:rsidRPr="00D71794">
        <w:rPr>
          <w:rFonts w:eastAsia="Calibri"/>
          <w:sz w:val="28"/>
          <w:szCs w:val="28"/>
        </w:rPr>
        <w:t xml:space="preserve"> (</w:t>
      </w:r>
      <w:r w:rsidR="00625911">
        <w:rPr>
          <w:rFonts w:eastAsia="Calibri"/>
          <w:sz w:val="28"/>
          <w:szCs w:val="28"/>
        </w:rPr>
        <w:t xml:space="preserve">дело № </w:t>
      </w:r>
      <w:r w:rsidRPr="00D71794">
        <w:rPr>
          <w:rFonts w:eastAsia="Calibri"/>
          <w:sz w:val="28"/>
          <w:szCs w:val="28"/>
        </w:rPr>
        <w:t>33-222).</w:t>
      </w:r>
    </w:p>
    <w:p w:rsidR="00D71794" w:rsidRDefault="00D71794"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5C6CE0" w:rsidRDefault="005C6CE0" w:rsidP="008E716B">
      <w:pPr>
        <w:autoSpaceDE w:val="0"/>
        <w:autoSpaceDN w:val="0"/>
        <w:adjustRightInd w:val="0"/>
        <w:rPr>
          <w:b/>
          <w:bCs/>
          <w:sz w:val="28"/>
          <w:szCs w:val="28"/>
          <w:u w:val="single"/>
          <w:lang w:eastAsia="ru-RU"/>
        </w:rPr>
      </w:pPr>
    </w:p>
    <w:p w:rsidR="005C6CE0" w:rsidRDefault="005C6CE0" w:rsidP="008E716B">
      <w:pPr>
        <w:autoSpaceDE w:val="0"/>
        <w:autoSpaceDN w:val="0"/>
        <w:adjustRightInd w:val="0"/>
        <w:rPr>
          <w:b/>
          <w:bCs/>
          <w:sz w:val="28"/>
          <w:szCs w:val="28"/>
          <w:u w:val="single"/>
          <w:lang w:eastAsia="ru-RU"/>
        </w:rPr>
      </w:pPr>
    </w:p>
    <w:p w:rsidR="00D71794" w:rsidRDefault="00D71794" w:rsidP="008E716B">
      <w:pPr>
        <w:autoSpaceDE w:val="0"/>
        <w:autoSpaceDN w:val="0"/>
        <w:adjustRightInd w:val="0"/>
        <w:rPr>
          <w:b/>
          <w:bCs/>
          <w:sz w:val="28"/>
          <w:szCs w:val="28"/>
          <w:u w:val="single"/>
          <w:lang w:eastAsia="ru-RU"/>
        </w:rPr>
      </w:pPr>
    </w:p>
    <w:p w:rsidR="00D71794" w:rsidRPr="0070133C" w:rsidRDefault="00D71794" w:rsidP="00D71794">
      <w:pPr>
        <w:pStyle w:val="af1"/>
        <w:ind w:right="-2"/>
        <w:rPr>
          <w:rFonts w:ascii="Times New Roman" w:hAnsi="Times New Roman"/>
          <w:b/>
          <w:sz w:val="28"/>
          <w:szCs w:val="28"/>
          <w:u w:val="single"/>
        </w:rPr>
      </w:pPr>
      <w:r w:rsidRPr="0070133C">
        <w:rPr>
          <w:rFonts w:ascii="Times New Roman" w:hAnsi="Times New Roman"/>
          <w:b/>
          <w:sz w:val="28"/>
          <w:szCs w:val="28"/>
          <w:u w:val="single"/>
        </w:rPr>
        <w:lastRenderedPageBreak/>
        <w:t>СУДЕБНАЯ ПРАКТИКА</w:t>
      </w:r>
    </w:p>
    <w:p w:rsidR="00D71794" w:rsidRDefault="00D71794" w:rsidP="007918B7">
      <w:pPr>
        <w:pStyle w:val="af1"/>
        <w:rPr>
          <w:rFonts w:ascii="Times New Roman" w:hAnsi="Times New Roman"/>
          <w:b/>
          <w:sz w:val="28"/>
          <w:szCs w:val="28"/>
          <w:u w:val="single"/>
        </w:rPr>
      </w:pPr>
      <w:r w:rsidRPr="0070133C">
        <w:rPr>
          <w:rFonts w:ascii="Times New Roman" w:hAnsi="Times New Roman"/>
          <w:b/>
          <w:sz w:val="28"/>
          <w:szCs w:val="28"/>
          <w:u w:val="single"/>
        </w:rPr>
        <w:t>ПО АДМИНИСТРАТИВНЫМ ДЕЛАМ</w:t>
      </w:r>
    </w:p>
    <w:p w:rsidR="00D71794" w:rsidRDefault="00D71794" w:rsidP="007918B7">
      <w:pPr>
        <w:pStyle w:val="af1"/>
        <w:rPr>
          <w:rFonts w:ascii="Times New Roman" w:hAnsi="Times New Roman"/>
          <w:b/>
          <w:sz w:val="28"/>
          <w:szCs w:val="28"/>
          <w:u w:val="single"/>
        </w:rPr>
      </w:pPr>
    </w:p>
    <w:p w:rsidR="00D71794" w:rsidRDefault="00D71794" w:rsidP="00BC207B">
      <w:pPr>
        <w:spacing w:after="120"/>
        <w:jc w:val="left"/>
        <w:rPr>
          <w:rFonts w:eastAsiaTheme="minorHAnsi"/>
          <w:b/>
          <w:sz w:val="28"/>
          <w:szCs w:val="28"/>
        </w:rPr>
      </w:pPr>
      <w:r>
        <w:rPr>
          <w:rFonts w:eastAsiaTheme="minorHAnsi"/>
          <w:b/>
          <w:sz w:val="28"/>
          <w:szCs w:val="28"/>
        </w:rPr>
        <w:t xml:space="preserve">ПРОИЗВОДСТВО ПО АДМИНИСТРАТИВНЫМ ДЕЛАМ </w:t>
      </w:r>
      <w:r w:rsidR="00BC207B">
        <w:rPr>
          <w:rFonts w:eastAsiaTheme="minorHAnsi"/>
          <w:b/>
          <w:sz w:val="28"/>
          <w:szCs w:val="28"/>
        </w:rPr>
        <w:t xml:space="preserve">                                  </w:t>
      </w:r>
      <w:r>
        <w:rPr>
          <w:rFonts w:eastAsiaTheme="minorHAnsi"/>
          <w:b/>
          <w:sz w:val="28"/>
          <w:szCs w:val="28"/>
        </w:rPr>
        <w:t xml:space="preserve">ОБ ОСПАРИВАНИИ РЕШЕНИЙ, ДЕЙСТВИЙ (БЕЗДЕЙСТВИЯ) ОРГАНОВ ГОСУДАРСТВЕННОЙ ВЛАСТИ, ОРГАНОВ МЕСТНОГО САМОУПРАВЛЕНИЯ </w:t>
      </w:r>
    </w:p>
    <w:p w:rsidR="00D71794" w:rsidRDefault="00D71794" w:rsidP="00690A3F">
      <w:pPr>
        <w:pStyle w:val="af1"/>
        <w:spacing w:after="120"/>
        <w:ind w:left="1701" w:right="-2"/>
        <w:jc w:val="both"/>
        <w:rPr>
          <w:rFonts w:ascii="Times New Roman" w:hAnsi="Times New Roman"/>
          <w:b/>
          <w:sz w:val="28"/>
          <w:szCs w:val="28"/>
        </w:rPr>
      </w:pPr>
      <w:r>
        <w:rPr>
          <w:rFonts w:ascii="Times New Roman" w:hAnsi="Times New Roman"/>
          <w:b/>
          <w:sz w:val="28"/>
          <w:szCs w:val="28"/>
        </w:rPr>
        <w:t xml:space="preserve">Суд ошибочно удовлетворил требования к </w:t>
      </w:r>
      <w:r w:rsidRPr="00085BBC">
        <w:rPr>
          <w:rFonts w:ascii="Times New Roman" w:hAnsi="Times New Roman"/>
          <w:b/>
          <w:sz w:val="28"/>
          <w:szCs w:val="28"/>
        </w:rPr>
        <w:t>УФССП России по Архангельской области и Ненецкому автономному округу, п</w:t>
      </w:r>
      <w:r>
        <w:rPr>
          <w:rFonts w:ascii="Times New Roman" w:hAnsi="Times New Roman"/>
          <w:b/>
          <w:sz w:val="28"/>
          <w:szCs w:val="28"/>
        </w:rPr>
        <w:t xml:space="preserve">оскольку предметом </w:t>
      </w:r>
      <w:r w:rsidR="00BC207B">
        <w:rPr>
          <w:rFonts w:ascii="Times New Roman" w:hAnsi="Times New Roman"/>
          <w:b/>
          <w:sz w:val="28"/>
          <w:szCs w:val="28"/>
        </w:rPr>
        <w:t>спора</w:t>
      </w:r>
      <w:r>
        <w:rPr>
          <w:rFonts w:ascii="Times New Roman" w:hAnsi="Times New Roman"/>
          <w:b/>
          <w:sz w:val="28"/>
          <w:szCs w:val="28"/>
        </w:rPr>
        <w:t xml:space="preserve"> являлось постановление судебного пристава-исполнителя спе</w:t>
      </w:r>
      <w:r w:rsidRPr="00876205">
        <w:rPr>
          <w:rFonts w:ascii="Times New Roman" w:hAnsi="Times New Roman"/>
          <w:b/>
          <w:sz w:val="28"/>
          <w:szCs w:val="28"/>
        </w:rPr>
        <w:t>циализированного отделения судебных приставов по Архангельской области и Ненецкому автономному округу Главного</w:t>
      </w:r>
      <w:r>
        <w:rPr>
          <w:rFonts w:ascii="Times New Roman" w:hAnsi="Times New Roman"/>
          <w:b/>
          <w:sz w:val="28"/>
          <w:szCs w:val="28"/>
        </w:rPr>
        <w:t xml:space="preserve"> </w:t>
      </w:r>
      <w:r w:rsidRPr="00876205">
        <w:rPr>
          <w:rFonts w:ascii="Times New Roman" w:hAnsi="Times New Roman"/>
          <w:b/>
          <w:sz w:val="28"/>
          <w:szCs w:val="28"/>
        </w:rPr>
        <w:t>межрегионального</w:t>
      </w:r>
      <w:r>
        <w:rPr>
          <w:rFonts w:ascii="Times New Roman" w:hAnsi="Times New Roman"/>
          <w:b/>
          <w:sz w:val="28"/>
          <w:szCs w:val="28"/>
        </w:rPr>
        <w:t xml:space="preserve"> </w:t>
      </w:r>
      <w:r w:rsidRPr="00876205">
        <w:rPr>
          <w:rFonts w:ascii="Times New Roman" w:hAnsi="Times New Roman"/>
          <w:b/>
          <w:sz w:val="28"/>
          <w:szCs w:val="28"/>
        </w:rPr>
        <w:t>управления Ф</w:t>
      </w:r>
      <w:r>
        <w:rPr>
          <w:rFonts w:ascii="Times New Roman" w:hAnsi="Times New Roman"/>
          <w:b/>
          <w:sz w:val="28"/>
          <w:szCs w:val="28"/>
        </w:rPr>
        <w:t>ССП.</w:t>
      </w:r>
    </w:p>
    <w:p w:rsidR="00D71794" w:rsidRDefault="00D71794" w:rsidP="00690A3F">
      <w:pPr>
        <w:pStyle w:val="af1"/>
        <w:spacing w:after="120"/>
        <w:ind w:left="1701" w:right="-2"/>
        <w:jc w:val="both"/>
        <w:rPr>
          <w:rFonts w:ascii="Times New Roman" w:hAnsi="Times New Roman"/>
          <w:b/>
          <w:sz w:val="28"/>
          <w:szCs w:val="28"/>
        </w:rPr>
      </w:pPr>
      <w:r>
        <w:rPr>
          <w:rFonts w:ascii="Times New Roman" w:hAnsi="Times New Roman"/>
          <w:b/>
          <w:sz w:val="28"/>
          <w:szCs w:val="28"/>
        </w:rPr>
        <w:t xml:space="preserve">Суд не учел, что при признании незаконным постановления судебного пристава-исполнителя о взыскании исполнительского сбора решение суда обращается к немедленному исполнению </w:t>
      </w:r>
    </w:p>
    <w:p w:rsidR="00D71794" w:rsidRDefault="00D71794" w:rsidP="00BC207B">
      <w:pPr>
        <w:spacing w:after="120"/>
        <w:ind w:firstLine="709"/>
        <w:jc w:val="both"/>
        <w:rPr>
          <w:rFonts w:eastAsia="Times New Roman"/>
          <w:sz w:val="28"/>
          <w:szCs w:val="28"/>
          <w:lang w:eastAsia="ru-RU"/>
        </w:rPr>
      </w:pPr>
      <w:r w:rsidRPr="00A01B24">
        <w:rPr>
          <w:rFonts w:eastAsia="Times New Roman"/>
          <w:sz w:val="28"/>
          <w:szCs w:val="28"/>
          <w:lang w:eastAsia="ru-RU"/>
        </w:rPr>
        <w:t>Решением Нарьян-Марского городского суда от 22 июля 2025 г</w:t>
      </w:r>
      <w:r w:rsidR="00BC207B">
        <w:rPr>
          <w:rFonts w:eastAsia="Times New Roman"/>
          <w:sz w:val="28"/>
          <w:szCs w:val="28"/>
          <w:lang w:eastAsia="ru-RU"/>
        </w:rPr>
        <w:t>ода</w:t>
      </w:r>
      <w:r w:rsidRPr="00A01B24">
        <w:rPr>
          <w:rFonts w:eastAsia="Times New Roman"/>
          <w:sz w:val="28"/>
          <w:szCs w:val="28"/>
          <w:lang w:eastAsia="ru-RU"/>
        </w:rPr>
        <w:t xml:space="preserve"> признано незаконным постановление судебного пристава-исполнителя СОСП по АО и НАО ГМУ ФССП России от 16 ноября 2023 г</w:t>
      </w:r>
      <w:r w:rsidR="00BC207B">
        <w:rPr>
          <w:rFonts w:eastAsia="Times New Roman"/>
          <w:sz w:val="28"/>
          <w:szCs w:val="28"/>
          <w:lang w:eastAsia="ru-RU"/>
        </w:rPr>
        <w:t>ода</w:t>
      </w:r>
      <w:r w:rsidRPr="00A01B24">
        <w:rPr>
          <w:rFonts w:eastAsia="Times New Roman"/>
          <w:sz w:val="28"/>
          <w:szCs w:val="28"/>
          <w:lang w:eastAsia="ru-RU"/>
        </w:rPr>
        <w:t xml:space="preserve"> о взыскании исполнительского сбора. </w:t>
      </w:r>
    </w:p>
    <w:p w:rsidR="00BC207B" w:rsidRDefault="00D71794" w:rsidP="00BC207B">
      <w:pPr>
        <w:spacing w:after="120"/>
        <w:ind w:firstLine="709"/>
        <w:jc w:val="both"/>
        <w:rPr>
          <w:rFonts w:eastAsia="Times New Roman"/>
          <w:sz w:val="28"/>
          <w:szCs w:val="28"/>
          <w:lang w:eastAsia="ru-RU"/>
        </w:rPr>
      </w:pPr>
      <w:r w:rsidRPr="00A01B24">
        <w:rPr>
          <w:rFonts w:eastAsia="Times New Roman"/>
          <w:sz w:val="28"/>
          <w:szCs w:val="28"/>
          <w:lang w:eastAsia="ru-RU"/>
        </w:rPr>
        <w:t xml:space="preserve">Судебной коллегией </w:t>
      </w:r>
      <w:r w:rsidR="00BC207B">
        <w:rPr>
          <w:rFonts w:eastAsia="Times New Roman"/>
          <w:sz w:val="28"/>
          <w:szCs w:val="28"/>
          <w:lang w:eastAsia="ru-RU"/>
        </w:rPr>
        <w:t xml:space="preserve">по административным делам суда округа </w:t>
      </w:r>
      <w:r w:rsidRPr="00A01B24">
        <w:rPr>
          <w:rFonts w:eastAsia="Times New Roman"/>
          <w:sz w:val="28"/>
          <w:szCs w:val="28"/>
          <w:lang w:eastAsia="ru-RU"/>
        </w:rPr>
        <w:t xml:space="preserve">данное решение отменено в части </w:t>
      </w:r>
      <w:r w:rsidR="00BC207B">
        <w:rPr>
          <w:rFonts w:eastAsia="Times New Roman"/>
          <w:sz w:val="28"/>
          <w:szCs w:val="28"/>
          <w:lang w:eastAsia="ru-RU"/>
        </w:rPr>
        <w:t xml:space="preserve">удовлетворения </w:t>
      </w:r>
      <w:r w:rsidRPr="00A01B24">
        <w:rPr>
          <w:rFonts w:eastAsia="Times New Roman"/>
          <w:sz w:val="28"/>
          <w:szCs w:val="28"/>
          <w:lang w:eastAsia="ru-RU"/>
        </w:rPr>
        <w:t xml:space="preserve">требований к УФССП России по Архангельской области и Ненецкому автономному округу, поскольку предметом оспаривания являлось постановление судебного пристава-исполнителя специализированного отделения судебных приставов по Архангельской области и Ненецкому автономному округу ГМУ ФССП России о взыскании исполнительского сбора. </w:t>
      </w:r>
    </w:p>
    <w:p w:rsidR="00D71794" w:rsidRDefault="00D71794" w:rsidP="00BC207B">
      <w:pPr>
        <w:spacing w:after="120"/>
        <w:ind w:firstLine="709"/>
        <w:jc w:val="both"/>
        <w:rPr>
          <w:b/>
          <w:bCs/>
          <w:sz w:val="28"/>
          <w:szCs w:val="28"/>
          <w:u w:val="single"/>
          <w:lang w:eastAsia="ru-RU"/>
        </w:rPr>
      </w:pPr>
      <w:r w:rsidRPr="00A01B24">
        <w:rPr>
          <w:rFonts w:eastAsia="Times New Roman"/>
          <w:sz w:val="28"/>
          <w:szCs w:val="28"/>
          <w:lang w:eastAsia="ru-RU"/>
        </w:rPr>
        <w:t xml:space="preserve">Кроме того, суд первой инстанции в нарушение ч.8 ст.112 Закона об исполнительном производстве необоснованно не указал, что такое решение подлежит обращению к немедленному исполнению, поэтому резолютивная часть решения городского суда дополнена указанием на немедленное обращение решения </w:t>
      </w:r>
      <w:r w:rsidR="00BC207B">
        <w:rPr>
          <w:rFonts w:eastAsia="Times New Roman"/>
          <w:sz w:val="28"/>
          <w:szCs w:val="28"/>
          <w:lang w:eastAsia="ru-RU"/>
        </w:rPr>
        <w:t xml:space="preserve">суда первой инстанции </w:t>
      </w:r>
      <w:r w:rsidRPr="00A01B24">
        <w:rPr>
          <w:rFonts w:eastAsia="Times New Roman"/>
          <w:sz w:val="28"/>
          <w:szCs w:val="28"/>
          <w:lang w:eastAsia="ru-RU"/>
        </w:rPr>
        <w:t xml:space="preserve">к исполнению </w:t>
      </w:r>
      <w:r w:rsidR="00BC207B">
        <w:rPr>
          <w:rFonts w:eastAsia="Times New Roman"/>
          <w:sz w:val="28"/>
          <w:szCs w:val="28"/>
          <w:lang w:eastAsia="ru-RU"/>
        </w:rPr>
        <w:t xml:space="preserve">                                              </w:t>
      </w:r>
      <w:proofErr w:type="gramStart"/>
      <w:r w:rsidR="00BC207B">
        <w:rPr>
          <w:rFonts w:eastAsia="Times New Roman"/>
          <w:sz w:val="28"/>
          <w:szCs w:val="28"/>
          <w:lang w:eastAsia="ru-RU"/>
        </w:rPr>
        <w:t xml:space="preserve">   </w:t>
      </w:r>
      <w:r w:rsidRPr="00A01B24">
        <w:rPr>
          <w:rFonts w:eastAsia="Times New Roman"/>
          <w:sz w:val="28"/>
          <w:szCs w:val="28"/>
          <w:lang w:eastAsia="ru-RU"/>
        </w:rPr>
        <w:t>(</w:t>
      </w:r>
      <w:proofErr w:type="gramEnd"/>
      <w:r w:rsidRPr="00A01B24">
        <w:rPr>
          <w:rFonts w:eastAsia="Times New Roman"/>
          <w:sz w:val="28"/>
          <w:szCs w:val="28"/>
          <w:lang w:eastAsia="ru-RU"/>
        </w:rPr>
        <w:t>дело № 33а-282/2025</w:t>
      </w:r>
      <w:r>
        <w:rPr>
          <w:rFonts w:eastAsia="Times New Roman"/>
          <w:sz w:val="28"/>
          <w:szCs w:val="28"/>
          <w:lang w:eastAsia="ru-RU"/>
        </w:rPr>
        <w:t>)</w:t>
      </w:r>
      <w:r w:rsidRPr="00A01B24">
        <w:rPr>
          <w:rFonts w:eastAsia="Times New Roman"/>
          <w:sz w:val="28"/>
          <w:szCs w:val="28"/>
          <w:lang w:eastAsia="ru-RU"/>
        </w:rPr>
        <w:t xml:space="preserve">. </w:t>
      </w:r>
      <w:bookmarkStart w:id="0" w:name="_GoBack"/>
      <w:bookmarkEnd w:id="0"/>
    </w:p>
    <w:sectPr w:rsidR="00D71794" w:rsidSect="00C14322">
      <w:headerReference w:type="even" r:id="rId29"/>
      <w:head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C6" w:rsidRDefault="005F4AC6">
      <w:r>
        <w:separator/>
      </w:r>
    </w:p>
  </w:endnote>
  <w:endnote w:type="continuationSeparator" w:id="0">
    <w:p w:rsidR="005F4AC6" w:rsidRDefault="005F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C6" w:rsidRDefault="005F4AC6">
      <w:r>
        <w:separator/>
      </w:r>
    </w:p>
  </w:footnote>
  <w:footnote w:type="continuationSeparator" w:id="0">
    <w:p w:rsidR="005F4AC6" w:rsidRDefault="005F4A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9D" w:rsidRDefault="000F049D">
    <w:pPr>
      <w:pStyle w:val="a7"/>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9D" w:rsidRDefault="000F049D">
    <w:pPr>
      <w:pStyle w:val="a7"/>
    </w:pPr>
    <w:r>
      <w:fldChar w:fldCharType="begin"/>
    </w:r>
    <w:r>
      <w:instrText>PAGE   \* MERGEFORMAT</w:instrText>
    </w:r>
    <w:r>
      <w:fldChar w:fldCharType="separate"/>
    </w:r>
    <w:r w:rsidR="00BC207B">
      <w:rPr>
        <w:noProof/>
      </w:rPr>
      <w:t>26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98"/>
    <w:rsid w:val="00000107"/>
    <w:rsid w:val="00000C90"/>
    <w:rsid w:val="00001DE5"/>
    <w:rsid w:val="000023D0"/>
    <w:rsid w:val="00002729"/>
    <w:rsid w:val="0000359F"/>
    <w:rsid w:val="00003FA4"/>
    <w:rsid w:val="00004A41"/>
    <w:rsid w:val="00004CAB"/>
    <w:rsid w:val="00004CD2"/>
    <w:rsid w:val="0000528D"/>
    <w:rsid w:val="0000590D"/>
    <w:rsid w:val="00005BBC"/>
    <w:rsid w:val="00005D60"/>
    <w:rsid w:val="00006117"/>
    <w:rsid w:val="000068E3"/>
    <w:rsid w:val="00006C65"/>
    <w:rsid w:val="00006D11"/>
    <w:rsid w:val="00006DEF"/>
    <w:rsid w:val="00007C01"/>
    <w:rsid w:val="00010393"/>
    <w:rsid w:val="0001069F"/>
    <w:rsid w:val="0001158F"/>
    <w:rsid w:val="000117B8"/>
    <w:rsid w:val="0001224F"/>
    <w:rsid w:val="00012A38"/>
    <w:rsid w:val="00013DA5"/>
    <w:rsid w:val="00013E00"/>
    <w:rsid w:val="0001482B"/>
    <w:rsid w:val="00014D8C"/>
    <w:rsid w:val="00015C19"/>
    <w:rsid w:val="00016041"/>
    <w:rsid w:val="000172D5"/>
    <w:rsid w:val="000173C5"/>
    <w:rsid w:val="00017612"/>
    <w:rsid w:val="00020372"/>
    <w:rsid w:val="000230F9"/>
    <w:rsid w:val="00023340"/>
    <w:rsid w:val="000233DD"/>
    <w:rsid w:val="00023D4C"/>
    <w:rsid w:val="00023FE1"/>
    <w:rsid w:val="000240E6"/>
    <w:rsid w:val="0002460A"/>
    <w:rsid w:val="0002504C"/>
    <w:rsid w:val="00025ABC"/>
    <w:rsid w:val="00026B10"/>
    <w:rsid w:val="0002791B"/>
    <w:rsid w:val="00027BB3"/>
    <w:rsid w:val="00027BC7"/>
    <w:rsid w:val="00030F06"/>
    <w:rsid w:val="00031736"/>
    <w:rsid w:val="00032720"/>
    <w:rsid w:val="00032C56"/>
    <w:rsid w:val="00033456"/>
    <w:rsid w:val="000334EA"/>
    <w:rsid w:val="0003360D"/>
    <w:rsid w:val="000340FC"/>
    <w:rsid w:val="000343CC"/>
    <w:rsid w:val="000348E7"/>
    <w:rsid w:val="00034D95"/>
    <w:rsid w:val="00034E40"/>
    <w:rsid w:val="00035C89"/>
    <w:rsid w:val="00036FA9"/>
    <w:rsid w:val="000407DE"/>
    <w:rsid w:val="0004085E"/>
    <w:rsid w:val="0004095E"/>
    <w:rsid w:val="00041025"/>
    <w:rsid w:val="0004177C"/>
    <w:rsid w:val="00041821"/>
    <w:rsid w:val="000419E1"/>
    <w:rsid w:val="00041C9A"/>
    <w:rsid w:val="00042ADA"/>
    <w:rsid w:val="00043D85"/>
    <w:rsid w:val="00044F20"/>
    <w:rsid w:val="00045069"/>
    <w:rsid w:val="00045664"/>
    <w:rsid w:val="00046169"/>
    <w:rsid w:val="000464FE"/>
    <w:rsid w:val="0004685E"/>
    <w:rsid w:val="00046E70"/>
    <w:rsid w:val="000475CB"/>
    <w:rsid w:val="0004768F"/>
    <w:rsid w:val="0005059B"/>
    <w:rsid w:val="0005079C"/>
    <w:rsid w:val="00052511"/>
    <w:rsid w:val="0005362B"/>
    <w:rsid w:val="0005443C"/>
    <w:rsid w:val="000547DE"/>
    <w:rsid w:val="00054AD5"/>
    <w:rsid w:val="000559FD"/>
    <w:rsid w:val="00055B46"/>
    <w:rsid w:val="00055B6E"/>
    <w:rsid w:val="00056039"/>
    <w:rsid w:val="0005777D"/>
    <w:rsid w:val="00057867"/>
    <w:rsid w:val="00060185"/>
    <w:rsid w:val="00060D16"/>
    <w:rsid w:val="00060D5C"/>
    <w:rsid w:val="0006112A"/>
    <w:rsid w:val="00061789"/>
    <w:rsid w:val="00061983"/>
    <w:rsid w:val="00063C9B"/>
    <w:rsid w:val="0006422A"/>
    <w:rsid w:val="00064538"/>
    <w:rsid w:val="00064E5E"/>
    <w:rsid w:val="00064F93"/>
    <w:rsid w:val="0006522E"/>
    <w:rsid w:val="00065D12"/>
    <w:rsid w:val="00065F02"/>
    <w:rsid w:val="00066D19"/>
    <w:rsid w:val="00066E1C"/>
    <w:rsid w:val="00067281"/>
    <w:rsid w:val="00070441"/>
    <w:rsid w:val="00071546"/>
    <w:rsid w:val="00071669"/>
    <w:rsid w:val="00071679"/>
    <w:rsid w:val="00072303"/>
    <w:rsid w:val="00072365"/>
    <w:rsid w:val="000726D9"/>
    <w:rsid w:val="0007297B"/>
    <w:rsid w:val="00072A06"/>
    <w:rsid w:val="00072A90"/>
    <w:rsid w:val="00072C56"/>
    <w:rsid w:val="0007352D"/>
    <w:rsid w:val="0007356C"/>
    <w:rsid w:val="00074036"/>
    <w:rsid w:val="0007418A"/>
    <w:rsid w:val="000744CB"/>
    <w:rsid w:val="000760BC"/>
    <w:rsid w:val="000765FB"/>
    <w:rsid w:val="00076707"/>
    <w:rsid w:val="00076C23"/>
    <w:rsid w:val="00076D02"/>
    <w:rsid w:val="00081155"/>
    <w:rsid w:val="000814E9"/>
    <w:rsid w:val="00081648"/>
    <w:rsid w:val="00081731"/>
    <w:rsid w:val="00081932"/>
    <w:rsid w:val="0008198A"/>
    <w:rsid w:val="00082295"/>
    <w:rsid w:val="0008234C"/>
    <w:rsid w:val="00082826"/>
    <w:rsid w:val="00082BC1"/>
    <w:rsid w:val="000834A2"/>
    <w:rsid w:val="00083853"/>
    <w:rsid w:val="00083DB0"/>
    <w:rsid w:val="00083E5B"/>
    <w:rsid w:val="00084D7B"/>
    <w:rsid w:val="00084ED5"/>
    <w:rsid w:val="00085944"/>
    <w:rsid w:val="000869BF"/>
    <w:rsid w:val="0008799E"/>
    <w:rsid w:val="00090577"/>
    <w:rsid w:val="00090CE8"/>
    <w:rsid w:val="0009122A"/>
    <w:rsid w:val="00092674"/>
    <w:rsid w:val="00092734"/>
    <w:rsid w:val="00092D5F"/>
    <w:rsid w:val="00094755"/>
    <w:rsid w:val="00094935"/>
    <w:rsid w:val="000949CE"/>
    <w:rsid w:val="00094A3C"/>
    <w:rsid w:val="00094C8C"/>
    <w:rsid w:val="0009555A"/>
    <w:rsid w:val="000955E0"/>
    <w:rsid w:val="0009589C"/>
    <w:rsid w:val="00095958"/>
    <w:rsid w:val="00095A8D"/>
    <w:rsid w:val="00095C43"/>
    <w:rsid w:val="00095EA2"/>
    <w:rsid w:val="000960B5"/>
    <w:rsid w:val="0009670C"/>
    <w:rsid w:val="0009783B"/>
    <w:rsid w:val="00097B57"/>
    <w:rsid w:val="00097F32"/>
    <w:rsid w:val="00097F4B"/>
    <w:rsid w:val="000A0025"/>
    <w:rsid w:val="000A0687"/>
    <w:rsid w:val="000A08F1"/>
    <w:rsid w:val="000A110A"/>
    <w:rsid w:val="000A1323"/>
    <w:rsid w:val="000A2B3D"/>
    <w:rsid w:val="000A355E"/>
    <w:rsid w:val="000A3CC1"/>
    <w:rsid w:val="000A425C"/>
    <w:rsid w:val="000A450D"/>
    <w:rsid w:val="000A47F9"/>
    <w:rsid w:val="000A4C1F"/>
    <w:rsid w:val="000A4DBE"/>
    <w:rsid w:val="000A60E0"/>
    <w:rsid w:val="000A6A81"/>
    <w:rsid w:val="000A7231"/>
    <w:rsid w:val="000A79D2"/>
    <w:rsid w:val="000A7FA6"/>
    <w:rsid w:val="000B0CE2"/>
    <w:rsid w:val="000B0D99"/>
    <w:rsid w:val="000B37CA"/>
    <w:rsid w:val="000B46CF"/>
    <w:rsid w:val="000B49BA"/>
    <w:rsid w:val="000B4BE0"/>
    <w:rsid w:val="000B592E"/>
    <w:rsid w:val="000B5DC1"/>
    <w:rsid w:val="000B631A"/>
    <w:rsid w:val="000B6C50"/>
    <w:rsid w:val="000B6D17"/>
    <w:rsid w:val="000B6D2B"/>
    <w:rsid w:val="000B6D3E"/>
    <w:rsid w:val="000B6DEE"/>
    <w:rsid w:val="000B754B"/>
    <w:rsid w:val="000C02ED"/>
    <w:rsid w:val="000C08DA"/>
    <w:rsid w:val="000C1544"/>
    <w:rsid w:val="000C463D"/>
    <w:rsid w:val="000C4D35"/>
    <w:rsid w:val="000C559C"/>
    <w:rsid w:val="000C5A61"/>
    <w:rsid w:val="000C5CE7"/>
    <w:rsid w:val="000C5F11"/>
    <w:rsid w:val="000C698E"/>
    <w:rsid w:val="000C6A62"/>
    <w:rsid w:val="000D015D"/>
    <w:rsid w:val="000D1695"/>
    <w:rsid w:val="000D1B40"/>
    <w:rsid w:val="000D1E84"/>
    <w:rsid w:val="000D1F71"/>
    <w:rsid w:val="000D272A"/>
    <w:rsid w:val="000D436F"/>
    <w:rsid w:val="000D475D"/>
    <w:rsid w:val="000D4B00"/>
    <w:rsid w:val="000D4D35"/>
    <w:rsid w:val="000D6459"/>
    <w:rsid w:val="000D742A"/>
    <w:rsid w:val="000E0A0D"/>
    <w:rsid w:val="000E0FC0"/>
    <w:rsid w:val="000E135D"/>
    <w:rsid w:val="000E1681"/>
    <w:rsid w:val="000E1729"/>
    <w:rsid w:val="000E183B"/>
    <w:rsid w:val="000E1881"/>
    <w:rsid w:val="000E1F95"/>
    <w:rsid w:val="000E2030"/>
    <w:rsid w:val="000E277A"/>
    <w:rsid w:val="000E2C8F"/>
    <w:rsid w:val="000E2DF2"/>
    <w:rsid w:val="000E3A72"/>
    <w:rsid w:val="000E40BC"/>
    <w:rsid w:val="000E41C3"/>
    <w:rsid w:val="000E4336"/>
    <w:rsid w:val="000E43AD"/>
    <w:rsid w:val="000E4B0D"/>
    <w:rsid w:val="000E4BF2"/>
    <w:rsid w:val="000E5462"/>
    <w:rsid w:val="000E59F8"/>
    <w:rsid w:val="000E5E2F"/>
    <w:rsid w:val="000E64C0"/>
    <w:rsid w:val="000E66AE"/>
    <w:rsid w:val="000E67F0"/>
    <w:rsid w:val="000E68C1"/>
    <w:rsid w:val="000E6ABE"/>
    <w:rsid w:val="000E7CA5"/>
    <w:rsid w:val="000E7DBC"/>
    <w:rsid w:val="000F035C"/>
    <w:rsid w:val="000F0442"/>
    <w:rsid w:val="000F049D"/>
    <w:rsid w:val="000F0584"/>
    <w:rsid w:val="000F09C1"/>
    <w:rsid w:val="000F0E3B"/>
    <w:rsid w:val="000F1276"/>
    <w:rsid w:val="000F1A7F"/>
    <w:rsid w:val="000F2D09"/>
    <w:rsid w:val="000F3B62"/>
    <w:rsid w:val="000F3DEE"/>
    <w:rsid w:val="000F43A2"/>
    <w:rsid w:val="000F59B5"/>
    <w:rsid w:val="000F60AD"/>
    <w:rsid w:val="000F638B"/>
    <w:rsid w:val="000F6895"/>
    <w:rsid w:val="000F69B1"/>
    <w:rsid w:val="001001BA"/>
    <w:rsid w:val="0010035B"/>
    <w:rsid w:val="0010143F"/>
    <w:rsid w:val="0010196B"/>
    <w:rsid w:val="00102AC4"/>
    <w:rsid w:val="001036A2"/>
    <w:rsid w:val="001037D9"/>
    <w:rsid w:val="00103B19"/>
    <w:rsid w:val="001042D0"/>
    <w:rsid w:val="0010453B"/>
    <w:rsid w:val="00104666"/>
    <w:rsid w:val="0010548F"/>
    <w:rsid w:val="00105999"/>
    <w:rsid w:val="00105C98"/>
    <w:rsid w:val="0010604F"/>
    <w:rsid w:val="00106514"/>
    <w:rsid w:val="001066A6"/>
    <w:rsid w:val="001070FF"/>
    <w:rsid w:val="00107313"/>
    <w:rsid w:val="00110170"/>
    <w:rsid w:val="00110475"/>
    <w:rsid w:val="00110795"/>
    <w:rsid w:val="00110D4D"/>
    <w:rsid w:val="001110B3"/>
    <w:rsid w:val="001110E2"/>
    <w:rsid w:val="0011188C"/>
    <w:rsid w:val="001134C2"/>
    <w:rsid w:val="00113ACD"/>
    <w:rsid w:val="00113D90"/>
    <w:rsid w:val="00114A0B"/>
    <w:rsid w:val="0011518E"/>
    <w:rsid w:val="001159D2"/>
    <w:rsid w:val="00116F96"/>
    <w:rsid w:val="00117515"/>
    <w:rsid w:val="00120244"/>
    <w:rsid w:val="001204A8"/>
    <w:rsid w:val="00120702"/>
    <w:rsid w:val="00120ED4"/>
    <w:rsid w:val="00121130"/>
    <w:rsid w:val="00121FBB"/>
    <w:rsid w:val="001220AE"/>
    <w:rsid w:val="001253D4"/>
    <w:rsid w:val="00125EA2"/>
    <w:rsid w:val="0012691B"/>
    <w:rsid w:val="001275A6"/>
    <w:rsid w:val="00127B1A"/>
    <w:rsid w:val="00130044"/>
    <w:rsid w:val="0013236C"/>
    <w:rsid w:val="001326CF"/>
    <w:rsid w:val="00132B45"/>
    <w:rsid w:val="00132B46"/>
    <w:rsid w:val="00132F6C"/>
    <w:rsid w:val="001339FE"/>
    <w:rsid w:val="00133A32"/>
    <w:rsid w:val="00133CD4"/>
    <w:rsid w:val="00134F20"/>
    <w:rsid w:val="001356A9"/>
    <w:rsid w:val="00135C99"/>
    <w:rsid w:val="001360BC"/>
    <w:rsid w:val="00136814"/>
    <w:rsid w:val="00136876"/>
    <w:rsid w:val="00136B5C"/>
    <w:rsid w:val="00140C91"/>
    <w:rsid w:val="0014119C"/>
    <w:rsid w:val="00141CEC"/>
    <w:rsid w:val="00141DDA"/>
    <w:rsid w:val="00143228"/>
    <w:rsid w:val="001435E6"/>
    <w:rsid w:val="001437E7"/>
    <w:rsid w:val="00143EE8"/>
    <w:rsid w:val="00143F04"/>
    <w:rsid w:val="00143F4E"/>
    <w:rsid w:val="0014415B"/>
    <w:rsid w:val="0014440D"/>
    <w:rsid w:val="00144753"/>
    <w:rsid w:val="00144787"/>
    <w:rsid w:val="00144825"/>
    <w:rsid w:val="001449C6"/>
    <w:rsid w:val="00145BB9"/>
    <w:rsid w:val="00145EDC"/>
    <w:rsid w:val="001462B9"/>
    <w:rsid w:val="00147C13"/>
    <w:rsid w:val="00147D8E"/>
    <w:rsid w:val="00151C8C"/>
    <w:rsid w:val="00151C8E"/>
    <w:rsid w:val="0015208D"/>
    <w:rsid w:val="0015281F"/>
    <w:rsid w:val="00152F82"/>
    <w:rsid w:val="001531F6"/>
    <w:rsid w:val="00153498"/>
    <w:rsid w:val="00154501"/>
    <w:rsid w:val="00154606"/>
    <w:rsid w:val="00155840"/>
    <w:rsid w:val="00155D6C"/>
    <w:rsid w:val="001560F7"/>
    <w:rsid w:val="00156570"/>
    <w:rsid w:val="00156E68"/>
    <w:rsid w:val="001570CE"/>
    <w:rsid w:val="00157E6B"/>
    <w:rsid w:val="001608C8"/>
    <w:rsid w:val="001608CC"/>
    <w:rsid w:val="00161819"/>
    <w:rsid w:val="001618B0"/>
    <w:rsid w:val="00161CB3"/>
    <w:rsid w:val="001623EC"/>
    <w:rsid w:val="0016477A"/>
    <w:rsid w:val="00164984"/>
    <w:rsid w:val="00164D70"/>
    <w:rsid w:val="00165486"/>
    <w:rsid w:val="00165503"/>
    <w:rsid w:val="00165F85"/>
    <w:rsid w:val="00166224"/>
    <w:rsid w:val="00167876"/>
    <w:rsid w:val="0017138E"/>
    <w:rsid w:val="00171AC9"/>
    <w:rsid w:val="00172989"/>
    <w:rsid w:val="00174164"/>
    <w:rsid w:val="00174F83"/>
    <w:rsid w:val="0017547B"/>
    <w:rsid w:val="00175A56"/>
    <w:rsid w:val="0017634D"/>
    <w:rsid w:val="0017726C"/>
    <w:rsid w:val="0018099E"/>
    <w:rsid w:val="001816A2"/>
    <w:rsid w:val="001817A7"/>
    <w:rsid w:val="0018256B"/>
    <w:rsid w:val="0018292B"/>
    <w:rsid w:val="00182DC8"/>
    <w:rsid w:val="00183549"/>
    <w:rsid w:val="00184A18"/>
    <w:rsid w:val="0018593B"/>
    <w:rsid w:val="00185A23"/>
    <w:rsid w:val="00186216"/>
    <w:rsid w:val="0018624F"/>
    <w:rsid w:val="00186419"/>
    <w:rsid w:val="00186A64"/>
    <w:rsid w:val="00186A8E"/>
    <w:rsid w:val="00187C51"/>
    <w:rsid w:val="00187E7C"/>
    <w:rsid w:val="00190683"/>
    <w:rsid w:val="00190696"/>
    <w:rsid w:val="001907BC"/>
    <w:rsid w:val="0019110E"/>
    <w:rsid w:val="001913B5"/>
    <w:rsid w:val="00191FA5"/>
    <w:rsid w:val="001927B4"/>
    <w:rsid w:val="00192C3E"/>
    <w:rsid w:val="00192C4A"/>
    <w:rsid w:val="00192FEF"/>
    <w:rsid w:val="00193176"/>
    <w:rsid w:val="00193480"/>
    <w:rsid w:val="00193AB7"/>
    <w:rsid w:val="00193C69"/>
    <w:rsid w:val="001942FE"/>
    <w:rsid w:val="00194E2C"/>
    <w:rsid w:val="00195048"/>
    <w:rsid w:val="00195ACA"/>
    <w:rsid w:val="00195BF7"/>
    <w:rsid w:val="00195E19"/>
    <w:rsid w:val="0019697E"/>
    <w:rsid w:val="001A044E"/>
    <w:rsid w:val="001A0553"/>
    <w:rsid w:val="001A0FD6"/>
    <w:rsid w:val="001A14F8"/>
    <w:rsid w:val="001A1EB1"/>
    <w:rsid w:val="001A48E2"/>
    <w:rsid w:val="001A4E85"/>
    <w:rsid w:val="001A5136"/>
    <w:rsid w:val="001A587C"/>
    <w:rsid w:val="001A6425"/>
    <w:rsid w:val="001A6A87"/>
    <w:rsid w:val="001A6C3B"/>
    <w:rsid w:val="001A7AF2"/>
    <w:rsid w:val="001A7D51"/>
    <w:rsid w:val="001B10B5"/>
    <w:rsid w:val="001B11D5"/>
    <w:rsid w:val="001B1291"/>
    <w:rsid w:val="001B2644"/>
    <w:rsid w:val="001B2B43"/>
    <w:rsid w:val="001B30A0"/>
    <w:rsid w:val="001B3764"/>
    <w:rsid w:val="001B3817"/>
    <w:rsid w:val="001B3896"/>
    <w:rsid w:val="001B4E8B"/>
    <w:rsid w:val="001B6434"/>
    <w:rsid w:val="001B661B"/>
    <w:rsid w:val="001B6671"/>
    <w:rsid w:val="001B7139"/>
    <w:rsid w:val="001B74D3"/>
    <w:rsid w:val="001B77C1"/>
    <w:rsid w:val="001B7AAD"/>
    <w:rsid w:val="001B7C15"/>
    <w:rsid w:val="001C085A"/>
    <w:rsid w:val="001C0C91"/>
    <w:rsid w:val="001C1611"/>
    <w:rsid w:val="001C1655"/>
    <w:rsid w:val="001C1820"/>
    <w:rsid w:val="001C3528"/>
    <w:rsid w:val="001C37D2"/>
    <w:rsid w:val="001C3C15"/>
    <w:rsid w:val="001C3F93"/>
    <w:rsid w:val="001C41DC"/>
    <w:rsid w:val="001C4950"/>
    <w:rsid w:val="001C4C32"/>
    <w:rsid w:val="001C5CD3"/>
    <w:rsid w:val="001D0148"/>
    <w:rsid w:val="001D0577"/>
    <w:rsid w:val="001D1E6D"/>
    <w:rsid w:val="001D2617"/>
    <w:rsid w:val="001D2AC9"/>
    <w:rsid w:val="001D2CDE"/>
    <w:rsid w:val="001D3849"/>
    <w:rsid w:val="001D38BF"/>
    <w:rsid w:val="001D38FB"/>
    <w:rsid w:val="001D4C2B"/>
    <w:rsid w:val="001D4F2D"/>
    <w:rsid w:val="001D505D"/>
    <w:rsid w:val="001D5320"/>
    <w:rsid w:val="001D61FD"/>
    <w:rsid w:val="001D64DB"/>
    <w:rsid w:val="001D6812"/>
    <w:rsid w:val="001D6F05"/>
    <w:rsid w:val="001D70A9"/>
    <w:rsid w:val="001D7197"/>
    <w:rsid w:val="001D791F"/>
    <w:rsid w:val="001E023C"/>
    <w:rsid w:val="001E086C"/>
    <w:rsid w:val="001E0B0A"/>
    <w:rsid w:val="001E14B3"/>
    <w:rsid w:val="001E3ECE"/>
    <w:rsid w:val="001E4123"/>
    <w:rsid w:val="001E4BB1"/>
    <w:rsid w:val="001E51D6"/>
    <w:rsid w:val="001E5F5E"/>
    <w:rsid w:val="001E6148"/>
    <w:rsid w:val="001E6822"/>
    <w:rsid w:val="001E6851"/>
    <w:rsid w:val="001E78C5"/>
    <w:rsid w:val="001F074D"/>
    <w:rsid w:val="001F0D07"/>
    <w:rsid w:val="001F1181"/>
    <w:rsid w:val="001F13C4"/>
    <w:rsid w:val="001F1726"/>
    <w:rsid w:val="001F1927"/>
    <w:rsid w:val="001F1A3A"/>
    <w:rsid w:val="001F1A93"/>
    <w:rsid w:val="001F1C7D"/>
    <w:rsid w:val="001F248C"/>
    <w:rsid w:val="001F24FD"/>
    <w:rsid w:val="001F36A0"/>
    <w:rsid w:val="001F378F"/>
    <w:rsid w:val="001F3829"/>
    <w:rsid w:val="001F432A"/>
    <w:rsid w:val="001F4350"/>
    <w:rsid w:val="001F4CB2"/>
    <w:rsid w:val="001F53B8"/>
    <w:rsid w:val="001F5E50"/>
    <w:rsid w:val="001F6021"/>
    <w:rsid w:val="001F6029"/>
    <w:rsid w:val="001F727F"/>
    <w:rsid w:val="001F79C8"/>
    <w:rsid w:val="001F7BF7"/>
    <w:rsid w:val="001F7CBF"/>
    <w:rsid w:val="00200257"/>
    <w:rsid w:val="00200815"/>
    <w:rsid w:val="00201803"/>
    <w:rsid w:val="00201C8A"/>
    <w:rsid w:val="00201D54"/>
    <w:rsid w:val="0020242D"/>
    <w:rsid w:val="002034A7"/>
    <w:rsid w:val="002043F9"/>
    <w:rsid w:val="002044E9"/>
    <w:rsid w:val="00204BFC"/>
    <w:rsid w:val="00204FAF"/>
    <w:rsid w:val="00205594"/>
    <w:rsid w:val="002055A0"/>
    <w:rsid w:val="00206D3F"/>
    <w:rsid w:val="002072FA"/>
    <w:rsid w:val="00207E38"/>
    <w:rsid w:val="00210C83"/>
    <w:rsid w:val="00211242"/>
    <w:rsid w:val="00211BFD"/>
    <w:rsid w:val="00211D55"/>
    <w:rsid w:val="00211DB6"/>
    <w:rsid w:val="0021262B"/>
    <w:rsid w:val="002128A4"/>
    <w:rsid w:val="00212A66"/>
    <w:rsid w:val="00213090"/>
    <w:rsid w:val="002132E5"/>
    <w:rsid w:val="00213F67"/>
    <w:rsid w:val="00216221"/>
    <w:rsid w:val="00216363"/>
    <w:rsid w:val="00216D5E"/>
    <w:rsid w:val="00216FC4"/>
    <w:rsid w:val="002179B9"/>
    <w:rsid w:val="00217A0C"/>
    <w:rsid w:val="00217BC0"/>
    <w:rsid w:val="0022162A"/>
    <w:rsid w:val="00222768"/>
    <w:rsid w:val="0022368E"/>
    <w:rsid w:val="00223CC7"/>
    <w:rsid w:val="00224159"/>
    <w:rsid w:val="002243F6"/>
    <w:rsid w:val="002246F4"/>
    <w:rsid w:val="00224D2F"/>
    <w:rsid w:val="00225701"/>
    <w:rsid w:val="0022604F"/>
    <w:rsid w:val="002268EC"/>
    <w:rsid w:val="00226A6B"/>
    <w:rsid w:val="00226FD2"/>
    <w:rsid w:val="00227849"/>
    <w:rsid w:val="00230ECF"/>
    <w:rsid w:val="00231F56"/>
    <w:rsid w:val="002322CB"/>
    <w:rsid w:val="0023270C"/>
    <w:rsid w:val="00234FA0"/>
    <w:rsid w:val="002359FC"/>
    <w:rsid w:val="00235B81"/>
    <w:rsid w:val="002366F7"/>
    <w:rsid w:val="00237CE9"/>
    <w:rsid w:val="002401F0"/>
    <w:rsid w:val="00240780"/>
    <w:rsid w:val="00240AC5"/>
    <w:rsid w:val="00240B48"/>
    <w:rsid w:val="00240DE5"/>
    <w:rsid w:val="00241016"/>
    <w:rsid w:val="002416A1"/>
    <w:rsid w:val="00242C4E"/>
    <w:rsid w:val="002434E2"/>
    <w:rsid w:val="00243CB3"/>
    <w:rsid w:val="00244056"/>
    <w:rsid w:val="00244103"/>
    <w:rsid w:val="0024477F"/>
    <w:rsid w:val="002448B5"/>
    <w:rsid w:val="00244C3C"/>
    <w:rsid w:val="00244D00"/>
    <w:rsid w:val="00246232"/>
    <w:rsid w:val="002465D6"/>
    <w:rsid w:val="00247256"/>
    <w:rsid w:val="0024739D"/>
    <w:rsid w:val="0024792D"/>
    <w:rsid w:val="00250585"/>
    <w:rsid w:val="00250B01"/>
    <w:rsid w:val="002529C8"/>
    <w:rsid w:val="00253345"/>
    <w:rsid w:val="00254E82"/>
    <w:rsid w:val="002558B8"/>
    <w:rsid w:val="00255E53"/>
    <w:rsid w:val="0025654E"/>
    <w:rsid w:val="00256760"/>
    <w:rsid w:val="0025686C"/>
    <w:rsid w:val="00256960"/>
    <w:rsid w:val="002576C8"/>
    <w:rsid w:val="0026035A"/>
    <w:rsid w:val="00260977"/>
    <w:rsid w:val="002609B6"/>
    <w:rsid w:val="0026128F"/>
    <w:rsid w:val="00261B19"/>
    <w:rsid w:val="002625C4"/>
    <w:rsid w:val="00262720"/>
    <w:rsid w:val="002627F4"/>
    <w:rsid w:val="00262E15"/>
    <w:rsid w:val="00262E20"/>
    <w:rsid w:val="00262F61"/>
    <w:rsid w:val="00263142"/>
    <w:rsid w:val="00263430"/>
    <w:rsid w:val="00263AA9"/>
    <w:rsid w:val="00263CBA"/>
    <w:rsid w:val="00264514"/>
    <w:rsid w:val="00265FD3"/>
    <w:rsid w:val="00266862"/>
    <w:rsid w:val="00266970"/>
    <w:rsid w:val="00266C34"/>
    <w:rsid w:val="0027059A"/>
    <w:rsid w:val="00271292"/>
    <w:rsid w:val="00271FE8"/>
    <w:rsid w:val="00272C81"/>
    <w:rsid w:val="002737D4"/>
    <w:rsid w:val="00274AF8"/>
    <w:rsid w:val="00274B04"/>
    <w:rsid w:val="00275A75"/>
    <w:rsid w:val="00275CCD"/>
    <w:rsid w:val="00275D1A"/>
    <w:rsid w:val="0027606D"/>
    <w:rsid w:val="00276EF8"/>
    <w:rsid w:val="00277C41"/>
    <w:rsid w:val="00277C60"/>
    <w:rsid w:val="002818BE"/>
    <w:rsid w:val="0028265E"/>
    <w:rsid w:val="0028298C"/>
    <w:rsid w:val="0028494E"/>
    <w:rsid w:val="00284FB8"/>
    <w:rsid w:val="00285206"/>
    <w:rsid w:val="00286354"/>
    <w:rsid w:val="002866A8"/>
    <w:rsid w:val="00286CE2"/>
    <w:rsid w:val="00286D49"/>
    <w:rsid w:val="0028711E"/>
    <w:rsid w:val="002871DA"/>
    <w:rsid w:val="00287963"/>
    <w:rsid w:val="00287BE9"/>
    <w:rsid w:val="00287D9F"/>
    <w:rsid w:val="00287F68"/>
    <w:rsid w:val="00290186"/>
    <w:rsid w:val="002902D6"/>
    <w:rsid w:val="0029089E"/>
    <w:rsid w:val="00291942"/>
    <w:rsid w:val="00291DDB"/>
    <w:rsid w:val="00291F09"/>
    <w:rsid w:val="00292618"/>
    <w:rsid w:val="00292E16"/>
    <w:rsid w:val="0029301C"/>
    <w:rsid w:val="00293CBC"/>
    <w:rsid w:val="00294147"/>
    <w:rsid w:val="0029498B"/>
    <w:rsid w:val="00295490"/>
    <w:rsid w:val="002955E0"/>
    <w:rsid w:val="002957D8"/>
    <w:rsid w:val="00296103"/>
    <w:rsid w:val="00296662"/>
    <w:rsid w:val="00296CD2"/>
    <w:rsid w:val="00296DD5"/>
    <w:rsid w:val="002972A1"/>
    <w:rsid w:val="002973F5"/>
    <w:rsid w:val="002A0193"/>
    <w:rsid w:val="002A0517"/>
    <w:rsid w:val="002A0D60"/>
    <w:rsid w:val="002A1E7F"/>
    <w:rsid w:val="002A2087"/>
    <w:rsid w:val="002A27B7"/>
    <w:rsid w:val="002A2983"/>
    <w:rsid w:val="002A38A8"/>
    <w:rsid w:val="002A4579"/>
    <w:rsid w:val="002A50E4"/>
    <w:rsid w:val="002A54DB"/>
    <w:rsid w:val="002A56EC"/>
    <w:rsid w:val="002A5E4D"/>
    <w:rsid w:val="002A6A9D"/>
    <w:rsid w:val="002A76E0"/>
    <w:rsid w:val="002B0074"/>
    <w:rsid w:val="002B091E"/>
    <w:rsid w:val="002B16D6"/>
    <w:rsid w:val="002B2256"/>
    <w:rsid w:val="002B3874"/>
    <w:rsid w:val="002B45A2"/>
    <w:rsid w:val="002B5056"/>
    <w:rsid w:val="002B5102"/>
    <w:rsid w:val="002B57E2"/>
    <w:rsid w:val="002B5C35"/>
    <w:rsid w:val="002B6196"/>
    <w:rsid w:val="002B636E"/>
    <w:rsid w:val="002B6471"/>
    <w:rsid w:val="002B65DD"/>
    <w:rsid w:val="002B66EA"/>
    <w:rsid w:val="002B68C6"/>
    <w:rsid w:val="002B75B9"/>
    <w:rsid w:val="002C0F0A"/>
    <w:rsid w:val="002C1A6F"/>
    <w:rsid w:val="002C205E"/>
    <w:rsid w:val="002C21D4"/>
    <w:rsid w:val="002C23BC"/>
    <w:rsid w:val="002C2DD8"/>
    <w:rsid w:val="002C2DEC"/>
    <w:rsid w:val="002C3088"/>
    <w:rsid w:val="002C32D4"/>
    <w:rsid w:val="002C341E"/>
    <w:rsid w:val="002C46F9"/>
    <w:rsid w:val="002C56A7"/>
    <w:rsid w:val="002C59A2"/>
    <w:rsid w:val="002C7320"/>
    <w:rsid w:val="002C7C48"/>
    <w:rsid w:val="002D0378"/>
    <w:rsid w:val="002D09D8"/>
    <w:rsid w:val="002D0A83"/>
    <w:rsid w:val="002D0DF8"/>
    <w:rsid w:val="002D10C0"/>
    <w:rsid w:val="002D1954"/>
    <w:rsid w:val="002D1D40"/>
    <w:rsid w:val="002D25CB"/>
    <w:rsid w:val="002D288B"/>
    <w:rsid w:val="002D2996"/>
    <w:rsid w:val="002D3307"/>
    <w:rsid w:val="002D39D6"/>
    <w:rsid w:val="002D4B84"/>
    <w:rsid w:val="002D52A0"/>
    <w:rsid w:val="002D608C"/>
    <w:rsid w:val="002D673A"/>
    <w:rsid w:val="002D742F"/>
    <w:rsid w:val="002E04CA"/>
    <w:rsid w:val="002E0674"/>
    <w:rsid w:val="002E0757"/>
    <w:rsid w:val="002E119E"/>
    <w:rsid w:val="002E11A4"/>
    <w:rsid w:val="002E162F"/>
    <w:rsid w:val="002E1732"/>
    <w:rsid w:val="002E2071"/>
    <w:rsid w:val="002E2471"/>
    <w:rsid w:val="002E2533"/>
    <w:rsid w:val="002E3A7C"/>
    <w:rsid w:val="002E3E34"/>
    <w:rsid w:val="002E433B"/>
    <w:rsid w:val="002E49B9"/>
    <w:rsid w:val="002E4C6B"/>
    <w:rsid w:val="002E5130"/>
    <w:rsid w:val="002E6890"/>
    <w:rsid w:val="002E7D90"/>
    <w:rsid w:val="002F0722"/>
    <w:rsid w:val="002F0B6A"/>
    <w:rsid w:val="002F1080"/>
    <w:rsid w:val="002F1210"/>
    <w:rsid w:val="002F12CC"/>
    <w:rsid w:val="002F1C62"/>
    <w:rsid w:val="002F1EBC"/>
    <w:rsid w:val="002F1EF2"/>
    <w:rsid w:val="002F28BE"/>
    <w:rsid w:val="002F3293"/>
    <w:rsid w:val="002F44F4"/>
    <w:rsid w:val="002F47E4"/>
    <w:rsid w:val="002F4B7A"/>
    <w:rsid w:val="002F4E11"/>
    <w:rsid w:val="002F4E67"/>
    <w:rsid w:val="002F632F"/>
    <w:rsid w:val="002F64A5"/>
    <w:rsid w:val="002F664A"/>
    <w:rsid w:val="002F6738"/>
    <w:rsid w:val="002F69A1"/>
    <w:rsid w:val="002F76F0"/>
    <w:rsid w:val="002F7FCB"/>
    <w:rsid w:val="0030006D"/>
    <w:rsid w:val="00300949"/>
    <w:rsid w:val="00300A78"/>
    <w:rsid w:val="00300C88"/>
    <w:rsid w:val="0030352F"/>
    <w:rsid w:val="003037D7"/>
    <w:rsid w:val="0030469D"/>
    <w:rsid w:val="0030525F"/>
    <w:rsid w:val="00305E51"/>
    <w:rsid w:val="00306AAA"/>
    <w:rsid w:val="00306B81"/>
    <w:rsid w:val="00306D26"/>
    <w:rsid w:val="003070B9"/>
    <w:rsid w:val="00307275"/>
    <w:rsid w:val="00310350"/>
    <w:rsid w:val="00310D16"/>
    <w:rsid w:val="00310F68"/>
    <w:rsid w:val="00310FD9"/>
    <w:rsid w:val="0031165D"/>
    <w:rsid w:val="00311C87"/>
    <w:rsid w:val="00311F31"/>
    <w:rsid w:val="00312D26"/>
    <w:rsid w:val="00313614"/>
    <w:rsid w:val="0031396A"/>
    <w:rsid w:val="003139A3"/>
    <w:rsid w:val="00313B7E"/>
    <w:rsid w:val="0031437B"/>
    <w:rsid w:val="00315AFA"/>
    <w:rsid w:val="00315B21"/>
    <w:rsid w:val="00315DBC"/>
    <w:rsid w:val="00315F08"/>
    <w:rsid w:val="003160E6"/>
    <w:rsid w:val="00316262"/>
    <w:rsid w:val="003162EE"/>
    <w:rsid w:val="00316580"/>
    <w:rsid w:val="00316D16"/>
    <w:rsid w:val="0031763C"/>
    <w:rsid w:val="00317B7D"/>
    <w:rsid w:val="00317BFD"/>
    <w:rsid w:val="00320981"/>
    <w:rsid w:val="00320A1C"/>
    <w:rsid w:val="0032106D"/>
    <w:rsid w:val="003212B8"/>
    <w:rsid w:val="0032150F"/>
    <w:rsid w:val="00322C1B"/>
    <w:rsid w:val="00322DBF"/>
    <w:rsid w:val="003231AB"/>
    <w:rsid w:val="00323208"/>
    <w:rsid w:val="00323338"/>
    <w:rsid w:val="00323B22"/>
    <w:rsid w:val="00325275"/>
    <w:rsid w:val="003253B8"/>
    <w:rsid w:val="003254CB"/>
    <w:rsid w:val="00325747"/>
    <w:rsid w:val="00325A1B"/>
    <w:rsid w:val="003266BE"/>
    <w:rsid w:val="0032683B"/>
    <w:rsid w:val="00326F66"/>
    <w:rsid w:val="003276A8"/>
    <w:rsid w:val="00327DB8"/>
    <w:rsid w:val="0033099B"/>
    <w:rsid w:val="00330C69"/>
    <w:rsid w:val="00331242"/>
    <w:rsid w:val="003313C3"/>
    <w:rsid w:val="00331729"/>
    <w:rsid w:val="00332AB0"/>
    <w:rsid w:val="00333125"/>
    <w:rsid w:val="00333482"/>
    <w:rsid w:val="0033382A"/>
    <w:rsid w:val="00333AFB"/>
    <w:rsid w:val="00333EA4"/>
    <w:rsid w:val="00333FD1"/>
    <w:rsid w:val="003346CC"/>
    <w:rsid w:val="00334E26"/>
    <w:rsid w:val="003359E3"/>
    <w:rsid w:val="00335EC5"/>
    <w:rsid w:val="00336397"/>
    <w:rsid w:val="00336F89"/>
    <w:rsid w:val="00337688"/>
    <w:rsid w:val="00337BDA"/>
    <w:rsid w:val="003403D7"/>
    <w:rsid w:val="00340746"/>
    <w:rsid w:val="00340AF2"/>
    <w:rsid w:val="00341383"/>
    <w:rsid w:val="00341EDE"/>
    <w:rsid w:val="003425CD"/>
    <w:rsid w:val="00342668"/>
    <w:rsid w:val="003426F3"/>
    <w:rsid w:val="00343443"/>
    <w:rsid w:val="00343488"/>
    <w:rsid w:val="00343AD2"/>
    <w:rsid w:val="0034474B"/>
    <w:rsid w:val="003447A0"/>
    <w:rsid w:val="003448B1"/>
    <w:rsid w:val="003461CE"/>
    <w:rsid w:val="00346227"/>
    <w:rsid w:val="0034627B"/>
    <w:rsid w:val="003467F7"/>
    <w:rsid w:val="0034761B"/>
    <w:rsid w:val="0035068A"/>
    <w:rsid w:val="00350813"/>
    <w:rsid w:val="00350ABE"/>
    <w:rsid w:val="00350B8C"/>
    <w:rsid w:val="00350C4F"/>
    <w:rsid w:val="00351259"/>
    <w:rsid w:val="00352282"/>
    <w:rsid w:val="0035229D"/>
    <w:rsid w:val="00352E4B"/>
    <w:rsid w:val="00353077"/>
    <w:rsid w:val="003536E4"/>
    <w:rsid w:val="00353A03"/>
    <w:rsid w:val="003545FD"/>
    <w:rsid w:val="00354995"/>
    <w:rsid w:val="00354B51"/>
    <w:rsid w:val="00354FEB"/>
    <w:rsid w:val="00356261"/>
    <w:rsid w:val="00356AAD"/>
    <w:rsid w:val="00356CA0"/>
    <w:rsid w:val="00356FB5"/>
    <w:rsid w:val="00357654"/>
    <w:rsid w:val="00357BF8"/>
    <w:rsid w:val="003603D4"/>
    <w:rsid w:val="00360665"/>
    <w:rsid w:val="003607CB"/>
    <w:rsid w:val="00360FD9"/>
    <w:rsid w:val="00362070"/>
    <w:rsid w:val="0036210E"/>
    <w:rsid w:val="00362BBD"/>
    <w:rsid w:val="003634FF"/>
    <w:rsid w:val="00363B72"/>
    <w:rsid w:val="003648BC"/>
    <w:rsid w:val="0036569A"/>
    <w:rsid w:val="003710FF"/>
    <w:rsid w:val="0037119A"/>
    <w:rsid w:val="00371262"/>
    <w:rsid w:val="0037158A"/>
    <w:rsid w:val="003718C3"/>
    <w:rsid w:val="00373C96"/>
    <w:rsid w:val="003740E1"/>
    <w:rsid w:val="0037434C"/>
    <w:rsid w:val="003749AE"/>
    <w:rsid w:val="00375296"/>
    <w:rsid w:val="003752A8"/>
    <w:rsid w:val="003759D1"/>
    <w:rsid w:val="00375BD2"/>
    <w:rsid w:val="0037639E"/>
    <w:rsid w:val="003778DD"/>
    <w:rsid w:val="00380147"/>
    <w:rsid w:val="00380F09"/>
    <w:rsid w:val="003812E1"/>
    <w:rsid w:val="0038165E"/>
    <w:rsid w:val="003821E2"/>
    <w:rsid w:val="003822A5"/>
    <w:rsid w:val="00382485"/>
    <w:rsid w:val="00382B96"/>
    <w:rsid w:val="00382E79"/>
    <w:rsid w:val="00382ECF"/>
    <w:rsid w:val="00383448"/>
    <w:rsid w:val="00383550"/>
    <w:rsid w:val="003842C1"/>
    <w:rsid w:val="00384D4D"/>
    <w:rsid w:val="003854E0"/>
    <w:rsid w:val="00385891"/>
    <w:rsid w:val="00385A4B"/>
    <w:rsid w:val="00386CD8"/>
    <w:rsid w:val="003872A8"/>
    <w:rsid w:val="00387425"/>
    <w:rsid w:val="00387437"/>
    <w:rsid w:val="00387C79"/>
    <w:rsid w:val="0039228D"/>
    <w:rsid w:val="003922C4"/>
    <w:rsid w:val="0039257E"/>
    <w:rsid w:val="00392EFB"/>
    <w:rsid w:val="00392F8D"/>
    <w:rsid w:val="00393143"/>
    <w:rsid w:val="00393809"/>
    <w:rsid w:val="00393F5F"/>
    <w:rsid w:val="003942F0"/>
    <w:rsid w:val="0039596B"/>
    <w:rsid w:val="0039624A"/>
    <w:rsid w:val="0039654B"/>
    <w:rsid w:val="00396624"/>
    <w:rsid w:val="00396F3A"/>
    <w:rsid w:val="00397BD5"/>
    <w:rsid w:val="00397F72"/>
    <w:rsid w:val="003A0771"/>
    <w:rsid w:val="003A0F81"/>
    <w:rsid w:val="003A2762"/>
    <w:rsid w:val="003A276A"/>
    <w:rsid w:val="003A31A0"/>
    <w:rsid w:val="003A3A19"/>
    <w:rsid w:val="003A3D0A"/>
    <w:rsid w:val="003A4512"/>
    <w:rsid w:val="003A474B"/>
    <w:rsid w:val="003A56F1"/>
    <w:rsid w:val="003A586A"/>
    <w:rsid w:val="003A68DC"/>
    <w:rsid w:val="003A6DC7"/>
    <w:rsid w:val="003A7124"/>
    <w:rsid w:val="003A76B1"/>
    <w:rsid w:val="003A7805"/>
    <w:rsid w:val="003A782F"/>
    <w:rsid w:val="003A7D2A"/>
    <w:rsid w:val="003A7DCB"/>
    <w:rsid w:val="003A7E0F"/>
    <w:rsid w:val="003B0EC7"/>
    <w:rsid w:val="003B1001"/>
    <w:rsid w:val="003B1353"/>
    <w:rsid w:val="003B182F"/>
    <w:rsid w:val="003B18F4"/>
    <w:rsid w:val="003B2320"/>
    <w:rsid w:val="003B2AB6"/>
    <w:rsid w:val="003B343B"/>
    <w:rsid w:val="003B359E"/>
    <w:rsid w:val="003B39ED"/>
    <w:rsid w:val="003B3B26"/>
    <w:rsid w:val="003B3B99"/>
    <w:rsid w:val="003B3F51"/>
    <w:rsid w:val="003B6234"/>
    <w:rsid w:val="003B6290"/>
    <w:rsid w:val="003B7CAE"/>
    <w:rsid w:val="003C16E3"/>
    <w:rsid w:val="003C1A9F"/>
    <w:rsid w:val="003C2D44"/>
    <w:rsid w:val="003C2E3E"/>
    <w:rsid w:val="003C327D"/>
    <w:rsid w:val="003C3BBD"/>
    <w:rsid w:val="003C4786"/>
    <w:rsid w:val="003C4A4D"/>
    <w:rsid w:val="003C54A3"/>
    <w:rsid w:val="003C5D6C"/>
    <w:rsid w:val="003C6D78"/>
    <w:rsid w:val="003C74C6"/>
    <w:rsid w:val="003C7676"/>
    <w:rsid w:val="003D088D"/>
    <w:rsid w:val="003D1477"/>
    <w:rsid w:val="003D1F69"/>
    <w:rsid w:val="003D226B"/>
    <w:rsid w:val="003D232C"/>
    <w:rsid w:val="003D2560"/>
    <w:rsid w:val="003D2AFF"/>
    <w:rsid w:val="003D36A1"/>
    <w:rsid w:val="003D379D"/>
    <w:rsid w:val="003D3CDC"/>
    <w:rsid w:val="003D47A1"/>
    <w:rsid w:val="003D48E4"/>
    <w:rsid w:val="003D4AEC"/>
    <w:rsid w:val="003D5016"/>
    <w:rsid w:val="003D56E2"/>
    <w:rsid w:val="003D605C"/>
    <w:rsid w:val="003D647A"/>
    <w:rsid w:val="003D6959"/>
    <w:rsid w:val="003D7342"/>
    <w:rsid w:val="003D739A"/>
    <w:rsid w:val="003D7C47"/>
    <w:rsid w:val="003D7C71"/>
    <w:rsid w:val="003E04CE"/>
    <w:rsid w:val="003E0C16"/>
    <w:rsid w:val="003E0CB5"/>
    <w:rsid w:val="003E1016"/>
    <w:rsid w:val="003E1419"/>
    <w:rsid w:val="003E1AC0"/>
    <w:rsid w:val="003E1C45"/>
    <w:rsid w:val="003E1C4F"/>
    <w:rsid w:val="003E2506"/>
    <w:rsid w:val="003E25DC"/>
    <w:rsid w:val="003E25F3"/>
    <w:rsid w:val="003E2A95"/>
    <w:rsid w:val="003E3BD5"/>
    <w:rsid w:val="003E3DCC"/>
    <w:rsid w:val="003E4188"/>
    <w:rsid w:val="003E609E"/>
    <w:rsid w:val="003E6602"/>
    <w:rsid w:val="003E7329"/>
    <w:rsid w:val="003E761A"/>
    <w:rsid w:val="003E767D"/>
    <w:rsid w:val="003E77E8"/>
    <w:rsid w:val="003F02B8"/>
    <w:rsid w:val="003F1741"/>
    <w:rsid w:val="003F22FB"/>
    <w:rsid w:val="003F2E2C"/>
    <w:rsid w:val="003F3B3E"/>
    <w:rsid w:val="003F3E05"/>
    <w:rsid w:val="003F3E7A"/>
    <w:rsid w:val="003F4198"/>
    <w:rsid w:val="003F44C1"/>
    <w:rsid w:val="003F44FA"/>
    <w:rsid w:val="003F466D"/>
    <w:rsid w:val="003F4758"/>
    <w:rsid w:val="003F506A"/>
    <w:rsid w:val="003F6475"/>
    <w:rsid w:val="003F6779"/>
    <w:rsid w:val="003F7172"/>
    <w:rsid w:val="003F7874"/>
    <w:rsid w:val="003F7F2B"/>
    <w:rsid w:val="00400D08"/>
    <w:rsid w:val="004013BA"/>
    <w:rsid w:val="004027D8"/>
    <w:rsid w:val="004028CC"/>
    <w:rsid w:val="004033A8"/>
    <w:rsid w:val="0040392D"/>
    <w:rsid w:val="00403961"/>
    <w:rsid w:val="00404284"/>
    <w:rsid w:val="00404C3D"/>
    <w:rsid w:val="00405090"/>
    <w:rsid w:val="00405340"/>
    <w:rsid w:val="0040562B"/>
    <w:rsid w:val="00410D00"/>
    <w:rsid w:val="00410DFB"/>
    <w:rsid w:val="00411348"/>
    <w:rsid w:val="00411531"/>
    <w:rsid w:val="00412A1E"/>
    <w:rsid w:val="00412ABC"/>
    <w:rsid w:val="00412CDA"/>
    <w:rsid w:val="0041320C"/>
    <w:rsid w:val="004142A1"/>
    <w:rsid w:val="00414C39"/>
    <w:rsid w:val="00414ECF"/>
    <w:rsid w:val="00415143"/>
    <w:rsid w:val="00415203"/>
    <w:rsid w:val="004202F2"/>
    <w:rsid w:val="004207AF"/>
    <w:rsid w:val="00420A86"/>
    <w:rsid w:val="00420EDA"/>
    <w:rsid w:val="004213A5"/>
    <w:rsid w:val="00422A51"/>
    <w:rsid w:val="00422B18"/>
    <w:rsid w:val="004237DF"/>
    <w:rsid w:val="00423CB1"/>
    <w:rsid w:val="00423D71"/>
    <w:rsid w:val="0042418B"/>
    <w:rsid w:val="00424D6D"/>
    <w:rsid w:val="00425412"/>
    <w:rsid w:val="00425B71"/>
    <w:rsid w:val="00426BF6"/>
    <w:rsid w:val="00427030"/>
    <w:rsid w:val="004272B6"/>
    <w:rsid w:val="00427549"/>
    <w:rsid w:val="0042773B"/>
    <w:rsid w:val="00427A38"/>
    <w:rsid w:val="00427F2B"/>
    <w:rsid w:val="00430037"/>
    <w:rsid w:val="00430207"/>
    <w:rsid w:val="004303FE"/>
    <w:rsid w:val="00430899"/>
    <w:rsid w:val="004308FA"/>
    <w:rsid w:val="00430936"/>
    <w:rsid w:val="004309FD"/>
    <w:rsid w:val="004315F6"/>
    <w:rsid w:val="004318D3"/>
    <w:rsid w:val="00431A99"/>
    <w:rsid w:val="00431F4C"/>
    <w:rsid w:val="0043238C"/>
    <w:rsid w:val="00432B4E"/>
    <w:rsid w:val="00434E5E"/>
    <w:rsid w:val="004350CD"/>
    <w:rsid w:val="00435832"/>
    <w:rsid w:val="00436240"/>
    <w:rsid w:val="00436565"/>
    <w:rsid w:val="004367CB"/>
    <w:rsid w:val="00436B04"/>
    <w:rsid w:val="00436CFF"/>
    <w:rsid w:val="00436D5A"/>
    <w:rsid w:val="00437654"/>
    <w:rsid w:val="004376CA"/>
    <w:rsid w:val="004404BD"/>
    <w:rsid w:val="00441249"/>
    <w:rsid w:val="0044245D"/>
    <w:rsid w:val="00442675"/>
    <w:rsid w:val="0044296F"/>
    <w:rsid w:val="00442DEF"/>
    <w:rsid w:val="00443B03"/>
    <w:rsid w:val="00443CD9"/>
    <w:rsid w:val="00444428"/>
    <w:rsid w:val="00444F46"/>
    <w:rsid w:val="00445386"/>
    <w:rsid w:val="0044550A"/>
    <w:rsid w:val="00446551"/>
    <w:rsid w:val="00446806"/>
    <w:rsid w:val="00446F91"/>
    <w:rsid w:val="004473C5"/>
    <w:rsid w:val="004476B1"/>
    <w:rsid w:val="00447831"/>
    <w:rsid w:val="004509D9"/>
    <w:rsid w:val="0045107B"/>
    <w:rsid w:val="00451755"/>
    <w:rsid w:val="004519F1"/>
    <w:rsid w:val="00451C68"/>
    <w:rsid w:val="0045223E"/>
    <w:rsid w:val="004523B8"/>
    <w:rsid w:val="00452A1F"/>
    <w:rsid w:val="0045304F"/>
    <w:rsid w:val="0045320E"/>
    <w:rsid w:val="004532DB"/>
    <w:rsid w:val="00453D95"/>
    <w:rsid w:val="00453F85"/>
    <w:rsid w:val="00454405"/>
    <w:rsid w:val="004544BE"/>
    <w:rsid w:val="004546FC"/>
    <w:rsid w:val="004549FD"/>
    <w:rsid w:val="00455F4B"/>
    <w:rsid w:val="00456A15"/>
    <w:rsid w:val="004600D5"/>
    <w:rsid w:val="004607DD"/>
    <w:rsid w:val="00460960"/>
    <w:rsid w:val="00460CF8"/>
    <w:rsid w:val="004615E5"/>
    <w:rsid w:val="00462033"/>
    <w:rsid w:val="004629FB"/>
    <w:rsid w:val="00462B47"/>
    <w:rsid w:val="004631FF"/>
    <w:rsid w:val="004638B0"/>
    <w:rsid w:val="004638D1"/>
    <w:rsid w:val="00463B1A"/>
    <w:rsid w:val="00464B4A"/>
    <w:rsid w:val="00467714"/>
    <w:rsid w:val="00467B59"/>
    <w:rsid w:val="004703B4"/>
    <w:rsid w:val="004703EA"/>
    <w:rsid w:val="004708D3"/>
    <w:rsid w:val="00471C35"/>
    <w:rsid w:val="00471DD6"/>
    <w:rsid w:val="00472207"/>
    <w:rsid w:val="004748F5"/>
    <w:rsid w:val="004756CC"/>
    <w:rsid w:val="004763D9"/>
    <w:rsid w:val="004773EA"/>
    <w:rsid w:val="0047790D"/>
    <w:rsid w:val="0048150A"/>
    <w:rsid w:val="0048188C"/>
    <w:rsid w:val="00481D69"/>
    <w:rsid w:val="004822FA"/>
    <w:rsid w:val="004828D7"/>
    <w:rsid w:val="00483D2D"/>
    <w:rsid w:val="004844DB"/>
    <w:rsid w:val="00484591"/>
    <w:rsid w:val="004852A8"/>
    <w:rsid w:val="004865AB"/>
    <w:rsid w:val="004867B4"/>
    <w:rsid w:val="00486DAD"/>
    <w:rsid w:val="00487EF3"/>
    <w:rsid w:val="004910C9"/>
    <w:rsid w:val="0049121A"/>
    <w:rsid w:val="004913B8"/>
    <w:rsid w:val="004917D9"/>
    <w:rsid w:val="00492242"/>
    <w:rsid w:val="004927B7"/>
    <w:rsid w:val="00492C98"/>
    <w:rsid w:val="00493117"/>
    <w:rsid w:val="004937E8"/>
    <w:rsid w:val="0049554F"/>
    <w:rsid w:val="00496BDF"/>
    <w:rsid w:val="00496D76"/>
    <w:rsid w:val="00497A0D"/>
    <w:rsid w:val="004A00A1"/>
    <w:rsid w:val="004A0100"/>
    <w:rsid w:val="004A0D72"/>
    <w:rsid w:val="004A247E"/>
    <w:rsid w:val="004A378D"/>
    <w:rsid w:val="004A3FDB"/>
    <w:rsid w:val="004A4947"/>
    <w:rsid w:val="004A4EF2"/>
    <w:rsid w:val="004A4F5C"/>
    <w:rsid w:val="004A67AE"/>
    <w:rsid w:val="004A6886"/>
    <w:rsid w:val="004A6E9A"/>
    <w:rsid w:val="004A701A"/>
    <w:rsid w:val="004A74E7"/>
    <w:rsid w:val="004A7637"/>
    <w:rsid w:val="004A7DD1"/>
    <w:rsid w:val="004B0454"/>
    <w:rsid w:val="004B0587"/>
    <w:rsid w:val="004B07DB"/>
    <w:rsid w:val="004B0F96"/>
    <w:rsid w:val="004B1095"/>
    <w:rsid w:val="004B128D"/>
    <w:rsid w:val="004B190B"/>
    <w:rsid w:val="004B24C1"/>
    <w:rsid w:val="004B2E89"/>
    <w:rsid w:val="004B310C"/>
    <w:rsid w:val="004B32DC"/>
    <w:rsid w:val="004B3AD5"/>
    <w:rsid w:val="004B3E79"/>
    <w:rsid w:val="004B404F"/>
    <w:rsid w:val="004B4125"/>
    <w:rsid w:val="004B5B53"/>
    <w:rsid w:val="004B6B17"/>
    <w:rsid w:val="004B7CF5"/>
    <w:rsid w:val="004C0DAF"/>
    <w:rsid w:val="004C13C1"/>
    <w:rsid w:val="004C180D"/>
    <w:rsid w:val="004C1AF4"/>
    <w:rsid w:val="004C23A5"/>
    <w:rsid w:val="004C29F0"/>
    <w:rsid w:val="004C2F96"/>
    <w:rsid w:val="004C487C"/>
    <w:rsid w:val="004C4F37"/>
    <w:rsid w:val="004C5802"/>
    <w:rsid w:val="004C5DA7"/>
    <w:rsid w:val="004C6575"/>
    <w:rsid w:val="004C673E"/>
    <w:rsid w:val="004C7753"/>
    <w:rsid w:val="004C7FA7"/>
    <w:rsid w:val="004D00BA"/>
    <w:rsid w:val="004D01F8"/>
    <w:rsid w:val="004D07B3"/>
    <w:rsid w:val="004D14F1"/>
    <w:rsid w:val="004D190F"/>
    <w:rsid w:val="004D1B73"/>
    <w:rsid w:val="004D2026"/>
    <w:rsid w:val="004D27D2"/>
    <w:rsid w:val="004D4DD3"/>
    <w:rsid w:val="004D4F33"/>
    <w:rsid w:val="004D5659"/>
    <w:rsid w:val="004D576A"/>
    <w:rsid w:val="004D57DA"/>
    <w:rsid w:val="004D68E1"/>
    <w:rsid w:val="004D7357"/>
    <w:rsid w:val="004E09D0"/>
    <w:rsid w:val="004E184D"/>
    <w:rsid w:val="004E264F"/>
    <w:rsid w:val="004E27FF"/>
    <w:rsid w:val="004E2C0D"/>
    <w:rsid w:val="004E2DFE"/>
    <w:rsid w:val="004E3EA2"/>
    <w:rsid w:val="004E46FB"/>
    <w:rsid w:val="004E50D5"/>
    <w:rsid w:val="004E636D"/>
    <w:rsid w:val="004E6548"/>
    <w:rsid w:val="004E66F9"/>
    <w:rsid w:val="004E6873"/>
    <w:rsid w:val="004E6FA7"/>
    <w:rsid w:val="004E7876"/>
    <w:rsid w:val="004F0C41"/>
    <w:rsid w:val="004F0CB3"/>
    <w:rsid w:val="004F1828"/>
    <w:rsid w:val="004F21C8"/>
    <w:rsid w:val="004F2635"/>
    <w:rsid w:val="004F29D1"/>
    <w:rsid w:val="004F2BFC"/>
    <w:rsid w:val="004F3ED6"/>
    <w:rsid w:val="004F4006"/>
    <w:rsid w:val="004F50B6"/>
    <w:rsid w:val="004F55C2"/>
    <w:rsid w:val="004F579D"/>
    <w:rsid w:val="004F6159"/>
    <w:rsid w:val="004F62CF"/>
    <w:rsid w:val="004F6D34"/>
    <w:rsid w:val="004F7AAE"/>
    <w:rsid w:val="004F7BCE"/>
    <w:rsid w:val="00500DCD"/>
    <w:rsid w:val="005010F6"/>
    <w:rsid w:val="00502BDF"/>
    <w:rsid w:val="00503BCC"/>
    <w:rsid w:val="0050481A"/>
    <w:rsid w:val="005050E0"/>
    <w:rsid w:val="005054AF"/>
    <w:rsid w:val="005055BB"/>
    <w:rsid w:val="00505DD2"/>
    <w:rsid w:val="00505DE5"/>
    <w:rsid w:val="00507486"/>
    <w:rsid w:val="00507490"/>
    <w:rsid w:val="005077A3"/>
    <w:rsid w:val="00510942"/>
    <w:rsid w:val="00510E3C"/>
    <w:rsid w:val="00510E6E"/>
    <w:rsid w:val="00511245"/>
    <w:rsid w:val="005112EC"/>
    <w:rsid w:val="005116E6"/>
    <w:rsid w:val="005119FB"/>
    <w:rsid w:val="00511B13"/>
    <w:rsid w:val="00511B33"/>
    <w:rsid w:val="0051229F"/>
    <w:rsid w:val="00513275"/>
    <w:rsid w:val="005133D5"/>
    <w:rsid w:val="005140D9"/>
    <w:rsid w:val="005153D0"/>
    <w:rsid w:val="00515A9F"/>
    <w:rsid w:val="00515DCD"/>
    <w:rsid w:val="00516044"/>
    <w:rsid w:val="00516686"/>
    <w:rsid w:val="00516BE0"/>
    <w:rsid w:val="00516FDE"/>
    <w:rsid w:val="0051710E"/>
    <w:rsid w:val="00517F17"/>
    <w:rsid w:val="00520134"/>
    <w:rsid w:val="00520C61"/>
    <w:rsid w:val="00521B76"/>
    <w:rsid w:val="00522252"/>
    <w:rsid w:val="0052278E"/>
    <w:rsid w:val="00522958"/>
    <w:rsid w:val="00522DFB"/>
    <w:rsid w:val="005235A3"/>
    <w:rsid w:val="00524370"/>
    <w:rsid w:val="0052466F"/>
    <w:rsid w:val="005246D8"/>
    <w:rsid w:val="00524736"/>
    <w:rsid w:val="00524C15"/>
    <w:rsid w:val="0052533B"/>
    <w:rsid w:val="005259EB"/>
    <w:rsid w:val="005262A8"/>
    <w:rsid w:val="0052747B"/>
    <w:rsid w:val="005278EC"/>
    <w:rsid w:val="00527B7E"/>
    <w:rsid w:val="00527FA8"/>
    <w:rsid w:val="0053059D"/>
    <w:rsid w:val="0053234A"/>
    <w:rsid w:val="0053287A"/>
    <w:rsid w:val="0053351D"/>
    <w:rsid w:val="00533BE6"/>
    <w:rsid w:val="00533EA3"/>
    <w:rsid w:val="00534916"/>
    <w:rsid w:val="00535362"/>
    <w:rsid w:val="00535D98"/>
    <w:rsid w:val="00535DFF"/>
    <w:rsid w:val="00536224"/>
    <w:rsid w:val="00536277"/>
    <w:rsid w:val="00537035"/>
    <w:rsid w:val="00537FC6"/>
    <w:rsid w:val="005403D6"/>
    <w:rsid w:val="005415E9"/>
    <w:rsid w:val="0054278C"/>
    <w:rsid w:val="005427BB"/>
    <w:rsid w:val="00542FF5"/>
    <w:rsid w:val="0054352E"/>
    <w:rsid w:val="00543CD0"/>
    <w:rsid w:val="005454D1"/>
    <w:rsid w:val="00547583"/>
    <w:rsid w:val="005503DB"/>
    <w:rsid w:val="00550D01"/>
    <w:rsid w:val="00550D5E"/>
    <w:rsid w:val="0055109F"/>
    <w:rsid w:val="00552D86"/>
    <w:rsid w:val="00553874"/>
    <w:rsid w:val="00553C12"/>
    <w:rsid w:val="005542BD"/>
    <w:rsid w:val="00554C39"/>
    <w:rsid w:val="00555455"/>
    <w:rsid w:val="0055581A"/>
    <w:rsid w:val="00555C03"/>
    <w:rsid w:val="00555D4C"/>
    <w:rsid w:val="00555FD4"/>
    <w:rsid w:val="00556DFA"/>
    <w:rsid w:val="00557BEC"/>
    <w:rsid w:val="005603A1"/>
    <w:rsid w:val="00560445"/>
    <w:rsid w:val="0056102F"/>
    <w:rsid w:val="0056294E"/>
    <w:rsid w:val="00564388"/>
    <w:rsid w:val="005649DC"/>
    <w:rsid w:val="00564C31"/>
    <w:rsid w:val="005652E7"/>
    <w:rsid w:val="00565D23"/>
    <w:rsid w:val="00565FBF"/>
    <w:rsid w:val="005668EF"/>
    <w:rsid w:val="005672E2"/>
    <w:rsid w:val="00567AD9"/>
    <w:rsid w:val="00567C53"/>
    <w:rsid w:val="005700EE"/>
    <w:rsid w:val="005706A6"/>
    <w:rsid w:val="00570EEB"/>
    <w:rsid w:val="00571939"/>
    <w:rsid w:val="0057210D"/>
    <w:rsid w:val="00572188"/>
    <w:rsid w:val="00572342"/>
    <w:rsid w:val="00572388"/>
    <w:rsid w:val="0057269E"/>
    <w:rsid w:val="00572C15"/>
    <w:rsid w:val="00572D04"/>
    <w:rsid w:val="0057367F"/>
    <w:rsid w:val="005736DD"/>
    <w:rsid w:val="00573BED"/>
    <w:rsid w:val="00573E5C"/>
    <w:rsid w:val="00574B98"/>
    <w:rsid w:val="00575CF6"/>
    <w:rsid w:val="00576540"/>
    <w:rsid w:val="005771BF"/>
    <w:rsid w:val="005772D7"/>
    <w:rsid w:val="00580E3C"/>
    <w:rsid w:val="00580E3D"/>
    <w:rsid w:val="00582743"/>
    <w:rsid w:val="00582B9B"/>
    <w:rsid w:val="00582D86"/>
    <w:rsid w:val="00582E10"/>
    <w:rsid w:val="00582ECF"/>
    <w:rsid w:val="0058362B"/>
    <w:rsid w:val="00583C08"/>
    <w:rsid w:val="00583D96"/>
    <w:rsid w:val="00583E0D"/>
    <w:rsid w:val="00583E8D"/>
    <w:rsid w:val="00584B7B"/>
    <w:rsid w:val="005854D8"/>
    <w:rsid w:val="0058574D"/>
    <w:rsid w:val="0058635D"/>
    <w:rsid w:val="00586A3E"/>
    <w:rsid w:val="00586D96"/>
    <w:rsid w:val="00587362"/>
    <w:rsid w:val="00587B55"/>
    <w:rsid w:val="00587C15"/>
    <w:rsid w:val="00587E7F"/>
    <w:rsid w:val="0059014E"/>
    <w:rsid w:val="00590989"/>
    <w:rsid w:val="0059147C"/>
    <w:rsid w:val="005919DB"/>
    <w:rsid w:val="00591B1F"/>
    <w:rsid w:val="0059212D"/>
    <w:rsid w:val="00593A35"/>
    <w:rsid w:val="00594031"/>
    <w:rsid w:val="005940CC"/>
    <w:rsid w:val="00594BF7"/>
    <w:rsid w:val="005962D6"/>
    <w:rsid w:val="005978F4"/>
    <w:rsid w:val="00597EE9"/>
    <w:rsid w:val="005A04E1"/>
    <w:rsid w:val="005A0982"/>
    <w:rsid w:val="005A0FED"/>
    <w:rsid w:val="005A14D2"/>
    <w:rsid w:val="005A15CB"/>
    <w:rsid w:val="005A16E3"/>
    <w:rsid w:val="005A29C6"/>
    <w:rsid w:val="005A3C48"/>
    <w:rsid w:val="005A4188"/>
    <w:rsid w:val="005A4B29"/>
    <w:rsid w:val="005A4DD7"/>
    <w:rsid w:val="005A5B58"/>
    <w:rsid w:val="005A5CA4"/>
    <w:rsid w:val="005A6607"/>
    <w:rsid w:val="005A67A2"/>
    <w:rsid w:val="005A6C92"/>
    <w:rsid w:val="005A7973"/>
    <w:rsid w:val="005B02BA"/>
    <w:rsid w:val="005B2394"/>
    <w:rsid w:val="005B23F3"/>
    <w:rsid w:val="005B243E"/>
    <w:rsid w:val="005B2525"/>
    <w:rsid w:val="005B2BB0"/>
    <w:rsid w:val="005B4D16"/>
    <w:rsid w:val="005B567F"/>
    <w:rsid w:val="005B5821"/>
    <w:rsid w:val="005B5D20"/>
    <w:rsid w:val="005B7548"/>
    <w:rsid w:val="005C1777"/>
    <w:rsid w:val="005C1E8C"/>
    <w:rsid w:val="005C26A4"/>
    <w:rsid w:val="005C2706"/>
    <w:rsid w:val="005C28B3"/>
    <w:rsid w:val="005C336B"/>
    <w:rsid w:val="005C3677"/>
    <w:rsid w:val="005C3DF2"/>
    <w:rsid w:val="005C5ACF"/>
    <w:rsid w:val="005C5DA3"/>
    <w:rsid w:val="005C620C"/>
    <w:rsid w:val="005C653D"/>
    <w:rsid w:val="005C6B64"/>
    <w:rsid w:val="005C6CC4"/>
    <w:rsid w:val="005C6CE0"/>
    <w:rsid w:val="005C705B"/>
    <w:rsid w:val="005C7593"/>
    <w:rsid w:val="005C7FCD"/>
    <w:rsid w:val="005D19B6"/>
    <w:rsid w:val="005D19BE"/>
    <w:rsid w:val="005D1E3C"/>
    <w:rsid w:val="005D1E5F"/>
    <w:rsid w:val="005D2321"/>
    <w:rsid w:val="005D2EA0"/>
    <w:rsid w:val="005D3B5F"/>
    <w:rsid w:val="005D40DA"/>
    <w:rsid w:val="005D5CD0"/>
    <w:rsid w:val="005D5CD5"/>
    <w:rsid w:val="005D5DE9"/>
    <w:rsid w:val="005D647E"/>
    <w:rsid w:val="005D6CFE"/>
    <w:rsid w:val="005D6E26"/>
    <w:rsid w:val="005D6E59"/>
    <w:rsid w:val="005D7016"/>
    <w:rsid w:val="005D7409"/>
    <w:rsid w:val="005D7E5F"/>
    <w:rsid w:val="005E0E4F"/>
    <w:rsid w:val="005E160E"/>
    <w:rsid w:val="005E1666"/>
    <w:rsid w:val="005E1BC8"/>
    <w:rsid w:val="005E6124"/>
    <w:rsid w:val="005E6496"/>
    <w:rsid w:val="005E65E8"/>
    <w:rsid w:val="005E6E04"/>
    <w:rsid w:val="005E6E1C"/>
    <w:rsid w:val="005F0973"/>
    <w:rsid w:val="005F0D62"/>
    <w:rsid w:val="005F16BD"/>
    <w:rsid w:val="005F1E12"/>
    <w:rsid w:val="005F2466"/>
    <w:rsid w:val="005F2601"/>
    <w:rsid w:val="005F2C06"/>
    <w:rsid w:val="005F37E0"/>
    <w:rsid w:val="005F4259"/>
    <w:rsid w:val="005F4670"/>
    <w:rsid w:val="005F4AC6"/>
    <w:rsid w:val="005F4CFC"/>
    <w:rsid w:val="005F4E6D"/>
    <w:rsid w:val="005F56A0"/>
    <w:rsid w:val="005F5B5A"/>
    <w:rsid w:val="005F5C81"/>
    <w:rsid w:val="005F686C"/>
    <w:rsid w:val="005F6E72"/>
    <w:rsid w:val="005F7AF2"/>
    <w:rsid w:val="0060052F"/>
    <w:rsid w:val="00601A73"/>
    <w:rsid w:val="00601B0A"/>
    <w:rsid w:val="0060285F"/>
    <w:rsid w:val="0060435E"/>
    <w:rsid w:val="00604B0D"/>
    <w:rsid w:val="00604BAC"/>
    <w:rsid w:val="006063A2"/>
    <w:rsid w:val="006102D3"/>
    <w:rsid w:val="00611681"/>
    <w:rsid w:val="00613010"/>
    <w:rsid w:val="006145D9"/>
    <w:rsid w:val="00615567"/>
    <w:rsid w:val="006155EF"/>
    <w:rsid w:val="0061604E"/>
    <w:rsid w:val="0061694C"/>
    <w:rsid w:val="00616BDA"/>
    <w:rsid w:val="006170CA"/>
    <w:rsid w:val="0062032E"/>
    <w:rsid w:val="00621A9E"/>
    <w:rsid w:val="006223E9"/>
    <w:rsid w:val="00622883"/>
    <w:rsid w:val="00622B94"/>
    <w:rsid w:val="00622FA0"/>
    <w:rsid w:val="00623127"/>
    <w:rsid w:val="00623469"/>
    <w:rsid w:val="0062519C"/>
    <w:rsid w:val="006252F0"/>
    <w:rsid w:val="00625911"/>
    <w:rsid w:val="00625D4B"/>
    <w:rsid w:val="00626912"/>
    <w:rsid w:val="00626DCA"/>
    <w:rsid w:val="006271B2"/>
    <w:rsid w:val="00627422"/>
    <w:rsid w:val="006301F0"/>
    <w:rsid w:val="00630DB6"/>
    <w:rsid w:val="00630EF5"/>
    <w:rsid w:val="006312CA"/>
    <w:rsid w:val="006313AA"/>
    <w:rsid w:val="00631EFB"/>
    <w:rsid w:val="006321A0"/>
    <w:rsid w:val="0063331C"/>
    <w:rsid w:val="00633772"/>
    <w:rsid w:val="00633955"/>
    <w:rsid w:val="006339CF"/>
    <w:rsid w:val="006361CE"/>
    <w:rsid w:val="0063637C"/>
    <w:rsid w:val="00636E21"/>
    <w:rsid w:val="00637870"/>
    <w:rsid w:val="00637ACE"/>
    <w:rsid w:val="00640D46"/>
    <w:rsid w:val="00640F55"/>
    <w:rsid w:val="00640FD9"/>
    <w:rsid w:val="006416D2"/>
    <w:rsid w:val="006425F5"/>
    <w:rsid w:val="00642B10"/>
    <w:rsid w:val="006435AE"/>
    <w:rsid w:val="006435D4"/>
    <w:rsid w:val="00644658"/>
    <w:rsid w:val="00645693"/>
    <w:rsid w:val="00645CD3"/>
    <w:rsid w:val="00646E04"/>
    <w:rsid w:val="00646F12"/>
    <w:rsid w:val="00647345"/>
    <w:rsid w:val="0065097C"/>
    <w:rsid w:val="00650DFE"/>
    <w:rsid w:val="00651C68"/>
    <w:rsid w:val="0065222C"/>
    <w:rsid w:val="006525F1"/>
    <w:rsid w:val="00652C89"/>
    <w:rsid w:val="00653405"/>
    <w:rsid w:val="006539C7"/>
    <w:rsid w:val="00653B71"/>
    <w:rsid w:val="00653F22"/>
    <w:rsid w:val="0065449A"/>
    <w:rsid w:val="00654593"/>
    <w:rsid w:val="006546C7"/>
    <w:rsid w:val="00654DF1"/>
    <w:rsid w:val="00654F9E"/>
    <w:rsid w:val="00656055"/>
    <w:rsid w:val="00656099"/>
    <w:rsid w:val="00656636"/>
    <w:rsid w:val="0065708F"/>
    <w:rsid w:val="00657819"/>
    <w:rsid w:val="00657D34"/>
    <w:rsid w:val="0066005A"/>
    <w:rsid w:val="0066015A"/>
    <w:rsid w:val="00661979"/>
    <w:rsid w:val="00661FA1"/>
    <w:rsid w:val="0066271C"/>
    <w:rsid w:val="006627DC"/>
    <w:rsid w:val="006629AA"/>
    <w:rsid w:val="00664BF2"/>
    <w:rsid w:val="00664D86"/>
    <w:rsid w:val="0066542E"/>
    <w:rsid w:val="00665C92"/>
    <w:rsid w:val="00666137"/>
    <w:rsid w:val="00666B1E"/>
    <w:rsid w:val="00666BF0"/>
    <w:rsid w:val="0066761C"/>
    <w:rsid w:val="00667F49"/>
    <w:rsid w:val="006701A2"/>
    <w:rsid w:val="0067151C"/>
    <w:rsid w:val="00671584"/>
    <w:rsid w:val="00671BA4"/>
    <w:rsid w:val="006723A9"/>
    <w:rsid w:val="00672CB2"/>
    <w:rsid w:val="00673028"/>
    <w:rsid w:val="006747E7"/>
    <w:rsid w:val="00674F54"/>
    <w:rsid w:val="006755F1"/>
    <w:rsid w:val="00676126"/>
    <w:rsid w:val="00676419"/>
    <w:rsid w:val="00677096"/>
    <w:rsid w:val="00677114"/>
    <w:rsid w:val="00677189"/>
    <w:rsid w:val="00680E30"/>
    <w:rsid w:val="006811B0"/>
    <w:rsid w:val="0068217D"/>
    <w:rsid w:val="0068285B"/>
    <w:rsid w:val="00683024"/>
    <w:rsid w:val="00683102"/>
    <w:rsid w:val="00683D28"/>
    <w:rsid w:val="0068421D"/>
    <w:rsid w:val="00684679"/>
    <w:rsid w:val="00684C50"/>
    <w:rsid w:val="00685537"/>
    <w:rsid w:val="006859E6"/>
    <w:rsid w:val="00686544"/>
    <w:rsid w:val="00686A36"/>
    <w:rsid w:val="00687C94"/>
    <w:rsid w:val="00690A3F"/>
    <w:rsid w:val="00690C89"/>
    <w:rsid w:val="0069224D"/>
    <w:rsid w:val="0069254C"/>
    <w:rsid w:val="0069295D"/>
    <w:rsid w:val="00692A6D"/>
    <w:rsid w:val="00692E24"/>
    <w:rsid w:val="00692F65"/>
    <w:rsid w:val="00693132"/>
    <w:rsid w:val="00693C98"/>
    <w:rsid w:val="006941F7"/>
    <w:rsid w:val="006946CC"/>
    <w:rsid w:val="00694908"/>
    <w:rsid w:val="00694E90"/>
    <w:rsid w:val="00695FFF"/>
    <w:rsid w:val="006962B0"/>
    <w:rsid w:val="00696663"/>
    <w:rsid w:val="00696875"/>
    <w:rsid w:val="006978BB"/>
    <w:rsid w:val="00697ABA"/>
    <w:rsid w:val="00697DB3"/>
    <w:rsid w:val="00697FC6"/>
    <w:rsid w:val="006A05DC"/>
    <w:rsid w:val="006A0ABC"/>
    <w:rsid w:val="006A0C0F"/>
    <w:rsid w:val="006A1748"/>
    <w:rsid w:val="006A18CD"/>
    <w:rsid w:val="006A1B31"/>
    <w:rsid w:val="006A1B9C"/>
    <w:rsid w:val="006A1C11"/>
    <w:rsid w:val="006A1FEE"/>
    <w:rsid w:val="006A2209"/>
    <w:rsid w:val="006A2460"/>
    <w:rsid w:val="006A2C79"/>
    <w:rsid w:val="006A3400"/>
    <w:rsid w:val="006A3427"/>
    <w:rsid w:val="006A4249"/>
    <w:rsid w:val="006A44EC"/>
    <w:rsid w:val="006A4CCB"/>
    <w:rsid w:val="006A59C3"/>
    <w:rsid w:val="006A616E"/>
    <w:rsid w:val="006A6537"/>
    <w:rsid w:val="006A6561"/>
    <w:rsid w:val="006A665E"/>
    <w:rsid w:val="006A6902"/>
    <w:rsid w:val="006A6BC2"/>
    <w:rsid w:val="006A711A"/>
    <w:rsid w:val="006B0193"/>
    <w:rsid w:val="006B025E"/>
    <w:rsid w:val="006B07DD"/>
    <w:rsid w:val="006B1184"/>
    <w:rsid w:val="006B150E"/>
    <w:rsid w:val="006B18FA"/>
    <w:rsid w:val="006B1B6B"/>
    <w:rsid w:val="006B1E0E"/>
    <w:rsid w:val="006B1F83"/>
    <w:rsid w:val="006B3155"/>
    <w:rsid w:val="006B3467"/>
    <w:rsid w:val="006B3EF5"/>
    <w:rsid w:val="006B4293"/>
    <w:rsid w:val="006B444F"/>
    <w:rsid w:val="006B663A"/>
    <w:rsid w:val="006B788C"/>
    <w:rsid w:val="006B78B9"/>
    <w:rsid w:val="006C07A3"/>
    <w:rsid w:val="006C18E2"/>
    <w:rsid w:val="006C3775"/>
    <w:rsid w:val="006C3A77"/>
    <w:rsid w:val="006C501C"/>
    <w:rsid w:val="006C5376"/>
    <w:rsid w:val="006C5396"/>
    <w:rsid w:val="006C5448"/>
    <w:rsid w:val="006C547F"/>
    <w:rsid w:val="006C56FD"/>
    <w:rsid w:val="006C5FC5"/>
    <w:rsid w:val="006C68FB"/>
    <w:rsid w:val="006C6C63"/>
    <w:rsid w:val="006C6C97"/>
    <w:rsid w:val="006C7855"/>
    <w:rsid w:val="006C7A21"/>
    <w:rsid w:val="006C7E93"/>
    <w:rsid w:val="006D075C"/>
    <w:rsid w:val="006D139E"/>
    <w:rsid w:val="006D1D7C"/>
    <w:rsid w:val="006D20C1"/>
    <w:rsid w:val="006D2E96"/>
    <w:rsid w:val="006D324F"/>
    <w:rsid w:val="006D347B"/>
    <w:rsid w:val="006D3683"/>
    <w:rsid w:val="006D3C21"/>
    <w:rsid w:val="006D565C"/>
    <w:rsid w:val="006D56C3"/>
    <w:rsid w:val="006D5877"/>
    <w:rsid w:val="006D5E0B"/>
    <w:rsid w:val="006D64FC"/>
    <w:rsid w:val="006D66A1"/>
    <w:rsid w:val="006D6C09"/>
    <w:rsid w:val="006D70BB"/>
    <w:rsid w:val="006D7A1D"/>
    <w:rsid w:val="006E0121"/>
    <w:rsid w:val="006E0984"/>
    <w:rsid w:val="006E0DF6"/>
    <w:rsid w:val="006E0E3D"/>
    <w:rsid w:val="006E1B9D"/>
    <w:rsid w:val="006E21D8"/>
    <w:rsid w:val="006E2454"/>
    <w:rsid w:val="006E294F"/>
    <w:rsid w:val="006E2BF2"/>
    <w:rsid w:val="006E3EDB"/>
    <w:rsid w:val="006E574E"/>
    <w:rsid w:val="006E5CEC"/>
    <w:rsid w:val="006E633B"/>
    <w:rsid w:val="006E71CE"/>
    <w:rsid w:val="006E771D"/>
    <w:rsid w:val="006F0155"/>
    <w:rsid w:val="006F049F"/>
    <w:rsid w:val="006F0BA4"/>
    <w:rsid w:val="006F0D32"/>
    <w:rsid w:val="006F1BFD"/>
    <w:rsid w:val="006F20D2"/>
    <w:rsid w:val="006F21BC"/>
    <w:rsid w:val="006F3A04"/>
    <w:rsid w:val="006F3A0A"/>
    <w:rsid w:val="006F5619"/>
    <w:rsid w:val="006F56E0"/>
    <w:rsid w:val="006F5E1A"/>
    <w:rsid w:val="006F6025"/>
    <w:rsid w:val="006F6B5B"/>
    <w:rsid w:val="006F705C"/>
    <w:rsid w:val="006F705D"/>
    <w:rsid w:val="0070010F"/>
    <w:rsid w:val="007002E2"/>
    <w:rsid w:val="007009FD"/>
    <w:rsid w:val="00700D30"/>
    <w:rsid w:val="007016D0"/>
    <w:rsid w:val="00702523"/>
    <w:rsid w:val="00702ACF"/>
    <w:rsid w:val="007030AB"/>
    <w:rsid w:val="0070329F"/>
    <w:rsid w:val="00703BCF"/>
    <w:rsid w:val="00704182"/>
    <w:rsid w:val="00704248"/>
    <w:rsid w:val="0070480E"/>
    <w:rsid w:val="00704BB2"/>
    <w:rsid w:val="0070507B"/>
    <w:rsid w:val="007051C4"/>
    <w:rsid w:val="0070556B"/>
    <w:rsid w:val="0070626D"/>
    <w:rsid w:val="00706BD5"/>
    <w:rsid w:val="00707680"/>
    <w:rsid w:val="00710C6F"/>
    <w:rsid w:val="00710D4B"/>
    <w:rsid w:val="00710E0C"/>
    <w:rsid w:val="0071101E"/>
    <w:rsid w:val="0071222A"/>
    <w:rsid w:val="007129BE"/>
    <w:rsid w:val="00713760"/>
    <w:rsid w:val="00713FCB"/>
    <w:rsid w:val="007145E6"/>
    <w:rsid w:val="00714EB6"/>
    <w:rsid w:val="00715AB3"/>
    <w:rsid w:val="00715B34"/>
    <w:rsid w:val="00715C75"/>
    <w:rsid w:val="00715F8D"/>
    <w:rsid w:val="007167AD"/>
    <w:rsid w:val="007167C5"/>
    <w:rsid w:val="007167D6"/>
    <w:rsid w:val="007167E6"/>
    <w:rsid w:val="007168DB"/>
    <w:rsid w:val="00716B7F"/>
    <w:rsid w:val="00716C97"/>
    <w:rsid w:val="00717004"/>
    <w:rsid w:val="007173F1"/>
    <w:rsid w:val="007208E8"/>
    <w:rsid w:val="007210A2"/>
    <w:rsid w:val="007210E6"/>
    <w:rsid w:val="00722B25"/>
    <w:rsid w:val="00722D2D"/>
    <w:rsid w:val="00723284"/>
    <w:rsid w:val="0072473E"/>
    <w:rsid w:val="00725644"/>
    <w:rsid w:val="00726A36"/>
    <w:rsid w:val="0072707B"/>
    <w:rsid w:val="00727468"/>
    <w:rsid w:val="007276F0"/>
    <w:rsid w:val="00730BE5"/>
    <w:rsid w:val="007320F3"/>
    <w:rsid w:val="0073282F"/>
    <w:rsid w:val="0073347B"/>
    <w:rsid w:val="00733794"/>
    <w:rsid w:val="00733D07"/>
    <w:rsid w:val="00733F83"/>
    <w:rsid w:val="00734EA5"/>
    <w:rsid w:val="0073596D"/>
    <w:rsid w:val="00736048"/>
    <w:rsid w:val="007368A1"/>
    <w:rsid w:val="00736963"/>
    <w:rsid w:val="0073711A"/>
    <w:rsid w:val="00740584"/>
    <w:rsid w:val="00740684"/>
    <w:rsid w:val="00740A8E"/>
    <w:rsid w:val="00740CE9"/>
    <w:rsid w:val="00741222"/>
    <w:rsid w:val="007413DB"/>
    <w:rsid w:val="007415D9"/>
    <w:rsid w:val="0074179C"/>
    <w:rsid w:val="00741AD8"/>
    <w:rsid w:val="00741B77"/>
    <w:rsid w:val="00742797"/>
    <w:rsid w:val="00742969"/>
    <w:rsid w:val="00743BFB"/>
    <w:rsid w:val="00744432"/>
    <w:rsid w:val="00744A48"/>
    <w:rsid w:val="00744DE1"/>
    <w:rsid w:val="00745842"/>
    <w:rsid w:val="0074592F"/>
    <w:rsid w:val="00745E3F"/>
    <w:rsid w:val="00746AA3"/>
    <w:rsid w:val="00746DB4"/>
    <w:rsid w:val="00746F35"/>
    <w:rsid w:val="00747523"/>
    <w:rsid w:val="00747BD3"/>
    <w:rsid w:val="0075022B"/>
    <w:rsid w:val="0075043F"/>
    <w:rsid w:val="00750814"/>
    <w:rsid w:val="00750D52"/>
    <w:rsid w:val="007516D3"/>
    <w:rsid w:val="0075183D"/>
    <w:rsid w:val="00754827"/>
    <w:rsid w:val="007548F3"/>
    <w:rsid w:val="00755C58"/>
    <w:rsid w:val="007569C5"/>
    <w:rsid w:val="007572F9"/>
    <w:rsid w:val="00761298"/>
    <w:rsid w:val="00761516"/>
    <w:rsid w:val="0076166D"/>
    <w:rsid w:val="007619D0"/>
    <w:rsid w:val="00761D8C"/>
    <w:rsid w:val="00762BA1"/>
    <w:rsid w:val="00762F47"/>
    <w:rsid w:val="0076434D"/>
    <w:rsid w:val="00765183"/>
    <w:rsid w:val="007664B3"/>
    <w:rsid w:val="00766787"/>
    <w:rsid w:val="00766B29"/>
    <w:rsid w:val="00767570"/>
    <w:rsid w:val="00767575"/>
    <w:rsid w:val="007679AB"/>
    <w:rsid w:val="007701CD"/>
    <w:rsid w:val="0077030C"/>
    <w:rsid w:val="00770443"/>
    <w:rsid w:val="00770656"/>
    <w:rsid w:val="00770811"/>
    <w:rsid w:val="00771056"/>
    <w:rsid w:val="00771966"/>
    <w:rsid w:val="00771BD8"/>
    <w:rsid w:val="0077307D"/>
    <w:rsid w:val="00773211"/>
    <w:rsid w:val="007742E0"/>
    <w:rsid w:val="007744D0"/>
    <w:rsid w:val="0077458E"/>
    <w:rsid w:val="007746C5"/>
    <w:rsid w:val="0077492D"/>
    <w:rsid w:val="0077503C"/>
    <w:rsid w:val="007751A9"/>
    <w:rsid w:val="00775DB7"/>
    <w:rsid w:val="007765CD"/>
    <w:rsid w:val="00776A44"/>
    <w:rsid w:val="00776D81"/>
    <w:rsid w:val="00777A22"/>
    <w:rsid w:val="00777BB6"/>
    <w:rsid w:val="00777D24"/>
    <w:rsid w:val="00780AD1"/>
    <w:rsid w:val="00780C54"/>
    <w:rsid w:val="00780CCF"/>
    <w:rsid w:val="0078154B"/>
    <w:rsid w:val="0078472A"/>
    <w:rsid w:val="007847BF"/>
    <w:rsid w:val="00784B36"/>
    <w:rsid w:val="00784D0A"/>
    <w:rsid w:val="0078529B"/>
    <w:rsid w:val="007855BF"/>
    <w:rsid w:val="0078587F"/>
    <w:rsid w:val="00786018"/>
    <w:rsid w:val="007872C1"/>
    <w:rsid w:val="0079004A"/>
    <w:rsid w:val="0079083A"/>
    <w:rsid w:val="007918B7"/>
    <w:rsid w:val="007919B8"/>
    <w:rsid w:val="00791C96"/>
    <w:rsid w:val="00791D18"/>
    <w:rsid w:val="00791E7C"/>
    <w:rsid w:val="007929E9"/>
    <w:rsid w:val="007931CE"/>
    <w:rsid w:val="00793EF3"/>
    <w:rsid w:val="007947A8"/>
    <w:rsid w:val="00795879"/>
    <w:rsid w:val="00795905"/>
    <w:rsid w:val="0079701B"/>
    <w:rsid w:val="007973FE"/>
    <w:rsid w:val="00797C18"/>
    <w:rsid w:val="00797E85"/>
    <w:rsid w:val="007A0335"/>
    <w:rsid w:val="007A1C12"/>
    <w:rsid w:val="007A1E64"/>
    <w:rsid w:val="007A223E"/>
    <w:rsid w:val="007A2AA4"/>
    <w:rsid w:val="007A2BF9"/>
    <w:rsid w:val="007A3472"/>
    <w:rsid w:val="007A35E7"/>
    <w:rsid w:val="007A3797"/>
    <w:rsid w:val="007A3958"/>
    <w:rsid w:val="007A4B7F"/>
    <w:rsid w:val="007A4D6F"/>
    <w:rsid w:val="007A50C5"/>
    <w:rsid w:val="007A52FF"/>
    <w:rsid w:val="007A55FE"/>
    <w:rsid w:val="007A57F6"/>
    <w:rsid w:val="007A5E09"/>
    <w:rsid w:val="007A68CC"/>
    <w:rsid w:val="007A7409"/>
    <w:rsid w:val="007A7A14"/>
    <w:rsid w:val="007A7A1F"/>
    <w:rsid w:val="007B0185"/>
    <w:rsid w:val="007B073B"/>
    <w:rsid w:val="007B08E9"/>
    <w:rsid w:val="007B1491"/>
    <w:rsid w:val="007B1593"/>
    <w:rsid w:val="007B1AF5"/>
    <w:rsid w:val="007B2394"/>
    <w:rsid w:val="007B31EE"/>
    <w:rsid w:val="007B32A6"/>
    <w:rsid w:val="007B37C9"/>
    <w:rsid w:val="007B3C5B"/>
    <w:rsid w:val="007B4258"/>
    <w:rsid w:val="007B4267"/>
    <w:rsid w:val="007B4373"/>
    <w:rsid w:val="007B4DFB"/>
    <w:rsid w:val="007B56EA"/>
    <w:rsid w:val="007B5A97"/>
    <w:rsid w:val="007B5B8A"/>
    <w:rsid w:val="007B7A6A"/>
    <w:rsid w:val="007B7F35"/>
    <w:rsid w:val="007C13D2"/>
    <w:rsid w:val="007C1B05"/>
    <w:rsid w:val="007C1D46"/>
    <w:rsid w:val="007C2133"/>
    <w:rsid w:val="007C223B"/>
    <w:rsid w:val="007C22B1"/>
    <w:rsid w:val="007C2318"/>
    <w:rsid w:val="007C2385"/>
    <w:rsid w:val="007C2E74"/>
    <w:rsid w:val="007C3051"/>
    <w:rsid w:val="007C390B"/>
    <w:rsid w:val="007C41F9"/>
    <w:rsid w:val="007C520A"/>
    <w:rsid w:val="007C5489"/>
    <w:rsid w:val="007C5528"/>
    <w:rsid w:val="007C5814"/>
    <w:rsid w:val="007C5B43"/>
    <w:rsid w:val="007C6306"/>
    <w:rsid w:val="007C6D73"/>
    <w:rsid w:val="007C6FDF"/>
    <w:rsid w:val="007C741D"/>
    <w:rsid w:val="007C7DC3"/>
    <w:rsid w:val="007D01A0"/>
    <w:rsid w:val="007D05F6"/>
    <w:rsid w:val="007D13C4"/>
    <w:rsid w:val="007D159A"/>
    <w:rsid w:val="007D162C"/>
    <w:rsid w:val="007D1EC1"/>
    <w:rsid w:val="007D1F51"/>
    <w:rsid w:val="007D23CC"/>
    <w:rsid w:val="007D2FB4"/>
    <w:rsid w:val="007D309B"/>
    <w:rsid w:val="007D3754"/>
    <w:rsid w:val="007D3F78"/>
    <w:rsid w:val="007D443E"/>
    <w:rsid w:val="007D4D09"/>
    <w:rsid w:val="007D531B"/>
    <w:rsid w:val="007D548F"/>
    <w:rsid w:val="007D5560"/>
    <w:rsid w:val="007D55E7"/>
    <w:rsid w:val="007D56B4"/>
    <w:rsid w:val="007D5E47"/>
    <w:rsid w:val="007D70E4"/>
    <w:rsid w:val="007D79E0"/>
    <w:rsid w:val="007D7EEE"/>
    <w:rsid w:val="007E000D"/>
    <w:rsid w:val="007E0173"/>
    <w:rsid w:val="007E1708"/>
    <w:rsid w:val="007E20B6"/>
    <w:rsid w:val="007E2A2A"/>
    <w:rsid w:val="007E2B99"/>
    <w:rsid w:val="007E2C6F"/>
    <w:rsid w:val="007E32AE"/>
    <w:rsid w:val="007E42EA"/>
    <w:rsid w:val="007E4A8B"/>
    <w:rsid w:val="007E5ACC"/>
    <w:rsid w:val="007E63E6"/>
    <w:rsid w:val="007E663C"/>
    <w:rsid w:val="007E67DC"/>
    <w:rsid w:val="007E7CAF"/>
    <w:rsid w:val="007E7E67"/>
    <w:rsid w:val="007F13E0"/>
    <w:rsid w:val="007F145F"/>
    <w:rsid w:val="007F1805"/>
    <w:rsid w:val="007F1A1C"/>
    <w:rsid w:val="007F1D44"/>
    <w:rsid w:val="007F3000"/>
    <w:rsid w:val="007F3177"/>
    <w:rsid w:val="007F3306"/>
    <w:rsid w:val="007F360B"/>
    <w:rsid w:val="007F3731"/>
    <w:rsid w:val="007F3779"/>
    <w:rsid w:val="007F4275"/>
    <w:rsid w:val="007F52A1"/>
    <w:rsid w:val="007F57C4"/>
    <w:rsid w:val="007F5C3C"/>
    <w:rsid w:val="007F5EEA"/>
    <w:rsid w:val="007F5F6D"/>
    <w:rsid w:val="007F6750"/>
    <w:rsid w:val="007F68D3"/>
    <w:rsid w:val="007F7777"/>
    <w:rsid w:val="008009AB"/>
    <w:rsid w:val="00800F1F"/>
    <w:rsid w:val="00801343"/>
    <w:rsid w:val="0080226F"/>
    <w:rsid w:val="00803438"/>
    <w:rsid w:val="00803FE8"/>
    <w:rsid w:val="00804477"/>
    <w:rsid w:val="008053F7"/>
    <w:rsid w:val="00805884"/>
    <w:rsid w:val="00805BD4"/>
    <w:rsid w:val="00805E6A"/>
    <w:rsid w:val="00806CC7"/>
    <w:rsid w:val="0080703D"/>
    <w:rsid w:val="008070DA"/>
    <w:rsid w:val="0080744B"/>
    <w:rsid w:val="008109D0"/>
    <w:rsid w:val="00810A29"/>
    <w:rsid w:val="00810E88"/>
    <w:rsid w:val="00812725"/>
    <w:rsid w:val="0081282D"/>
    <w:rsid w:val="0081367A"/>
    <w:rsid w:val="00813731"/>
    <w:rsid w:val="00813798"/>
    <w:rsid w:val="00814949"/>
    <w:rsid w:val="008151D8"/>
    <w:rsid w:val="00815815"/>
    <w:rsid w:val="00815AA2"/>
    <w:rsid w:val="00816104"/>
    <w:rsid w:val="0081725C"/>
    <w:rsid w:val="008177D7"/>
    <w:rsid w:val="00820B62"/>
    <w:rsid w:val="00821074"/>
    <w:rsid w:val="00821091"/>
    <w:rsid w:val="00821A35"/>
    <w:rsid w:val="0082213E"/>
    <w:rsid w:val="00822988"/>
    <w:rsid w:val="00822BA8"/>
    <w:rsid w:val="008233E0"/>
    <w:rsid w:val="00823499"/>
    <w:rsid w:val="00823501"/>
    <w:rsid w:val="00823B16"/>
    <w:rsid w:val="00823C28"/>
    <w:rsid w:val="00823D32"/>
    <w:rsid w:val="008242CE"/>
    <w:rsid w:val="0082473B"/>
    <w:rsid w:val="00824825"/>
    <w:rsid w:val="00825D3B"/>
    <w:rsid w:val="00826A42"/>
    <w:rsid w:val="00826DD3"/>
    <w:rsid w:val="00826E30"/>
    <w:rsid w:val="00826F36"/>
    <w:rsid w:val="0082728C"/>
    <w:rsid w:val="00827AF4"/>
    <w:rsid w:val="0083141A"/>
    <w:rsid w:val="00831803"/>
    <w:rsid w:val="0083370F"/>
    <w:rsid w:val="00833AA3"/>
    <w:rsid w:val="0083445F"/>
    <w:rsid w:val="0083490B"/>
    <w:rsid w:val="00834BE5"/>
    <w:rsid w:val="008352BB"/>
    <w:rsid w:val="00835882"/>
    <w:rsid w:val="00835DC5"/>
    <w:rsid w:val="00835EDE"/>
    <w:rsid w:val="00836DF4"/>
    <w:rsid w:val="00841856"/>
    <w:rsid w:val="0084267C"/>
    <w:rsid w:val="008429A3"/>
    <w:rsid w:val="008429DA"/>
    <w:rsid w:val="00842F63"/>
    <w:rsid w:val="008439C4"/>
    <w:rsid w:val="00845376"/>
    <w:rsid w:val="00845746"/>
    <w:rsid w:val="008457F1"/>
    <w:rsid w:val="008468D0"/>
    <w:rsid w:val="00847087"/>
    <w:rsid w:val="0084792C"/>
    <w:rsid w:val="00852127"/>
    <w:rsid w:val="00852EC9"/>
    <w:rsid w:val="00855C2A"/>
    <w:rsid w:val="008566DF"/>
    <w:rsid w:val="0085670D"/>
    <w:rsid w:val="008603E1"/>
    <w:rsid w:val="00860D97"/>
    <w:rsid w:val="00861662"/>
    <w:rsid w:val="008620CC"/>
    <w:rsid w:val="00862A76"/>
    <w:rsid w:val="00862F7F"/>
    <w:rsid w:val="00862F92"/>
    <w:rsid w:val="00863396"/>
    <w:rsid w:val="00863F03"/>
    <w:rsid w:val="00864221"/>
    <w:rsid w:val="00864FEC"/>
    <w:rsid w:val="0086544E"/>
    <w:rsid w:val="008656A6"/>
    <w:rsid w:val="00865A7E"/>
    <w:rsid w:val="00865E4F"/>
    <w:rsid w:val="008667E8"/>
    <w:rsid w:val="00867701"/>
    <w:rsid w:val="008677F7"/>
    <w:rsid w:val="00867A4A"/>
    <w:rsid w:val="008701D5"/>
    <w:rsid w:val="008701E0"/>
    <w:rsid w:val="0087033F"/>
    <w:rsid w:val="00870441"/>
    <w:rsid w:val="00871234"/>
    <w:rsid w:val="008723BE"/>
    <w:rsid w:val="008724EA"/>
    <w:rsid w:val="00872568"/>
    <w:rsid w:val="0087277E"/>
    <w:rsid w:val="00872F56"/>
    <w:rsid w:val="00873221"/>
    <w:rsid w:val="00874043"/>
    <w:rsid w:val="00874D90"/>
    <w:rsid w:val="008751B9"/>
    <w:rsid w:val="00875539"/>
    <w:rsid w:val="00876315"/>
    <w:rsid w:val="00877BF0"/>
    <w:rsid w:val="008802D4"/>
    <w:rsid w:val="00881E6A"/>
    <w:rsid w:val="00882CB8"/>
    <w:rsid w:val="00882D12"/>
    <w:rsid w:val="00883035"/>
    <w:rsid w:val="00883048"/>
    <w:rsid w:val="00883E52"/>
    <w:rsid w:val="0088413A"/>
    <w:rsid w:val="00884865"/>
    <w:rsid w:val="008850A2"/>
    <w:rsid w:val="00885221"/>
    <w:rsid w:val="008856EA"/>
    <w:rsid w:val="00885C53"/>
    <w:rsid w:val="0088600D"/>
    <w:rsid w:val="00886180"/>
    <w:rsid w:val="00887D61"/>
    <w:rsid w:val="008909D0"/>
    <w:rsid w:val="00890D35"/>
    <w:rsid w:val="00891018"/>
    <w:rsid w:val="008915C8"/>
    <w:rsid w:val="008917B4"/>
    <w:rsid w:val="00891DE8"/>
    <w:rsid w:val="0089399E"/>
    <w:rsid w:val="00893AA2"/>
    <w:rsid w:val="00894092"/>
    <w:rsid w:val="00894289"/>
    <w:rsid w:val="008954B6"/>
    <w:rsid w:val="008956C8"/>
    <w:rsid w:val="00895E05"/>
    <w:rsid w:val="00896314"/>
    <w:rsid w:val="00897079"/>
    <w:rsid w:val="00897703"/>
    <w:rsid w:val="00897EB1"/>
    <w:rsid w:val="00897EE4"/>
    <w:rsid w:val="008A16BA"/>
    <w:rsid w:val="008A16BC"/>
    <w:rsid w:val="008A249F"/>
    <w:rsid w:val="008A2643"/>
    <w:rsid w:val="008A2695"/>
    <w:rsid w:val="008A368B"/>
    <w:rsid w:val="008A3C5A"/>
    <w:rsid w:val="008A3C73"/>
    <w:rsid w:val="008A441A"/>
    <w:rsid w:val="008A4CA2"/>
    <w:rsid w:val="008A4F86"/>
    <w:rsid w:val="008A5597"/>
    <w:rsid w:val="008A578A"/>
    <w:rsid w:val="008A5A18"/>
    <w:rsid w:val="008A5C4B"/>
    <w:rsid w:val="008A5E1B"/>
    <w:rsid w:val="008A6ABF"/>
    <w:rsid w:val="008A71A8"/>
    <w:rsid w:val="008A7AE5"/>
    <w:rsid w:val="008B1055"/>
    <w:rsid w:val="008B1547"/>
    <w:rsid w:val="008B2ED1"/>
    <w:rsid w:val="008B2EE7"/>
    <w:rsid w:val="008B3E9E"/>
    <w:rsid w:val="008B3F53"/>
    <w:rsid w:val="008B4422"/>
    <w:rsid w:val="008B4B88"/>
    <w:rsid w:val="008B4F68"/>
    <w:rsid w:val="008B6980"/>
    <w:rsid w:val="008B71A4"/>
    <w:rsid w:val="008B74A1"/>
    <w:rsid w:val="008B74D6"/>
    <w:rsid w:val="008B783C"/>
    <w:rsid w:val="008B7D13"/>
    <w:rsid w:val="008C08EF"/>
    <w:rsid w:val="008C0C10"/>
    <w:rsid w:val="008C0E0C"/>
    <w:rsid w:val="008C130D"/>
    <w:rsid w:val="008C1D3F"/>
    <w:rsid w:val="008C1E09"/>
    <w:rsid w:val="008C2EF7"/>
    <w:rsid w:val="008C3E1D"/>
    <w:rsid w:val="008C42D5"/>
    <w:rsid w:val="008C44B0"/>
    <w:rsid w:val="008C6E6C"/>
    <w:rsid w:val="008C7D95"/>
    <w:rsid w:val="008D00C8"/>
    <w:rsid w:val="008D081C"/>
    <w:rsid w:val="008D100C"/>
    <w:rsid w:val="008D1052"/>
    <w:rsid w:val="008D2110"/>
    <w:rsid w:val="008D282C"/>
    <w:rsid w:val="008D3928"/>
    <w:rsid w:val="008D39C8"/>
    <w:rsid w:val="008D3D9A"/>
    <w:rsid w:val="008D40D9"/>
    <w:rsid w:val="008D424C"/>
    <w:rsid w:val="008D4D28"/>
    <w:rsid w:val="008D51B2"/>
    <w:rsid w:val="008D5ECF"/>
    <w:rsid w:val="008D5EE6"/>
    <w:rsid w:val="008D61BA"/>
    <w:rsid w:val="008D671F"/>
    <w:rsid w:val="008D721E"/>
    <w:rsid w:val="008E0300"/>
    <w:rsid w:val="008E17DB"/>
    <w:rsid w:val="008E212B"/>
    <w:rsid w:val="008E25EE"/>
    <w:rsid w:val="008E40DA"/>
    <w:rsid w:val="008E4A72"/>
    <w:rsid w:val="008E51BB"/>
    <w:rsid w:val="008E541A"/>
    <w:rsid w:val="008E599F"/>
    <w:rsid w:val="008E5F9F"/>
    <w:rsid w:val="008E62BD"/>
    <w:rsid w:val="008E6A39"/>
    <w:rsid w:val="008E6C1B"/>
    <w:rsid w:val="008E70CF"/>
    <w:rsid w:val="008E716B"/>
    <w:rsid w:val="008E75E0"/>
    <w:rsid w:val="008E7666"/>
    <w:rsid w:val="008E7B61"/>
    <w:rsid w:val="008F071F"/>
    <w:rsid w:val="008F0C0A"/>
    <w:rsid w:val="008F0FFF"/>
    <w:rsid w:val="008F1B5E"/>
    <w:rsid w:val="008F1CE7"/>
    <w:rsid w:val="008F2A6A"/>
    <w:rsid w:val="008F2FDF"/>
    <w:rsid w:val="008F399E"/>
    <w:rsid w:val="008F4538"/>
    <w:rsid w:val="008F455F"/>
    <w:rsid w:val="008F4C5D"/>
    <w:rsid w:val="008F57EC"/>
    <w:rsid w:val="008F59AA"/>
    <w:rsid w:val="008F6091"/>
    <w:rsid w:val="008F6137"/>
    <w:rsid w:val="008F6779"/>
    <w:rsid w:val="008F7263"/>
    <w:rsid w:val="008F730E"/>
    <w:rsid w:val="008F783B"/>
    <w:rsid w:val="00900AB5"/>
    <w:rsid w:val="00900ECA"/>
    <w:rsid w:val="009016C0"/>
    <w:rsid w:val="009017F1"/>
    <w:rsid w:val="009027CD"/>
    <w:rsid w:val="00902910"/>
    <w:rsid w:val="009031A3"/>
    <w:rsid w:val="00903266"/>
    <w:rsid w:val="00903605"/>
    <w:rsid w:val="0090432A"/>
    <w:rsid w:val="00904BE1"/>
    <w:rsid w:val="0090602B"/>
    <w:rsid w:val="00906BAD"/>
    <w:rsid w:val="009070E7"/>
    <w:rsid w:val="00910449"/>
    <w:rsid w:val="009114B2"/>
    <w:rsid w:val="009128BA"/>
    <w:rsid w:val="009129F3"/>
    <w:rsid w:val="00912E54"/>
    <w:rsid w:val="009148EE"/>
    <w:rsid w:val="00914ED8"/>
    <w:rsid w:val="00915F68"/>
    <w:rsid w:val="0091633C"/>
    <w:rsid w:val="00916725"/>
    <w:rsid w:val="00917422"/>
    <w:rsid w:val="00917CE3"/>
    <w:rsid w:val="0092097E"/>
    <w:rsid w:val="00921E1D"/>
    <w:rsid w:val="00921F58"/>
    <w:rsid w:val="00922EBB"/>
    <w:rsid w:val="0092425C"/>
    <w:rsid w:val="00924445"/>
    <w:rsid w:val="009244E4"/>
    <w:rsid w:val="00925BDF"/>
    <w:rsid w:val="0092685B"/>
    <w:rsid w:val="009268B4"/>
    <w:rsid w:val="00927170"/>
    <w:rsid w:val="009272F1"/>
    <w:rsid w:val="009277FC"/>
    <w:rsid w:val="00927D76"/>
    <w:rsid w:val="00927E26"/>
    <w:rsid w:val="009302AF"/>
    <w:rsid w:val="00930BCF"/>
    <w:rsid w:val="00930CCE"/>
    <w:rsid w:val="0093175B"/>
    <w:rsid w:val="00931B93"/>
    <w:rsid w:val="00931BB6"/>
    <w:rsid w:val="00933F2A"/>
    <w:rsid w:val="00934651"/>
    <w:rsid w:val="00934FAF"/>
    <w:rsid w:val="009359B6"/>
    <w:rsid w:val="00935AAE"/>
    <w:rsid w:val="0093633F"/>
    <w:rsid w:val="0093711F"/>
    <w:rsid w:val="00937DB3"/>
    <w:rsid w:val="0094036B"/>
    <w:rsid w:val="0094043A"/>
    <w:rsid w:val="009406B1"/>
    <w:rsid w:val="009415FA"/>
    <w:rsid w:val="0094188B"/>
    <w:rsid w:val="009423AA"/>
    <w:rsid w:val="00942C33"/>
    <w:rsid w:val="009430E0"/>
    <w:rsid w:val="00943513"/>
    <w:rsid w:val="00943649"/>
    <w:rsid w:val="00944098"/>
    <w:rsid w:val="009442AC"/>
    <w:rsid w:val="009443BF"/>
    <w:rsid w:val="009446CB"/>
    <w:rsid w:val="00944EED"/>
    <w:rsid w:val="00944FB6"/>
    <w:rsid w:val="00946BE3"/>
    <w:rsid w:val="00946CDC"/>
    <w:rsid w:val="00946CF7"/>
    <w:rsid w:val="00947AEE"/>
    <w:rsid w:val="00947BCD"/>
    <w:rsid w:val="00947C1D"/>
    <w:rsid w:val="00947DF0"/>
    <w:rsid w:val="00950CC5"/>
    <w:rsid w:val="00950F97"/>
    <w:rsid w:val="0095108A"/>
    <w:rsid w:val="009510DC"/>
    <w:rsid w:val="00951923"/>
    <w:rsid w:val="00952174"/>
    <w:rsid w:val="00952BAE"/>
    <w:rsid w:val="00953F8E"/>
    <w:rsid w:val="00954C03"/>
    <w:rsid w:val="00955505"/>
    <w:rsid w:val="00955696"/>
    <w:rsid w:val="00956159"/>
    <w:rsid w:val="00956ABF"/>
    <w:rsid w:val="00960144"/>
    <w:rsid w:val="00960546"/>
    <w:rsid w:val="00961659"/>
    <w:rsid w:val="00961703"/>
    <w:rsid w:val="00962261"/>
    <w:rsid w:val="00962F20"/>
    <w:rsid w:val="009634C1"/>
    <w:rsid w:val="009639C7"/>
    <w:rsid w:val="009639F8"/>
    <w:rsid w:val="0096481F"/>
    <w:rsid w:val="00965515"/>
    <w:rsid w:val="00965A9E"/>
    <w:rsid w:val="0096606B"/>
    <w:rsid w:val="009668D9"/>
    <w:rsid w:val="00966FEA"/>
    <w:rsid w:val="0096738B"/>
    <w:rsid w:val="00970EF5"/>
    <w:rsid w:val="00972599"/>
    <w:rsid w:val="009730A0"/>
    <w:rsid w:val="0097328B"/>
    <w:rsid w:val="00973349"/>
    <w:rsid w:val="00974A01"/>
    <w:rsid w:val="00974A27"/>
    <w:rsid w:val="00975378"/>
    <w:rsid w:val="00975544"/>
    <w:rsid w:val="0097597E"/>
    <w:rsid w:val="00976012"/>
    <w:rsid w:val="009766BB"/>
    <w:rsid w:val="00977B7F"/>
    <w:rsid w:val="00980994"/>
    <w:rsid w:val="009814D6"/>
    <w:rsid w:val="00981641"/>
    <w:rsid w:val="0098206C"/>
    <w:rsid w:val="009829D0"/>
    <w:rsid w:val="00983364"/>
    <w:rsid w:val="0098394A"/>
    <w:rsid w:val="00984FC5"/>
    <w:rsid w:val="00985496"/>
    <w:rsid w:val="009854DD"/>
    <w:rsid w:val="009857EC"/>
    <w:rsid w:val="00985C7F"/>
    <w:rsid w:val="00987226"/>
    <w:rsid w:val="009872D4"/>
    <w:rsid w:val="00987603"/>
    <w:rsid w:val="00987860"/>
    <w:rsid w:val="009908FA"/>
    <w:rsid w:val="00990CF9"/>
    <w:rsid w:val="00990F78"/>
    <w:rsid w:val="0099184D"/>
    <w:rsid w:val="00991A1E"/>
    <w:rsid w:val="00992104"/>
    <w:rsid w:val="009921F2"/>
    <w:rsid w:val="00992526"/>
    <w:rsid w:val="0099252F"/>
    <w:rsid w:val="009928FE"/>
    <w:rsid w:val="00992952"/>
    <w:rsid w:val="00992DEF"/>
    <w:rsid w:val="0099308A"/>
    <w:rsid w:val="0099322E"/>
    <w:rsid w:val="00993A8B"/>
    <w:rsid w:val="009942CE"/>
    <w:rsid w:val="0099438E"/>
    <w:rsid w:val="009947CD"/>
    <w:rsid w:val="009948F0"/>
    <w:rsid w:val="00995084"/>
    <w:rsid w:val="00996948"/>
    <w:rsid w:val="00996AFE"/>
    <w:rsid w:val="00996EFA"/>
    <w:rsid w:val="0099703F"/>
    <w:rsid w:val="00997699"/>
    <w:rsid w:val="009A0778"/>
    <w:rsid w:val="009A0C08"/>
    <w:rsid w:val="009A0CEA"/>
    <w:rsid w:val="009A0FF7"/>
    <w:rsid w:val="009A1416"/>
    <w:rsid w:val="009A1445"/>
    <w:rsid w:val="009A1D71"/>
    <w:rsid w:val="009A1F63"/>
    <w:rsid w:val="009A2148"/>
    <w:rsid w:val="009A2285"/>
    <w:rsid w:val="009A271D"/>
    <w:rsid w:val="009A2B3C"/>
    <w:rsid w:val="009A2CFF"/>
    <w:rsid w:val="009A3378"/>
    <w:rsid w:val="009A3655"/>
    <w:rsid w:val="009A3B0D"/>
    <w:rsid w:val="009A3CAC"/>
    <w:rsid w:val="009A3DE0"/>
    <w:rsid w:val="009A3F4A"/>
    <w:rsid w:val="009A41BB"/>
    <w:rsid w:val="009A4439"/>
    <w:rsid w:val="009A4869"/>
    <w:rsid w:val="009A48C3"/>
    <w:rsid w:val="009A5DB6"/>
    <w:rsid w:val="009A6E8E"/>
    <w:rsid w:val="009A74BA"/>
    <w:rsid w:val="009B0D5A"/>
    <w:rsid w:val="009B11CB"/>
    <w:rsid w:val="009B1503"/>
    <w:rsid w:val="009B1C19"/>
    <w:rsid w:val="009B2704"/>
    <w:rsid w:val="009B2B0F"/>
    <w:rsid w:val="009B390B"/>
    <w:rsid w:val="009B3C80"/>
    <w:rsid w:val="009B4444"/>
    <w:rsid w:val="009B4DB7"/>
    <w:rsid w:val="009B6498"/>
    <w:rsid w:val="009B678D"/>
    <w:rsid w:val="009B6CB3"/>
    <w:rsid w:val="009B73BE"/>
    <w:rsid w:val="009B7C59"/>
    <w:rsid w:val="009B7C6A"/>
    <w:rsid w:val="009C05CD"/>
    <w:rsid w:val="009C0A04"/>
    <w:rsid w:val="009C0BFC"/>
    <w:rsid w:val="009C1A01"/>
    <w:rsid w:val="009C21EC"/>
    <w:rsid w:val="009C2A18"/>
    <w:rsid w:val="009C2C94"/>
    <w:rsid w:val="009C47A8"/>
    <w:rsid w:val="009C53F9"/>
    <w:rsid w:val="009C61AB"/>
    <w:rsid w:val="009C6635"/>
    <w:rsid w:val="009C7219"/>
    <w:rsid w:val="009C732F"/>
    <w:rsid w:val="009C7774"/>
    <w:rsid w:val="009C7F13"/>
    <w:rsid w:val="009D01F7"/>
    <w:rsid w:val="009D0977"/>
    <w:rsid w:val="009D16C6"/>
    <w:rsid w:val="009D250B"/>
    <w:rsid w:val="009D3B01"/>
    <w:rsid w:val="009D4928"/>
    <w:rsid w:val="009D547F"/>
    <w:rsid w:val="009D54F2"/>
    <w:rsid w:val="009D5649"/>
    <w:rsid w:val="009D66C7"/>
    <w:rsid w:val="009D6BD4"/>
    <w:rsid w:val="009D6C4C"/>
    <w:rsid w:val="009D6F5C"/>
    <w:rsid w:val="009D73D0"/>
    <w:rsid w:val="009D73F0"/>
    <w:rsid w:val="009D7805"/>
    <w:rsid w:val="009E0816"/>
    <w:rsid w:val="009E0AAC"/>
    <w:rsid w:val="009E0BC2"/>
    <w:rsid w:val="009E1818"/>
    <w:rsid w:val="009E181D"/>
    <w:rsid w:val="009E1AD2"/>
    <w:rsid w:val="009E1D12"/>
    <w:rsid w:val="009E1F2E"/>
    <w:rsid w:val="009E24B4"/>
    <w:rsid w:val="009E2BA3"/>
    <w:rsid w:val="009E2E72"/>
    <w:rsid w:val="009E38F0"/>
    <w:rsid w:val="009E4662"/>
    <w:rsid w:val="009E4EBE"/>
    <w:rsid w:val="009E51AD"/>
    <w:rsid w:val="009E565C"/>
    <w:rsid w:val="009E5890"/>
    <w:rsid w:val="009E65C9"/>
    <w:rsid w:val="009E7271"/>
    <w:rsid w:val="009E74E1"/>
    <w:rsid w:val="009E78DB"/>
    <w:rsid w:val="009E7AA4"/>
    <w:rsid w:val="009E7FBC"/>
    <w:rsid w:val="009F096B"/>
    <w:rsid w:val="009F1037"/>
    <w:rsid w:val="009F1121"/>
    <w:rsid w:val="009F2406"/>
    <w:rsid w:val="009F33BF"/>
    <w:rsid w:val="009F3A11"/>
    <w:rsid w:val="009F3BC3"/>
    <w:rsid w:val="009F41FA"/>
    <w:rsid w:val="009F4327"/>
    <w:rsid w:val="009F4B25"/>
    <w:rsid w:val="009F5C17"/>
    <w:rsid w:val="009F5D9F"/>
    <w:rsid w:val="009F5DC4"/>
    <w:rsid w:val="009F5F14"/>
    <w:rsid w:val="009F63FB"/>
    <w:rsid w:val="009F6738"/>
    <w:rsid w:val="009F712A"/>
    <w:rsid w:val="009F76C7"/>
    <w:rsid w:val="009F7CD1"/>
    <w:rsid w:val="00A00173"/>
    <w:rsid w:val="00A00784"/>
    <w:rsid w:val="00A01588"/>
    <w:rsid w:val="00A019A5"/>
    <w:rsid w:val="00A022D0"/>
    <w:rsid w:val="00A02B67"/>
    <w:rsid w:val="00A02EE4"/>
    <w:rsid w:val="00A031D9"/>
    <w:rsid w:val="00A03742"/>
    <w:rsid w:val="00A0394F"/>
    <w:rsid w:val="00A03EE3"/>
    <w:rsid w:val="00A047E3"/>
    <w:rsid w:val="00A05BE7"/>
    <w:rsid w:val="00A06DC7"/>
    <w:rsid w:val="00A10066"/>
    <w:rsid w:val="00A107E5"/>
    <w:rsid w:val="00A108E5"/>
    <w:rsid w:val="00A10A9D"/>
    <w:rsid w:val="00A110BC"/>
    <w:rsid w:val="00A11110"/>
    <w:rsid w:val="00A11600"/>
    <w:rsid w:val="00A11C33"/>
    <w:rsid w:val="00A1252A"/>
    <w:rsid w:val="00A125D5"/>
    <w:rsid w:val="00A12D86"/>
    <w:rsid w:val="00A144D7"/>
    <w:rsid w:val="00A14F29"/>
    <w:rsid w:val="00A15A95"/>
    <w:rsid w:val="00A15ACE"/>
    <w:rsid w:val="00A1628C"/>
    <w:rsid w:val="00A1667C"/>
    <w:rsid w:val="00A172B8"/>
    <w:rsid w:val="00A17F4D"/>
    <w:rsid w:val="00A17FF9"/>
    <w:rsid w:val="00A2044E"/>
    <w:rsid w:val="00A20CA6"/>
    <w:rsid w:val="00A20DF9"/>
    <w:rsid w:val="00A217CB"/>
    <w:rsid w:val="00A21A63"/>
    <w:rsid w:val="00A2217B"/>
    <w:rsid w:val="00A22EA7"/>
    <w:rsid w:val="00A23731"/>
    <w:rsid w:val="00A240C8"/>
    <w:rsid w:val="00A24ABC"/>
    <w:rsid w:val="00A24B7E"/>
    <w:rsid w:val="00A25B23"/>
    <w:rsid w:val="00A26512"/>
    <w:rsid w:val="00A26F2B"/>
    <w:rsid w:val="00A271AF"/>
    <w:rsid w:val="00A27882"/>
    <w:rsid w:val="00A27D6C"/>
    <w:rsid w:val="00A27F0C"/>
    <w:rsid w:val="00A3093C"/>
    <w:rsid w:val="00A30D2D"/>
    <w:rsid w:val="00A31BBD"/>
    <w:rsid w:val="00A31D8B"/>
    <w:rsid w:val="00A32229"/>
    <w:rsid w:val="00A32EBD"/>
    <w:rsid w:val="00A33055"/>
    <w:rsid w:val="00A3321A"/>
    <w:rsid w:val="00A33282"/>
    <w:rsid w:val="00A339C0"/>
    <w:rsid w:val="00A34898"/>
    <w:rsid w:val="00A359DB"/>
    <w:rsid w:val="00A362FD"/>
    <w:rsid w:val="00A36CE3"/>
    <w:rsid w:val="00A36F1D"/>
    <w:rsid w:val="00A37595"/>
    <w:rsid w:val="00A37A86"/>
    <w:rsid w:val="00A37C81"/>
    <w:rsid w:val="00A40617"/>
    <w:rsid w:val="00A40B09"/>
    <w:rsid w:val="00A413FC"/>
    <w:rsid w:val="00A417DC"/>
    <w:rsid w:val="00A41A5B"/>
    <w:rsid w:val="00A42646"/>
    <w:rsid w:val="00A42710"/>
    <w:rsid w:val="00A42C3B"/>
    <w:rsid w:val="00A431E8"/>
    <w:rsid w:val="00A43DF2"/>
    <w:rsid w:val="00A4405A"/>
    <w:rsid w:val="00A44238"/>
    <w:rsid w:val="00A45471"/>
    <w:rsid w:val="00A461D6"/>
    <w:rsid w:val="00A466CB"/>
    <w:rsid w:val="00A469DA"/>
    <w:rsid w:val="00A476F0"/>
    <w:rsid w:val="00A4773D"/>
    <w:rsid w:val="00A5182A"/>
    <w:rsid w:val="00A51ECF"/>
    <w:rsid w:val="00A52106"/>
    <w:rsid w:val="00A53433"/>
    <w:rsid w:val="00A53762"/>
    <w:rsid w:val="00A539B9"/>
    <w:rsid w:val="00A53ADA"/>
    <w:rsid w:val="00A54A3E"/>
    <w:rsid w:val="00A55273"/>
    <w:rsid w:val="00A56287"/>
    <w:rsid w:val="00A56C11"/>
    <w:rsid w:val="00A5726D"/>
    <w:rsid w:val="00A57302"/>
    <w:rsid w:val="00A57580"/>
    <w:rsid w:val="00A60279"/>
    <w:rsid w:val="00A60CEC"/>
    <w:rsid w:val="00A60E06"/>
    <w:rsid w:val="00A61673"/>
    <w:rsid w:val="00A61A67"/>
    <w:rsid w:val="00A6219F"/>
    <w:rsid w:val="00A621EB"/>
    <w:rsid w:val="00A62D46"/>
    <w:rsid w:val="00A632AB"/>
    <w:rsid w:val="00A63D0B"/>
    <w:rsid w:val="00A64BF0"/>
    <w:rsid w:val="00A65209"/>
    <w:rsid w:val="00A6534A"/>
    <w:rsid w:val="00A66771"/>
    <w:rsid w:val="00A66881"/>
    <w:rsid w:val="00A66BFE"/>
    <w:rsid w:val="00A66C42"/>
    <w:rsid w:val="00A676A8"/>
    <w:rsid w:val="00A700E5"/>
    <w:rsid w:val="00A702D7"/>
    <w:rsid w:val="00A70ECF"/>
    <w:rsid w:val="00A71102"/>
    <w:rsid w:val="00A71608"/>
    <w:rsid w:val="00A71E2C"/>
    <w:rsid w:val="00A71E51"/>
    <w:rsid w:val="00A72CD5"/>
    <w:rsid w:val="00A7367B"/>
    <w:rsid w:val="00A73D5A"/>
    <w:rsid w:val="00A73E9E"/>
    <w:rsid w:val="00A74BF8"/>
    <w:rsid w:val="00A75C72"/>
    <w:rsid w:val="00A75F93"/>
    <w:rsid w:val="00A76821"/>
    <w:rsid w:val="00A778CC"/>
    <w:rsid w:val="00A77FDC"/>
    <w:rsid w:val="00A80445"/>
    <w:rsid w:val="00A8075D"/>
    <w:rsid w:val="00A80FD5"/>
    <w:rsid w:val="00A817D2"/>
    <w:rsid w:val="00A8290A"/>
    <w:rsid w:val="00A83454"/>
    <w:rsid w:val="00A83E47"/>
    <w:rsid w:val="00A83E87"/>
    <w:rsid w:val="00A844A5"/>
    <w:rsid w:val="00A84786"/>
    <w:rsid w:val="00A84D2C"/>
    <w:rsid w:val="00A84F3F"/>
    <w:rsid w:val="00A85886"/>
    <w:rsid w:val="00A85CA0"/>
    <w:rsid w:val="00A8736E"/>
    <w:rsid w:val="00A9038F"/>
    <w:rsid w:val="00A90B34"/>
    <w:rsid w:val="00A90D66"/>
    <w:rsid w:val="00A916C8"/>
    <w:rsid w:val="00A9177B"/>
    <w:rsid w:val="00A917F1"/>
    <w:rsid w:val="00A91BA0"/>
    <w:rsid w:val="00A91FBB"/>
    <w:rsid w:val="00A939F3"/>
    <w:rsid w:val="00A93DFF"/>
    <w:rsid w:val="00A940EF"/>
    <w:rsid w:val="00A94E2D"/>
    <w:rsid w:val="00A956E1"/>
    <w:rsid w:val="00A969FF"/>
    <w:rsid w:val="00A96FA6"/>
    <w:rsid w:val="00A97A50"/>
    <w:rsid w:val="00AA0820"/>
    <w:rsid w:val="00AA12D0"/>
    <w:rsid w:val="00AA1F5F"/>
    <w:rsid w:val="00AA2117"/>
    <w:rsid w:val="00AA2B3E"/>
    <w:rsid w:val="00AA3578"/>
    <w:rsid w:val="00AA36CA"/>
    <w:rsid w:val="00AA420F"/>
    <w:rsid w:val="00AA62E8"/>
    <w:rsid w:val="00AA6572"/>
    <w:rsid w:val="00AA67E5"/>
    <w:rsid w:val="00AA6C48"/>
    <w:rsid w:val="00AA6E0A"/>
    <w:rsid w:val="00AA77D8"/>
    <w:rsid w:val="00AB0008"/>
    <w:rsid w:val="00AB0163"/>
    <w:rsid w:val="00AB0ADC"/>
    <w:rsid w:val="00AB0BE2"/>
    <w:rsid w:val="00AB1217"/>
    <w:rsid w:val="00AB1380"/>
    <w:rsid w:val="00AB36FC"/>
    <w:rsid w:val="00AB3E1D"/>
    <w:rsid w:val="00AB5570"/>
    <w:rsid w:val="00AB5981"/>
    <w:rsid w:val="00AB5A06"/>
    <w:rsid w:val="00AB66DE"/>
    <w:rsid w:val="00AB7A4D"/>
    <w:rsid w:val="00AB7D49"/>
    <w:rsid w:val="00AB7DF5"/>
    <w:rsid w:val="00AC0066"/>
    <w:rsid w:val="00AC03D1"/>
    <w:rsid w:val="00AC0F03"/>
    <w:rsid w:val="00AC127E"/>
    <w:rsid w:val="00AC1A86"/>
    <w:rsid w:val="00AC1D41"/>
    <w:rsid w:val="00AC1F8A"/>
    <w:rsid w:val="00AC2DEC"/>
    <w:rsid w:val="00AC3804"/>
    <w:rsid w:val="00AC3EFA"/>
    <w:rsid w:val="00AC43D6"/>
    <w:rsid w:val="00AC4448"/>
    <w:rsid w:val="00AC4486"/>
    <w:rsid w:val="00AC4B45"/>
    <w:rsid w:val="00AC585C"/>
    <w:rsid w:val="00AC5B9E"/>
    <w:rsid w:val="00AC6E52"/>
    <w:rsid w:val="00AC711E"/>
    <w:rsid w:val="00AC7AD2"/>
    <w:rsid w:val="00AC7BF8"/>
    <w:rsid w:val="00AD0066"/>
    <w:rsid w:val="00AD0579"/>
    <w:rsid w:val="00AD1A7A"/>
    <w:rsid w:val="00AD1AAE"/>
    <w:rsid w:val="00AD21FB"/>
    <w:rsid w:val="00AD2302"/>
    <w:rsid w:val="00AD2E5A"/>
    <w:rsid w:val="00AD33A0"/>
    <w:rsid w:val="00AD34A0"/>
    <w:rsid w:val="00AD34B1"/>
    <w:rsid w:val="00AD416C"/>
    <w:rsid w:val="00AD53B5"/>
    <w:rsid w:val="00AD5524"/>
    <w:rsid w:val="00AD5857"/>
    <w:rsid w:val="00AD5DB8"/>
    <w:rsid w:val="00AD5E13"/>
    <w:rsid w:val="00AD5EF5"/>
    <w:rsid w:val="00AD7382"/>
    <w:rsid w:val="00AE00F8"/>
    <w:rsid w:val="00AE029E"/>
    <w:rsid w:val="00AE0729"/>
    <w:rsid w:val="00AE1330"/>
    <w:rsid w:val="00AE2723"/>
    <w:rsid w:val="00AE2DB8"/>
    <w:rsid w:val="00AE3329"/>
    <w:rsid w:val="00AE3834"/>
    <w:rsid w:val="00AE385A"/>
    <w:rsid w:val="00AE3A79"/>
    <w:rsid w:val="00AE40F4"/>
    <w:rsid w:val="00AE47C7"/>
    <w:rsid w:val="00AE51DC"/>
    <w:rsid w:val="00AE649C"/>
    <w:rsid w:val="00AE68DC"/>
    <w:rsid w:val="00AE6929"/>
    <w:rsid w:val="00AE6981"/>
    <w:rsid w:val="00AE6F0F"/>
    <w:rsid w:val="00AF0055"/>
    <w:rsid w:val="00AF01AC"/>
    <w:rsid w:val="00AF0476"/>
    <w:rsid w:val="00AF0B45"/>
    <w:rsid w:val="00AF16C5"/>
    <w:rsid w:val="00AF1B75"/>
    <w:rsid w:val="00AF2F88"/>
    <w:rsid w:val="00AF3FDA"/>
    <w:rsid w:val="00AF4699"/>
    <w:rsid w:val="00AF470C"/>
    <w:rsid w:val="00AF4A0D"/>
    <w:rsid w:val="00AF5041"/>
    <w:rsid w:val="00AF557C"/>
    <w:rsid w:val="00AF5617"/>
    <w:rsid w:val="00AF7FA0"/>
    <w:rsid w:val="00B00895"/>
    <w:rsid w:val="00B00E25"/>
    <w:rsid w:val="00B00FC2"/>
    <w:rsid w:val="00B029C1"/>
    <w:rsid w:val="00B02D44"/>
    <w:rsid w:val="00B03F34"/>
    <w:rsid w:val="00B04539"/>
    <w:rsid w:val="00B04EC7"/>
    <w:rsid w:val="00B05AC0"/>
    <w:rsid w:val="00B060BD"/>
    <w:rsid w:val="00B06265"/>
    <w:rsid w:val="00B0644E"/>
    <w:rsid w:val="00B069EB"/>
    <w:rsid w:val="00B0750A"/>
    <w:rsid w:val="00B07523"/>
    <w:rsid w:val="00B07965"/>
    <w:rsid w:val="00B07AE0"/>
    <w:rsid w:val="00B10C88"/>
    <w:rsid w:val="00B10DFD"/>
    <w:rsid w:val="00B10E60"/>
    <w:rsid w:val="00B1105A"/>
    <w:rsid w:val="00B113DE"/>
    <w:rsid w:val="00B11560"/>
    <w:rsid w:val="00B1157F"/>
    <w:rsid w:val="00B11F4E"/>
    <w:rsid w:val="00B12AB5"/>
    <w:rsid w:val="00B133BF"/>
    <w:rsid w:val="00B140D0"/>
    <w:rsid w:val="00B14951"/>
    <w:rsid w:val="00B15015"/>
    <w:rsid w:val="00B15061"/>
    <w:rsid w:val="00B156B6"/>
    <w:rsid w:val="00B156D9"/>
    <w:rsid w:val="00B15E0E"/>
    <w:rsid w:val="00B15E33"/>
    <w:rsid w:val="00B165C7"/>
    <w:rsid w:val="00B1667B"/>
    <w:rsid w:val="00B173F5"/>
    <w:rsid w:val="00B17F23"/>
    <w:rsid w:val="00B21471"/>
    <w:rsid w:val="00B219F4"/>
    <w:rsid w:val="00B222D7"/>
    <w:rsid w:val="00B226CA"/>
    <w:rsid w:val="00B2483A"/>
    <w:rsid w:val="00B24D5C"/>
    <w:rsid w:val="00B24EC5"/>
    <w:rsid w:val="00B2515C"/>
    <w:rsid w:val="00B2611C"/>
    <w:rsid w:val="00B2628E"/>
    <w:rsid w:val="00B2631E"/>
    <w:rsid w:val="00B26B66"/>
    <w:rsid w:val="00B26C21"/>
    <w:rsid w:val="00B2766D"/>
    <w:rsid w:val="00B30571"/>
    <w:rsid w:val="00B30B65"/>
    <w:rsid w:val="00B32AAC"/>
    <w:rsid w:val="00B32DEA"/>
    <w:rsid w:val="00B32F43"/>
    <w:rsid w:val="00B335DF"/>
    <w:rsid w:val="00B3363F"/>
    <w:rsid w:val="00B33A7F"/>
    <w:rsid w:val="00B34C12"/>
    <w:rsid w:val="00B34F8A"/>
    <w:rsid w:val="00B3517E"/>
    <w:rsid w:val="00B351F6"/>
    <w:rsid w:val="00B36269"/>
    <w:rsid w:val="00B364FF"/>
    <w:rsid w:val="00B36EA6"/>
    <w:rsid w:val="00B36F80"/>
    <w:rsid w:val="00B37198"/>
    <w:rsid w:val="00B37365"/>
    <w:rsid w:val="00B37A08"/>
    <w:rsid w:val="00B37B6A"/>
    <w:rsid w:val="00B40372"/>
    <w:rsid w:val="00B41A26"/>
    <w:rsid w:val="00B42DCF"/>
    <w:rsid w:val="00B43A41"/>
    <w:rsid w:val="00B43BAA"/>
    <w:rsid w:val="00B43FA9"/>
    <w:rsid w:val="00B44339"/>
    <w:rsid w:val="00B448A7"/>
    <w:rsid w:val="00B44E83"/>
    <w:rsid w:val="00B45786"/>
    <w:rsid w:val="00B47375"/>
    <w:rsid w:val="00B47CA0"/>
    <w:rsid w:val="00B50811"/>
    <w:rsid w:val="00B51101"/>
    <w:rsid w:val="00B5121F"/>
    <w:rsid w:val="00B516F4"/>
    <w:rsid w:val="00B518DE"/>
    <w:rsid w:val="00B524B9"/>
    <w:rsid w:val="00B52A87"/>
    <w:rsid w:val="00B539C3"/>
    <w:rsid w:val="00B54765"/>
    <w:rsid w:val="00B549E5"/>
    <w:rsid w:val="00B54F43"/>
    <w:rsid w:val="00B550FD"/>
    <w:rsid w:val="00B560BB"/>
    <w:rsid w:val="00B56195"/>
    <w:rsid w:val="00B564A5"/>
    <w:rsid w:val="00B5653E"/>
    <w:rsid w:val="00B568A5"/>
    <w:rsid w:val="00B56F48"/>
    <w:rsid w:val="00B5723D"/>
    <w:rsid w:val="00B57F9B"/>
    <w:rsid w:val="00B603E7"/>
    <w:rsid w:val="00B6068E"/>
    <w:rsid w:val="00B60908"/>
    <w:rsid w:val="00B609EC"/>
    <w:rsid w:val="00B60A4C"/>
    <w:rsid w:val="00B6174A"/>
    <w:rsid w:val="00B6202F"/>
    <w:rsid w:val="00B62C0F"/>
    <w:rsid w:val="00B63681"/>
    <w:rsid w:val="00B63949"/>
    <w:rsid w:val="00B63959"/>
    <w:rsid w:val="00B64599"/>
    <w:rsid w:val="00B64F2B"/>
    <w:rsid w:val="00B654FF"/>
    <w:rsid w:val="00B66747"/>
    <w:rsid w:val="00B6684C"/>
    <w:rsid w:val="00B66B57"/>
    <w:rsid w:val="00B6769F"/>
    <w:rsid w:val="00B67821"/>
    <w:rsid w:val="00B67C73"/>
    <w:rsid w:val="00B67E32"/>
    <w:rsid w:val="00B70097"/>
    <w:rsid w:val="00B704AC"/>
    <w:rsid w:val="00B7058F"/>
    <w:rsid w:val="00B70E62"/>
    <w:rsid w:val="00B71278"/>
    <w:rsid w:val="00B713EB"/>
    <w:rsid w:val="00B71B36"/>
    <w:rsid w:val="00B71FE9"/>
    <w:rsid w:val="00B72583"/>
    <w:rsid w:val="00B72C95"/>
    <w:rsid w:val="00B72CAC"/>
    <w:rsid w:val="00B733E7"/>
    <w:rsid w:val="00B73AFB"/>
    <w:rsid w:val="00B73EF0"/>
    <w:rsid w:val="00B73F9A"/>
    <w:rsid w:val="00B74A71"/>
    <w:rsid w:val="00B74B3B"/>
    <w:rsid w:val="00B750D9"/>
    <w:rsid w:val="00B75B22"/>
    <w:rsid w:val="00B7653C"/>
    <w:rsid w:val="00B76646"/>
    <w:rsid w:val="00B77CA1"/>
    <w:rsid w:val="00B815B7"/>
    <w:rsid w:val="00B81EE2"/>
    <w:rsid w:val="00B8204B"/>
    <w:rsid w:val="00B8216E"/>
    <w:rsid w:val="00B8253D"/>
    <w:rsid w:val="00B8264B"/>
    <w:rsid w:val="00B82736"/>
    <w:rsid w:val="00B82812"/>
    <w:rsid w:val="00B83B44"/>
    <w:rsid w:val="00B84CCE"/>
    <w:rsid w:val="00B85228"/>
    <w:rsid w:val="00B86152"/>
    <w:rsid w:val="00B862E9"/>
    <w:rsid w:val="00B87ABC"/>
    <w:rsid w:val="00B90ED5"/>
    <w:rsid w:val="00B913FB"/>
    <w:rsid w:val="00B916A4"/>
    <w:rsid w:val="00B9204C"/>
    <w:rsid w:val="00B921CF"/>
    <w:rsid w:val="00B92454"/>
    <w:rsid w:val="00B925FA"/>
    <w:rsid w:val="00B92EF2"/>
    <w:rsid w:val="00B93F3F"/>
    <w:rsid w:val="00B946A7"/>
    <w:rsid w:val="00B94B04"/>
    <w:rsid w:val="00B95899"/>
    <w:rsid w:val="00B959A7"/>
    <w:rsid w:val="00B96CAE"/>
    <w:rsid w:val="00B9730F"/>
    <w:rsid w:val="00B976AC"/>
    <w:rsid w:val="00B977D4"/>
    <w:rsid w:val="00B97800"/>
    <w:rsid w:val="00B97950"/>
    <w:rsid w:val="00BA0A1D"/>
    <w:rsid w:val="00BA0FF2"/>
    <w:rsid w:val="00BA11D2"/>
    <w:rsid w:val="00BA12BB"/>
    <w:rsid w:val="00BA1C7B"/>
    <w:rsid w:val="00BA2D5A"/>
    <w:rsid w:val="00BA2DCC"/>
    <w:rsid w:val="00BA3671"/>
    <w:rsid w:val="00BA3C82"/>
    <w:rsid w:val="00BA45F0"/>
    <w:rsid w:val="00BA4647"/>
    <w:rsid w:val="00BA5096"/>
    <w:rsid w:val="00BA5426"/>
    <w:rsid w:val="00BA5F42"/>
    <w:rsid w:val="00BA66F4"/>
    <w:rsid w:val="00BA6A5E"/>
    <w:rsid w:val="00BA6CEE"/>
    <w:rsid w:val="00BA7710"/>
    <w:rsid w:val="00BA7919"/>
    <w:rsid w:val="00BB182D"/>
    <w:rsid w:val="00BB1A3A"/>
    <w:rsid w:val="00BB21EE"/>
    <w:rsid w:val="00BB2BF0"/>
    <w:rsid w:val="00BB3297"/>
    <w:rsid w:val="00BB32D6"/>
    <w:rsid w:val="00BB38A2"/>
    <w:rsid w:val="00BB3C82"/>
    <w:rsid w:val="00BB40B0"/>
    <w:rsid w:val="00BB4515"/>
    <w:rsid w:val="00BB4972"/>
    <w:rsid w:val="00BB5E9A"/>
    <w:rsid w:val="00BB5E9D"/>
    <w:rsid w:val="00BB6E90"/>
    <w:rsid w:val="00BB6EC5"/>
    <w:rsid w:val="00BB7061"/>
    <w:rsid w:val="00BB76AA"/>
    <w:rsid w:val="00BB793E"/>
    <w:rsid w:val="00BB7B3E"/>
    <w:rsid w:val="00BB7D8B"/>
    <w:rsid w:val="00BB7D9D"/>
    <w:rsid w:val="00BC0391"/>
    <w:rsid w:val="00BC0774"/>
    <w:rsid w:val="00BC207B"/>
    <w:rsid w:val="00BC25BE"/>
    <w:rsid w:val="00BC3456"/>
    <w:rsid w:val="00BC35A8"/>
    <w:rsid w:val="00BC374B"/>
    <w:rsid w:val="00BC425F"/>
    <w:rsid w:val="00BC4C0D"/>
    <w:rsid w:val="00BC4C7A"/>
    <w:rsid w:val="00BC4EDC"/>
    <w:rsid w:val="00BC595F"/>
    <w:rsid w:val="00BC59CD"/>
    <w:rsid w:val="00BC5BE6"/>
    <w:rsid w:val="00BC63A8"/>
    <w:rsid w:val="00BC6767"/>
    <w:rsid w:val="00BC714A"/>
    <w:rsid w:val="00BC7256"/>
    <w:rsid w:val="00BC73ED"/>
    <w:rsid w:val="00BC785F"/>
    <w:rsid w:val="00BC78BE"/>
    <w:rsid w:val="00BC7ED3"/>
    <w:rsid w:val="00BC7FEB"/>
    <w:rsid w:val="00BD084D"/>
    <w:rsid w:val="00BD119D"/>
    <w:rsid w:val="00BD1509"/>
    <w:rsid w:val="00BD2C1B"/>
    <w:rsid w:val="00BD3F56"/>
    <w:rsid w:val="00BD41D8"/>
    <w:rsid w:val="00BD4850"/>
    <w:rsid w:val="00BD4A66"/>
    <w:rsid w:val="00BD519A"/>
    <w:rsid w:val="00BD66F8"/>
    <w:rsid w:val="00BD68B1"/>
    <w:rsid w:val="00BD6931"/>
    <w:rsid w:val="00BD758C"/>
    <w:rsid w:val="00BD76A2"/>
    <w:rsid w:val="00BD77D7"/>
    <w:rsid w:val="00BD7C4A"/>
    <w:rsid w:val="00BD7DBC"/>
    <w:rsid w:val="00BE0A36"/>
    <w:rsid w:val="00BE15BB"/>
    <w:rsid w:val="00BE1706"/>
    <w:rsid w:val="00BE1E3E"/>
    <w:rsid w:val="00BE35FE"/>
    <w:rsid w:val="00BE48D9"/>
    <w:rsid w:val="00BE4B48"/>
    <w:rsid w:val="00BE4D4A"/>
    <w:rsid w:val="00BE4DB0"/>
    <w:rsid w:val="00BE558B"/>
    <w:rsid w:val="00BE61A0"/>
    <w:rsid w:val="00BE642B"/>
    <w:rsid w:val="00BE70E8"/>
    <w:rsid w:val="00BE78A9"/>
    <w:rsid w:val="00BF0493"/>
    <w:rsid w:val="00BF1464"/>
    <w:rsid w:val="00BF2016"/>
    <w:rsid w:val="00BF2A4D"/>
    <w:rsid w:val="00BF51BE"/>
    <w:rsid w:val="00BF56C0"/>
    <w:rsid w:val="00BF5785"/>
    <w:rsid w:val="00BF5D5C"/>
    <w:rsid w:val="00BF6F90"/>
    <w:rsid w:val="00BF7076"/>
    <w:rsid w:val="00BF7203"/>
    <w:rsid w:val="00C005AF"/>
    <w:rsid w:val="00C00AF8"/>
    <w:rsid w:val="00C01273"/>
    <w:rsid w:val="00C012C2"/>
    <w:rsid w:val="00C0142C"/>
    <w:rsid w:val="00C017DA"/>
    <w:rsid w:val="00C03410"/>
    <w:rsid w:val="00C03520"/>
    <w:rsid w:val="00C03BC5"/>
    <w:rsid w:val="00C041A9"/>
    <w:rsid w:val="00C041F2"/>
    <w:rsid w:val="00C0426D"/>
    <w:rsid w:val="00C0467C"/>
    <w:rsid w:val="00C04ABA"/>
    <w:rsid w:val="00C06780"/>
    <w:rsid w:val="00C06D82"/>
    <w:rsid w:val="00C0790E"/>
    <w:rsid w:val="00C079E4"/>
    <w:rsid w:val="00C07F87"/>
    <w:rsid w:val="00C10AB4"/>
    <w:rsid w:val="00C1142A"/>
    <w:rsid w:val="00C11692"/>
    <w:rsid w:val="00C11846"/>
    <w:rsid w:val="00C11AC5"/>
    <w:rsid w:val="00C1248B"/>
    <w:rsid w:val="00C12652"/>
    <w:rsid w:val="00C126D9"/>
    <w:rsid w:val="00C12780"/>
    <w:rsid w:val="00C13218"/>
    <w:rsid w:val="00C1369F"/>
    <w:rsid w:val="00C138D4"/>
    <w:rsid w:val="00C13C4E"/>
    <w:rsid w:val="00C14322"/>
    <w:rsid w:val="00C14AC5"/>
    <w:rsid w:val="00C14BAF"/>
    <w:rsid w:val="00C14C63"/>
    <w:rsid w:val="00C14EA4"/>
    <w:rsid w:val="00C15194"/>
    <w:rsid w:val="00C15984"/>
    <w:rsid w:val="00C15E78"/>
    <w:rsid w:val="00C2130F"/>
    <w:rsid w:val="00C2207A"/>
    <w:rsid w:val="00C221E6"/>
    <w:rsid w:val="00C22527"/>
    <w:rsid w:val="00C229CE"/>
    <w:rsid w:val="00C23540"/>
    <w:rsid w:val="00C249CD"/>
    <w:rsid w:val="00C24BA0"/>
    <w:rsid w:val="00C24DB8"/>
    <w:rsid w:val="00C24FCC"/>
    <w:rsid w:val="00C256B3"/>
    <w:rsid w:val="00C26359"/>
    <w:rsid w:val="00C270EA"/>
    <w:rsid w:val="00C30F94"/>
    <w:rsid w:val="00C318D8"/>
    <w:rsid w:val="00C32D44"/>
    <w:rsid w:val="00C32F7A"/>
    <w:rsid w:val="00C33204"/>
    <w:rsid w:val="00C33E9F"/>
    <w:rsid w:val="00C33F7A"/>
    <w:rsid w:val="00C34744"/>
    <w:rsid w:val="00C34AEC"/>
    <w:rsid w:val="00C35C3D"/>
    <w:rsid w:val="00C35D65"/>
    <w:rsid w:val="00C36D63"/>
    <w:rsid w:val="00C3705E"/>
    <w:rsid w:val="00C37065"/>
    <w:rsid w:val="00C373BD"/>
    <w:rsid w:val="00C3740C"/>
    <w:rsid w:val="00C3749E"/>
    <w:rsid w:val="00C378A5"/>
    <w:rsid w:val="00C37AC9"/>
    <w:rsid w:val="00C37BCF"/>
    <w:rsid w:val="00C37E85"/>
    <w:rsid w:val="00C40117"/>
    <w:rsid w:val="00C40362"/>
    <w:rsid w:val="00C4100F"/>
    <w:rsid w:val="00C41431"/>
    <w:rsid w:val="00C41A54"/>
    <w:rsid w:val="00C41B4F"/>
    <w:rsid w:val="00C41FE9"/>
    <w:rsid w:val="00C4223D"/>
    <w:rsid w:val="00C42635"/>
    <w:rsid w:val="00C427F8"/>
    <w:rsid w:val="00C429A3"/>
    <w:rsid w:val="00C42D48"/>
    <w:rsid w:val="00C431D9"/>
    <w:rsid w:val="00C435A5"/>
    <w:rsid w:val="00C4363C"/>
    <w:rsid w:val="00C43CFB"/>
    <w:rsid w:val="00C43EA2"/>
    <w:rsid w:val="00C440D4"/>
    <w:rsid w:val="00C44311"/>
    <w:rsid w:val="00C449F3"/>
    <w:rsid w:val="00C44E80"/>
    <w:rsid w:val="00C44F74"/>
    <w:rsid w:val="00C47A82"/>
    <w:rsid w:val="00C50F9E"/>
    <w:rsid w:val="00C51855"/>
    <w:rsid w:val="00C525C8"/>
    <w:rsid w:val="00C52684"/>
    <w:rsid w:val="00C52B4A"/>
    <w:rsid w:val="00C5392F"/>
    <w:rsid w:val="00C5541E"/>
    <w:rsid w:val="00C55A81"/>
    <w:rsid w:val="00C55C12"/>
    <w:rsid w:val="00C57A85"/>
    <w:rsid w:val="00C60950"/>
    <w:rsid w:val="00C60CF2"/>
    <w:rsid w:val="00C61F7C"/>
    <w:rsid w:val="00C6205B"/>
    <w:rsid w:val="00C62968"/>
    <w:rsid w:val="00C6303B"/>
    <w:rsid w:val="00C631D8"/>
    <w:rsid w:val="00C642EA"/>
    <w:rsid w:val="00C64F6F"/>
    <w:rsid w:val="00C65938"/>
    <w:rsid w:val="00C65ABF"/>
    <w:rsid w:val="00C66423"/>
    <w:rsid w:val="00C666B3"/>
    <w:rsid w:val="00C67007"/>
    <w:rsid w:val="00C67382"/>
    <w:rsid w:val="00C674E2"/>
    <w:rsid w:val="00C70228"/>
    <w:rsid w:val="00C70559"/>
    <w:rsid w:val="00C712EB"/>
    <w:rsid w:val="00C713DF"/>
    <w:rsid w:val="00C71577"/>
    <w:rsid w:val="00C7242E"/>
    <w:rsid w:val="00C73C96"/>
    <w:rsid w:val="00C73E6D"/>
    <w:rsid w:val="00C73E6F"/>
    <w:rsid w:val="00C7417A"/>
    <w:rsid w:val="00C7436B"/>
    <w:rsid w:val="00C74CAA"/>
    <w:rsid w:val="00C74D78"/>
    <w:rsid w:val="00C7578E"/>
    <w:rsid w:val="00C758BC"/>
    <w:rsid w:val="00C75F55"/>
    <w:rsid w:val="00C76FEF"/>
    <w:rsid w:val="00C77236"/>
    <w:rsid w:val="00C77A84"/>
    <w:rsid w:val="00C77E57"/>
    <w:rsid w:val="00C80160"/>
    <w:rsid w:val="00C80163"/>
    <w:rsid w:val="00C8023A"/>
    <w:rsid w:val="00C803C5"/>
    <w:rsid w:val="00C80C61"/>
    <w:rsid w:val="00C80C9E"/>
    <w:rsid w:val="00C81490"/>
    <w:rsid w:val="00C825FE"/>
    <w:rsid w:val="00C8273B"/>
    <w:rsid w:val="00C8273E"/>
    <w:rsid w:val="00C82C58"/>
    <w:rsid w:val="00C833B6"/>
    <w:rsid w:val="00C83E78"/>
    <w:rsid w:val="00C85351"/>
    <w:rsid w:val="00C85E2C"/>
    <w:rsid w:val="00C864B7"/>
    <w:rsid w:val="00C86523"/>
    <w:rsid w:val="00C86729"/>
    <w:rsid w:val="00C869B1"/>
    <w:rsid w:val="00C86EDA"/>
    <w:rsid w:val="00C87826"/>
    <w:rsid w:val="00C9040B"/>
    <w:rsid w:val="00C910D3"/>
    <w:rsid w:val="00C91216"/>
    <w:rsid w:val="00C9141D"/>
    <w:rsid w:val="00C91E4E"/>
    <w:rsid w:val="00C926FE"/>
    <w:rsid w:val="00C93073"/>
    <w:rsid w:val="00C93829"/>
    <w:rsid w:val="00C93A96"/>
    <w:rsid w:val="00C93AE4"/>
    <w:rsid w:val="00C93CB6"/>
    <w:rsid w:val="00C94359"/>
    <w:rsid w:val="00C946E8"/>
    <w:rsid w:val="00C95933"/>
    <w:rsid w:val="00C95F64"/>
    <w:rsid w:val="00C961B9"/>
    <w:rsid w:val="00C96E50"/>
    <w:rsid w:val="00C97166"/>
    <w:rsid w:val="00C97203"/>
    <w:rsid w:val="00C97667"/>
    <w:rsid w:val="00C97CC9"/>
    <w:rsid w:val="00C97CF1"/>
    <w:rsid w:val="00CA0955"/>
    <w:rsid w:val="00CA14C6"/>
    <w:rsid w:val="00CA1D7F"/>
    <w:rsid w:val="00CA22A4"/>
    <w:rsid w:val="00CA249F"/>
    <w:rsid w:val="00CA25F6"/>
    <w:rsid w:val="00CA2A2B"/>
    <w:rsid w:val="00CA2EED"/>
    <w:rsid w:val="00CA37F2"/>
    <w:rsid w:val="00CA3884"/>
    <w:rsid w:val="00CA4617"/>
    <w:rsid w:val="00CA66BF"/>
    <w:rsid w:val="00CA7718"/>
    <w:rsid w:val="00CA78E1"/>
    <w:rsid w:val="00CA7DEA"/>
    <w:rsid w:val="00CB183F"/>
    <w:rsid w:val="00CB184F"/>
    <w:rsid w:val="00CB1AA6"/>
    <w:rsid w:val="00CB228E"/>
    <w:rsid w:val="00CB2490"/>
    <w:rsid w:val="00CB27E1"/>
    <w:rsid w:val="00CB33CE"/>
    <w:rsid w:val="00CB3E84"/>
    <w:rsid w:val="00CB436A"/>
    <w:rsid w:val="00CB54BD"/>
    <w:rsid w:val="00CB54C6"/>
    <w:rsid w:val="00CB5A70"/>
    <w:rsid w:val="00CB7214"/>
    <w:rsid w:val="00CB7A96"/>
    <w:rsid w:val="00CC0ED6"/>
    <w:rsid w:val="00CC1057"/>
    <w:rsid w:val="00CC1E0C"/>
    <w:rsid w:val="00CC2483"/>
    <w:rsid w:val="00CC32E0"/>
    <w:rsid w:val="00CC3CC9"/>
    <w:rsid w:val="00CC418C"/>
    <w:rsid w:val="00CC4516"/>
    <w:rsid w:val="00CC5B59"/>
    <w:rsid w:val="00CC5CC9"/>
    <w:rsid w:val="00CC6D0E"/>
    <w:rsid w:val="00CC6D24"/>
    <w:rsid w:val="00CC6F02"/>
    <w:rsid w:val="00CC7045"/>
    <w:rsid w:val="00CC7374"/>
    <w:rsid w:val="00CC7496"/>
    <w:rsid w:val="00CC755B"/>
    <w:rsid w:val="00CC79F0"/>
    <w:rsid w:val="00CD050A"/>
    <w:rsid w:val="00CD1CDD"/>
    <w:rsid w:val="00CD1F43"/>
    <w:rsid w:val="00CD1F5E"/>
    <w:rsid w:val="00CD25F1"/>
    <w:rsid w:val="00CD2AE8"/>
    <w:rsid w:val="00CD2F7A"/>
    <w:rsid w:val="00CD3E2D"/>
    <w:rsid w:val="00CD42F9"/>
    <w:rsid w:val="00CD4636"/>
    <w:rsid w:val="00CD567B"/>
    <w:rsid w:val="00CD61FF"/>
    <w:rsid w:val="00CD691D"/>
    <w:rsid w:val="00CD6D80"/>
    <w:rsid w:val="00CD7495"/>
    <w:rsid w:val="00CD75C8"/>
    <w:rsid w:val="00CE03E9"/>
    <w:rsid w:val="00CE05A0"/>
    <w:rsid w:val="00CE2ACB"/>
    <w:rsid w:val="00CE2D3F"/>
    <w:rsid w:val="00CE43D7"/>
    <w:rsid w:val="00CE47F5"/>
    <w:rsid w:val="00CE55CC"/>
    <w:rsid w:val="00CE58AC"/>
    <w:rsid w:val="00CE59F2"/>
    <w:rsid w:val="00CE5B08"/>
    <w:rsid w:val="00CE5B3C"/>
    <w:rsid w:val="00CE5DFA"/>
    <w:rsid w:val="00CE7626"/>
    <w:rsid w:val="00CF084F"/>
    <w:rsid w:val="00CF0A25"/>
    <w:rsid w:val="00CF0D4E"/>
    <w:rsid w:val="00CF0D52"/>
    <w:rsid w:val="00CF1089"/>
    <w:rsid w:val="00CF1D1F"/>
    <w:rsid w:val="00CF218F"/>
    <w:rsid w:val="00CF2501"/>
    <w:rsid w:val="00CF28A9"/>
    <w:rsid w:val="00CF3466"/>
    <w:rsid w:val="00CF4577"/>
    <w:rsid w:val="00CF5884"/>
    <w:rsid w:val="00CF6314"/>
    <w:rsid w:val="00CF6B26"/>
    <w:rsid w:val="00D000B8"/>
    <w:rsid w:val="00D003BC"/>
    <w:rsid w:val="00D00473"/>
    <w:rsid w:val="00D00941"/>
    <w:rsid w:val="00D0264E"/>
    <w:rsid w:val="00D02CDD"/>
    <w:rsid w:val="00D0371D"/>
    <w:rsid w:val="00D038AC"/>
    <w:rsid w:val="00D05386"/>
    <w:rsid w:val="00D053D2"/>
    <w:rsid w:val="00D061C2"/>
    <w:rsid w:val="00D068FA"/>
    <w:rsid w:val="00D0708F"/>
    <w:rsid w:val="00D0732D"/>
    <w:rsid w:val="00D0791A"/>
    <w:rsid w:val="00D07E29"/>
    <w:rsid w:val="00D10453"/>
    <w:rsid w:val="00D107C3"/>
    <w:rsid w:val="00D1094C"/>
    <w:rsid w:val="00D10E68"/>
    <w:rsid w:val="00D10F8B"/>
    <w:rsid w:val="00D11971"/>
    <w:rsid w:val="00D12970"/>
    <w:rsid w:val="00D13360"/>
    <w:rsid w:val="00D13543"/>
    <w:rsid w:val="00D1389F"/>
    <w:rsid w:val="00D13E00"/>
    <w:rsid w:val="00D14C99"/>
    <w:rsid w:val="00D15011"/>
    <w:rsid w:val="00D15169"/>
    <w:rsid w:val="00D152B9"/>
    <w:rsid w:val="00D16221"/>
    <w:rsid w:val="00D16307"/>
    <w:rsid w:val="00D16C02"/>
    <w:rsid w:val="00D16ED3"/>
    <w:rsid w:val="00D16F22"/>
    <w:rsid w:val="00D17C36"/>
    <w:rsid w:val="00D17D10"/>
    <w:rsid w:val="00D201E4"/>
    <w:rsid w:val="00D20F74"/>
    <w:rsid w:val="00D211C4"/>
    <w:rsid w:val="00D21245"/>
    <w:rsid w:val="00D21280"/>
    <w:rsid w:val="00D213A2"/>
    <w:rsid w:val="00D215C9"/>
    <w:rsid w:val="00D21949"/>
    <w:rsid w:val="00D21BCD"/>
    <w:rsid w:val="00D22219"/>
    <w:rsid w:val="00D2227C"/>
    <w:rsid w:val="00D222E6"/>
    <w:rsid w:val="00D22A83"/>
    <w:rsid w:val="00D23FE1"/>
    <w:rsid w:val="00D249F7"/>
    <w:rsid w:val="00D25F5F"/>
    <w:rsid w:val="00D26227"/>
    <w:rsid w:val="00D26359"/>
    <w:rsid w:val="00D2675D"/>
    <w:rsid w:val="00D26CF5"/>
    <w:rsid w:val="00D26FA3"/>
    <w:rsid w:val="00D26FE1"/>
    <w:rsid w:val="00D274AD"/>
    <w:rsid w:val="00D27A9B"/>
    <w:rsid w:val="00D27ABA"/>
    <w:rsid w:val="00D27DB2"/>
    <w:rsid w:val="00D30798"/>
    <w:rsid w:val="00D30B1E"/>
    <w:rsid w:val="00D316F2"/>
    <w:rsid w:val="00D31AE1"/>
    <w:rsid w:val="00D31D98"/>
    <w:rsid w:val="00D32272"/>
    <w:rsid w:val="00D327D4"/>
    <w:rsid w:val="00D33B57"/>
    <w:rsid w:val="00D34F8A"/>
    <w:rsid w:val="00D35129"/>
    <w:rsid w:val="00D35A27"/>
    <w:rsid w:val="00D35A4E"/>
    <w:rsid w:val="00D35ABD"/>
    <w:rsid w:val="00D36705"/>
    <w:rsid w:val="00D370EA"/>
    <w:rsid w:val="00D3739C"/>
    <w:rsid w:val="00D4027F"/>
    <w:rsid w:val="00D4096C"/>
    <w:rsid w:val="00D41D74"/>
    <w:rsid w:val="00D42160"/>
    <w:rsid w:val="00D44E70"/>
    <w:rsid w:val="00D453FD"/>
    <w:rsid w:val="00D4589E"/>
    <w:rsid w:val="00D458A4"/>
    <w:rsid w:val="00D4593F"/>
    <w:rsid w:val="00D45A22"/>
    <w:rsid w:val="00D45C7C"/>
    <w:rsid w:val="00D4768A"/>
    <w:rsid w:val="00D4781C"/>
    <w:rsid w:val="00D4790D"/>
    <w:rsid w:val="00D47F6E"/>
    <w:rsid w:val="00D47FA8"/>
    <w:rsid w:val="00D50923"/>
    <w:rsid w:val="00D50DE3"/>
    <w:rsid w:val="00D51140"/>
    <w:rsid w:val="00D512ED"/>
    <w:rsid w:val="00D514C3"/>
    <w:rsid w:val="00D5153F"/>
    <w:rsid w:val="00D51C99"/>
    <w:rsid w:val="00D52037"/>
    <w:rsid w:val="00D520B0"/>
    <w:rsid w:val="00D52D6D"/>
    <w:rsid w:val="00D533A3"/>
    <w:rsid w:val="00D53B17"/>
    <w:rsid w:val="00D54237"/>
    <w:rsid w:val="00D55576"/>
    <w:rsid w:val="00D561D1"/>
    <w:rsid w:val="00D56232"/>
    <w:rsid w:val="00D56B85"/>
    <w:rsid w:val="00D600E4"/>
    <w:rsid w:val="00D61457"/>
    <w:rsid w:val="00D61927"/>
    <w:rsid w:val="00D619AF"/>
    <w:rsid w:val="00D61CAF"/>
    <w:rsid w:val="00D6254B"/>
    <w:rsid w:val="00D6272D"/>
    <w:rsid w:val="00D6293B"/>
    <w:rsid w:val="00D62DA8"/>
    <w:rsid w:val="00D6328A"/>
    <w:rsid w:val="00D632C8"/>
    <w:rsid w:val="00D64E83"/>
    <w:rsid w:val="00D6580A"/>
    <w:rsid w:val="00D66A10"/>
    <w:rsid w:val="00D67411"/>
    <w:rsid w:val="00D675BC"/>
    <w:rsid w:val="00D6775D"/>
    <w:rsid w:val="00D678B1"/>
    <w:rsid w:val="00D700B8"/>
    <w:rsid w:val="00D700DF"/>
    <w:rsid w:val="00D70E04"/>
    <w:rsid w:val="00D71794"/>
    <w:rsid w:val="00D71C55"/>
    <w:rsid w:val="00D72481"/>
    <w:rsid w:val="00D7268A"/>
    <w:rsid w:val="00D72878"/>
    <w:rsid w:val="00D728B1"/>
    <w:rsid w:val="00D7292E"/>
    <w:rsid w:val="00D72AA8"/>
    <w:rsid w:val="00D73848"/>
    <w:rsid w:val="00D73C82"/>
    <w:rsid w:val="00D73CBB"/>
    <w:rsid w:val="00D74C23"/>
    <w:rsid w:val="00D74F98"/>
    <w:rsid w:val="00D7516F"/>
    <w:rsid w:val="00D75E9B"/>
    <w:rsid w:val="00D760E3"/>
    <w:rsid w:val="00D769D5"/>
    <w:rsid w:val="00D76C74"/>
    <w:rsid w:val="00D76E92"/>
    <w:rsid w:val="00D77165"/>
    <w:rsid w:val="00D7787E"/>
    <w:rsid w:val="00D77A36"/>
    <w:rsid w:val="00D801E2"/>
    <w:rsid w:val="00D80948"/>
    <w:rsid w:val="00D816DB"/>
    <w:rsid w:val="00D8173E"/>
    <w:rsid w:val="00D81964"/>
    <w:rsid w:val="00D81EF7"/>
    <w:rsid w:val="00D826C4"/>
    <w:rsid w:val="00D82899"/>
    <w:rsid w:val="00D8298F"/>
    <w:rsid w:val="00D837BC"/>
    <w:rsid w:val="00D83DF3"/>
    <w:rsid w:val="00D83EB5"/>
    <w:rsid w:val="00D846E8"/>
    <w:rsid w:val="00D84CA3"/>
    <w:rsid w:val="00D85040"/>
    <w:rsid w:val="00D85626"/>
    <w:rsid w:val="00D86205"/>
    <w:rsid w:val="00D8634C"/>
    <w:rsid w:val="00D86658"/>
    <w:rsid w:val="00D86F54"/>
    <w:rsid w:val="00D90801"/>
    <w:rsid w:val="00D90ACF"/>
    <w:rsid w:val="00D90C2E"/>
    <w:rsid w:val="00D91389"/>
    <w:rsid w:val="00D91A80"/>
    <w:rsid w:val="00D91E24"/>
    <w:rsid w:val="00D92072"/>
    <w:rsid w:val="00D933BD"/>
    <w:rsid w:val="00D936BA"/>
    <w:rsid w:val="00D94D92"/>
    <w:rsid w:val="00D94F1C"/>
    <w:rsid w:val="00D94F1D"/>
    <w:rsid w:val="00D956A6"/>
    <w:rsid w:val="00D95BC1"/>
    <w:rsid w:val="00D9738B"/>
    <w:rsid w:val="00D97BEE"/>
    <w:rsid w:val="00DA02A7"/>
    <w:rsid w:val="00DA0416"/>
    <w:rsid w:val="00DA04F7"/>
    <w:rsid w:val="00DA0B58"/>
    <w:rsid w:val="00DA0DE5"/>
    <w:rsid w:val="00DA1E43"/>
    <w:rsid w:val="00DA2848"/>
    <w:rsid w:val="00DA2F62"/>
    <w:rsid w:val="00DA3597"/>
    <w:rsid w:val="00DA44EC"/>
    <w:rsid w:val="00DA4628"/>
    <w:rsid w:val="00DA5EE3"/>
    <w:rsid w:val="00DA5FBA"/>
    <w:rsid w:val="00DA6164"/>
    <w:rsid w:val="00DA66EB"/>
    <w:rsid w:val="00DA68C7"/>
    <w:rsid w:val="00DA6DB6"/>
    <w:rsid w:val="00DB0D7D"/>
    <w:rsid w:val="00DB28F7"/>
    <w:rsid w:val="00DB3355"/>
    <w:rsid w:val="00DB47BA"/>
    <w:rsid w:val="00DB47D1"/>
    <w:rsid w:val="00DB4C36"/>
    <w:rsid w:val="00DB5412"/>
    <w:rsid w:val="00DB6A77"/>
    <w:rsid w:val="00DB76E0"/>
    <w:rsid w:val="00DB7D7C"/>
    <w:rsid w:val="00DC0340"/>
    <w:rsid w:val="00DC089C"/>
    <w:rsid w:val="00DC1F20"/>
    <w:rsid w:val="00DC2369"/>
    <w:rsid w:val="00DC2F4A"/>
    <w:rsid w:val="00DC3507"/>
    <w:rsid w:val="00DC3C34"/>
    <w:rsid w:val="00DC4413"/>
    <w:rsid w:val="00DC4F3B"/>
    <w:rsid w:val="00DC59ED"/>
    <w:rsid w:val="00DC64BE"/>
    <w:rsid w:val="00DC65F0"/>
    <w:rsid w:val="00DC689B"/>
    <w:rsid w:val="00DC7665"/>
    <w:rsid w:val="00DC766A"/>
    <w:rsid w:val="00DC79AD"/>
    <w:rsid w:val="00DD0585"/>
    <w:rsid w:val="00DD05EF"/>
    <w:rsid w:val="00DD13A0"/>
    <w:rsid w:val="00DD1DE4"/>
    <w:rsid w:val="00DD1E36"/>
    <w:rsid w:val="00DD43C5"/>
    <w:rsid w:val="00DD4F1E"/>
    <w:rsid w:val="00DD5140"/>
    <w:rsid w:val="00DD5A94"/>
    <w:rsid w:val="00DD5ADB"/>
    <w:rsid w:val="00DD5AEC"/>
    <w:rsid w:val="00DD66C6"/>
    <w:rsid w:val="00DD74A0"/>
    <w:rsid w:val="00DE04D2"/>
    <w:rsid w:val="00DE067F"/>
    <w:rsid w:val="00DE09B9"/>
    <w:rsid w:val="00DE1444"/>
    <w:rsid w:val="00DE1C14"/>
    <w:rsid w:val="00DE1E6C"/>
    <w:rsid w:val="00DE268F"/>
    <w:rsid w:val="00DE26F0"/>
    <w:rsid w:val="00DE28A1"/>
    <w:rsid w:val="00DE2982"/>
    <w:rsid w:val="00DE2A37"/>
    <w:rsid w:val="00DE2F67"/>
    <w:rsid w:val="00DE306E"/>
    <w:rsid w:val="00DE36D0"/>
    <w:rsid w:val="00DE4FCC"/>
    <w:rsid w:val="00DE525D"/>
    <w:rsid w:val="00DE576E"/>
    <w:rsid w:val="00DE5DCB"/>
    <w:rsid w:val="00DE6DF6"/>
    <w:rsid w:val="00DE74E4"/>
    <w:rsid w:val="00DE7753"/>
    <w:rsid w:val="00DE7DCA"/>
    <w:rsid w:val="00DF06FF"/>
    <w:rsid w:val="00DF0F2C"/>
    <w:rsid w:val="00DF12D7"/>
    <w:rsid w:val="00DF14DF"/>
    <w:rsid w:val="00DF17D1"/>
    <w:rsid w:val="00DF1B6D"/>
    <w:rsid w:val="00DF1F40"/>
    <w:rsid w:val="00DF238F"/>
    <w:rsid w:val="00DF25F7"/>
    <w:rsid w:val="00DF2B36"/>
    <w:rsid w:val="00DF2D3A"/>
    <w:rsid w:val="00DF2EDA"/>
    <w:rsid w:val="00DF3A27"/>
    <w:rsid w:val="00DF3BC5"/>
    <w:rsid w:val="00DF4F97"/>
    <w:rsid w:val="00DF508F"/>
    <w:rsid w:val="00DF51D5"/>
    <w:rsid w:val="00DF525E"/>
    <w:rsid w:val="00DF5C05"/>
    <w:rsid w:val="00DF5CC5"/>
    <w:rsid w:val="00DF5F60"/>
    <w:rsid w:val="00DF66A6"/>
    <w:rsid w:val="00E002DE"/>
    <w:rsid w:val="00E00649"/>
    <w:rsid w:val="00E00956"/>
    <w:rsid w:val="00E01889"/>
    <w:rsid w:val="00E021A6"/>
    <w:rsid w:val="00E02233"/>
    <w:rsid w:val="00E0244D"/>
    <w:rsid w:val="00E024B1"/>
    <w:rsid w:val="00E026D7"/>
    <w:rsid w:val="00E044A8"/>
    <w:rsid w:val="00E045D3"/>
    <w:rsid w:val="00E0470E"/>
    <w:rsid w:val="00E049A9"/>
    <w:rsid w:val="00E04FEA"/>
    <w:rsid w:val="00E0553D"/>
    <w:rsid w:val="00E0578C"/>
    <w:rsid w:val="00E05BDC"/>
    <w:rsid w:val="00E05D00"/>
    <w:rsid w:val="00E06065"/>
    <w:rsid w:val="00E060D2"/>
    <w:rsid w:val="00E06109"/>
    <w:rsid w:val="00E062E0"/>
    <w:rsid w:val="00E06833"/>
    <w:rsid w:val="00E0683D"/>
    <w:rsid w:val="00E06ACD"/>
    <w:rsid w:val="00E06CEA"/>
    <w:rsid w:val="00E077F0"/>
    <w:rsid w:val="00E105A7"/>
    <w:rsid w:val="00E110EF"/>
    <w:rsid w:val="00E11496"/>
    <w:rsid w:val="00E114D1"/>
    <w:rsid w:val="00E118AD"/>
    <w:rsid w:val="00E118C2"/>
    <w:rsid w:val="00E11B2F"/>
    <w:rsid w:val="00E12493"/>
    <w:rsid w:val="00E127CE"/>
    <w:rsid w:val="00E130C4"/>
    <w:rsid w:val="00E13827"/>
    <w:rsid w:val="00E152CB"/>
    <w:rsid w:val="00E155DB"/>
    <w:rsid w:val="00E1688E"/>
    <w:rsid w:val="00E17336"/>
    <w:rsid w:val="00E179B4"/>
    <w:rsid w:val="00E17EE3"/>
    <w:rsid w:val="00E20E10"/>
    <w:rsid w:val="00E211D5"/>
    <w:rsid w:val="00E217B7"/>
    <w:rsid w:val="00E218D4"/>
    <w:rsid w:val="00E21A0C"/>
    <w:rsid w:val="00E235A2"/>
    <w:rsid w:val="00E2363D"/>
    <w:rsid w:val="00E238BB"/>
    <w:rsid w:val="00E242C5"/>
    <w:rsid w:val="00E243E2"/>
    <w:rsid w:val="00E24695"/>
    <w:rsid w:val="00E246D1"/>
    <w:rsid w:val="00E246D7"/>
    <w:rsid w:val="00E252E9"/>
    <w:rsid w:val="00E25788"/>
    <w:rsid w:val="00E2579F"/>
    <w:rsid w:val="00E25C8D"/>
    <w:rsid w:val="00E26E43"/>
    <w:rsid w:val="00E27AD9"/>
    <w:rsid w:val="00E27C88"/>
    <w:rsid w:val="00E301A2"/>
    <w:rsid w:val="00E301AC"/>
    <w:rsid w:val="00E3050F"/>
    <w:rsid w:val="00E30562"/>
    <w:rsid w:val="00E305D1"/>
    <w:rsid w:val="00E30E68"/>
    <w:rsid w:val="00E31D43"/>
    <w:rsid w:val="00E31E48"/>
    <w:rsid w:val="00E31EA9"/>
    <w:rsid w:val="00E3356B"/>
    <w:rsid w:val="00E33EF2"/>
    <w:rsid w:val="00E3414C"/>
    <w:rsid w:val="00E34B4D"/>
    <w:rsid w:val="00E373A0"/>
    <w:rsid w:val="00E3753D"/>
    <w:rsid w:val="00E37D2A"/>
    <w:rsid w:val="00E4022F"/>
    <w:rsid w:val="00E413F8"/>
    <w:rsid w:val="00E41829"/>
    <w:rsid w:val="00E4183E"/>
    <w:rsid w:val="00E4184A"/>
    <w:rsid w:val="00E41F38"/>
    <w:rsid w:val="00E41FD5"/>
    <w:rsid w:val="00E42980"/>
    <w:rsid w:val="00E4366B"/>
    <w:rsid w:val="00E438A4"/>
    <w:rsid w:val="00E44C50"/>
    <w:rsid w:val="00E44C72"/>
    <w:rsid w:val="00E44D72"/>
    <w:rsid w:val="00E45F36"/>
    <w:rsid w:val="00E4762D"/>
    <w:rsid w:val="00E50266"/>
    <w:rsid w:val="00E503BC"/>
    <w:rsid w:val="00E50B9F"/>
    <w:rsid w:val="00E51560"/>
    <w:rsid w:val="00E51990"/>
    <w:rsid w:val="00E52FF9"/>
    <w:rsid w:val="00E53AD9"/>
    <w:rsid w:val="00E553E1"/>
    <w:rsid w:val="00E57E3E"/>
    <w:rsid w:val="00E60109"/>
    <w:rsid w:val="00E60368"/>
    <w:rsid w:val="00E60405"/>
    <w:rsid w:val="00E605C6"/>
    <w:rsid w:val="00E619D5"/>
    <w:rsid w:val="00E6225A"/>
    <w:rsid w:val="00E633E7"/>
    <w:rsid w:val="00E638B8"/>
    <w:rsid w:val="00E63C2C"/>
    <w:rsid w:val="00E640FC"/>
    <w:rsid w:val="00E64428"/>
    <w:rsid w:val="00E66F4F"/>
    <w:rsid w:val="00E67216"/>
    <w:rsid w:val="00E677C8"/>
    <w:rsid w:val="00E70638"/>
    <w:rsid w:val="00E71146"/>
    <w:rsid w:val="00E71CEF"/>
    <w:rsid w:val="00E724F9"/>
    <w:rsid w:val="00E72892"/>
    <w:rsid w:val="00E72C16"/>
    <w:rsid w:val="00E72DF6"/>
    <w:rsid w:val="00E73629"/>
    <w:rsid w:val="00E74005"/>
    <w:rsid w:val="00E74495"/>
    <w:rsid w:val="00E744EF"/>
    <w:rsid w:val="00E74B83"/>
    <w:rsid w:val="00E7545E"/>
    <w:rsid w:val="00E76424"/>
    <w:rsid w:val="00E76458"/>
    <w:rsid w:val="00E774A4"/>
    <w:rsid w:val="00E77751"/>
    <w:rsid w:val="00E80627"/>
    <w:rsid w:val="00E80DC1"/>
    <w:rsid w:val="00E81E37"/>
    <w:rsid w:val="00E8211B"/>
    <w:rsid w:val="00E823D8"/>
    <w:rsid w:val="00E82605"/>
    <w:rsid w:val="00E82749"/>
    <w:rsid w:val="00E82B52"/>
    <w:rsid w:val="00E82CA7"/>
    <w:rsid w:val="00E8334C"/>
    <w:rsid w:val="00E840AD"/>
    <w:rsid w:val="00E86060"/>
    <w:rsid w:val="00E86C11"/>
    <w:rsid w:val="00E86D7B"/>
    <w:rsid w:val="00E86F07"/>
    <w:rsid w:val="00E86FF7"/>
    <w:rsid w:val="00E87014"/>
    <w:rsid w:val="00E87082"/>
    <w:rsid w:val="00E8756F"/>
    <w:rsid w:val="00E87990"/>
    <w:rsid w:val="00E90071"/>
    <w:rsid w:val="00E9096E"/>
    <w:rsid w:val="00E9193A"/>
    <w:rsid w:val="00E924FC"/>
    <w:rsid w:val="00E93122"/>
    <w:rsid w:val="00E931D8"/>
    <w:rsid w:val="00E933ED"/>
    <w:rsid w:val="00E9384F"/>
    <w:rsid w:val="00E93ACC"/>
    <w:rsid w:val="00E941E3"/>
    <w:rsid w:val="00E94CFA"/>
    <w:rsid w:val="00E95571"/>
    <w:rsid w:val="00E9691F"/>
    <w:rsid w:val="00E969DA"/>
    <w:rsid w:val="00E97324"/>
    <w:rsid w:val="00E97CAB"/>
    <w:rsid w:val="00E97D45"/>
    <w:rsid w:val="00EA0DB7"/>
    <w:rsid w:val="00EA1527"/>
    <w:rsid w:val="00EA1638"/>
    <w:rsid w:val="00EA27ED"/>
    <w:rsid w:val="00EA2D30"/>
    <w:rsid w:val="00EA3071"/>
    <w:rsid w:val="00EA33A6"/>
    <w:rsid w:val="00EA42D6"/>
    <w:rsid w:val="00EA4E0B"/>
    <w:rsid w:val="00EA6371"/>
    <w:rsid w:val="00EA65BA"/>
    <w:rsid w:val="00EA6DCF"/>
    <w:rsid w:val="00EA73AD"/>
    <w:rsid w:val="00EA7A17"/>
    <w:rsid w:val="00EB0022"/>
    <w:rsid w:val="00EB0FC9"/>
    <w:rsid w:val="00EB1372"/>
    <w:rsid w:val="00EB14EF"/>
    <w:rsid w:val="00EB1963"/>
    <w:rsid w:val="00EB1B6F"/>
    <w:rsid w:val="00EB2503"/>
    <w:rsid w:val="00EB26D6"/>
    <w:rsid w:val="00EB2944"/>
    <w:rsid w:val="00EB2C91"/>
    <w:rsid w:val="00EB45E3"/>
    <w:rsid w:val="00EB5469"/>
    <w:rsid w:val="00EB58F3"/>
    <w:rsid w:val="00EB5E04"/>
    <w:rsid w:val="00EB622B"/>
    <w:rsid w:val="00EB6856"/>
    <w:rsid w:val="00EB70D2"/>
    <w:rsid w:val="00EB7697"/>
    <w:rsid w:val="00EB78F0"/>
    <w:rsid w:val="00EB7E7B"/>
    <w:rsid w:val="00EC011A"/>
    <w:rsid w:val="00EC13A9"/>
    <w:rsid w:val="00EC1C15"/>
    <w:rsid w:val="00EC2435"/>
    <w:rsid w:val="00EC29BD"/>
    <w:rsid w:val="00EC2B81"/>
    <w:rsid w:val="00EC2F4A"/>
    <w:rsid w:val="00EC3651"/>
    <w:rsid w:val="00EC46C2"/>
    <w:rsid w:val="00EC4A13"/>
    <w:rsid w:val="00EC4D91"/>
    <w:rsid w:val="00EC554C"/>
    <w:rsid w:val="00EC5659"/>
    <w:rsid w:val="00EC6859"/>
    <w:rsid w:val="00EC68A3"/>
    <w:rsid w:val="00EC6AD6"/>
    <w:rsid w:val="00EC7395"/>
    <w:rsid w:val="00EC7D5B"/>
    <w:rsid w:val="00ED02C4"/>
    <w:rsid w:val="00ED04AB"/>
    <w:rsid w:val="00ED0A4F"/>
    <w:rsid w:val="00ED2301"/>
    <w:rsid w:val="00ED28EA"/>
    <w:rsid w:val="00ED2FEC"/>
    <w:rsid w:val="00ED323C"/>
    <w:rsid w:val="00ED3828"/>
    <w:rsid w:val="00ED3B1F"/>
    <w:rsid w:val="00ED4821"/>
    <w:rsid w:val="00ED4BD5"/>
    <w:rsid w:val="00ED4E43"/>
    <w:rsid w:val="00ED4F19"/>
    <w:rsid w:val="00ED5460"/>
    <w:rsid w:val="00ED587B"/>
    <w:rsid w:val="00ED5A35"/>
    <w:rsid w:val="00ED6068"/>
    <w:rsid w:val="00ED7258"/>
    <w:rsid w:val="00ED74D1"/>
    <w:rsid w:val="00ED7FF8"/>
    <w:rsid w:val="00EE13A1"/>
    <w:rsid w:val="00EE151C"/>
    <w:rsid w:val="00EE1C7C"/>
    <w:rsid w:val="00EE2C60"/>
    <w:rsid w:val="00EE430C"/>
    <w:rsid w:val="00EE4C6D"/>
    <w:rsid w:val="00EE612D"/>
    <w:rsid w:val="00EE6658"/>
    <w:rsid w:val="00EE67A1"/>
    <w:rsid w:val="00EE68B6"/>
    <w:rsid w:val="00EE6993"/>
    <w:rsid w:val="00EE71CB"/>
    <w:rsid w:val="00EE7EB2"/>
    <w:rsid w:val="00EF067C"/>
    <w:rsid w:val="00EF088B"/>
    <w:rsid w:val="00EF0E4C"/>
    <w:rsid w:val="00EF0F31"/>
    <w:rsid w:val="00EF0FBC"/>
    <w:rsid w:val="00EF25DF"/>
    <w:rsid w:val="00EF262C"/>
    <w:rsid w:val="00EF3056"/>
    <w:rsid w:val="00EF32F2"/>
    <w:rsid w:val="00EF344C"/>
    <w:rsid w:val="00EF50E7"/>
    <w:rsid w:val="00EF5151"/>
    <w:rsid w:val="00EF5414"/>
    <w:rsid w:val="00EF5F54"/>
    <w:rsid w:val="00EF641F"/>
    <w:rsid w:val="00EF648F"/>
    <w:rsid w:val="00EF705F"/>
    <w:rsid w:val="00EF76DE"/>
    <w:rsid w:val="00EF7AED"/>
    <w:rsid w:val="00EF7B91"/>
    <w:rsid w:val="00F002C5"/>
    <w:rsid w:val="00F009DD"/>
    <w:rsid w:val="00F00B7F"/>
    <w:rsid w:val="00F021E7"/>
    <w:rsid w:val="00F03462"/>
    <w:rsid w:val="00F036CB"/>
    <w:rsid w:val="00F04B4A"/>
    <w:rsid w:val="00F04C5F"/>
    <w:rsid w:val="00F04D6C"/>
    <w:rsid w:val="00F04FD7"/>
    <w:rsid w:val="00F054F3"/>
    <w:rsid w:val="00F06595"/>
    <w:rsid w:val="00F06C41"/>
    <w:rsid w:val="00F07368"/>
    <w:rsid w:val="00F07662"/>
    <w:rsid w:val="00F07669"/>
    <w:rsid w:val="00F076B7"/>
    <w:rsid w:val="00F07B01"/>
    <w:rsid w:val="00F07CC3"/>
    <w:rsid w:val="00F1015D"/>
    <w:rsid w:val="00F10317"/>
    <w:rsid w:val="00F10487"/>
    <w:rsid w:val="00F10876"/>
    <w:rsid w:val="00F112A5"/>
    <w:rsid w:val="00F11366"/>
    <w:rsid w:val="00F115C9"/>
    <w:rsid w:val="00F12688"/>
    <w:rsid w:val="00F12D55"/>
    <w:rsid w:val="00F13317"/>
    <w:rsid w:val="00F145F2"/>
    <w:rsid w:val="00F148CC"/>
    <w:rsid w:val="00F14B73"/>
    <w:rsid w:val="00F15FB9"/>
    <w:rsid w:val="00F16E51"/>
    <w:rsid w:val="00F172FE"/>
    <w:rsid w:val="00F2063C"/>
    <w:rsid w:val="00F20AE3"/>
    <w:rsid w:val="00F218D4"/>
    <w:rsid w:val="00F21E55"/>
    <w:rsid w:val="00F220B9"/>
    <w:rsid w:val="00F22C1D"/>
    <w:rsid w:val="00F22FFB"/>
    <w:rsid w:val="00F2350A"/>
    <w:rsid w:val="00F23D19"/>
    <w:rsid w:val="00F23E8F"/>
    <w:rsid w:val="00F24C08"/>
    <w:rsid w:val="00F26C05"/>
    <w:rsid w:val="00F279BA"/>
    <w:rsid w:val="00F27E61"/>
    <w:rsid w:val="00F30986"/>
    <w:rsid w:val="00F30AC2"/>
    <w:rsid w:val="00F30D37"/>
    <w:rsid w:val="00F30FC3"/>
    <w:rsid w:val="00F3114B"/>
    <w:rsid w:val="00F313FA"/>
    <w:rsid w:val="00F31A80"/>
    <w:rsid w:val="00F32965"/>
    <w:rsid w:val="00F329FD"/>
    <w:rsid w:val="00F32DCB"/>
    <w:rsid w:val="00F34CA2"/>
    <w:rsid w:val="00F34D0F"/>
    <w:rsid w:val="00F34F4B"/>
    <w:rsid w:val="00F35428"/>
    <w:rsid w:val="00F35BB0"/>
    <w:rsid w:val="00F36B27"/>
    <w:rsid w:val="00F36D2A"/>
    <w:rsid w:val="00F3713D"/>
    <w:rsid w:val="00F3783E"/>
    <w:rsid w:val="00F37EEB"/>
    <w:rsid w:val="00F40499"/>
    <w:rsid w:val="00F40A99"/>
    <w:rsid w:val="00F40B28"/>
    <w:rsid w:val="00F414E9"/>
    <w:rsid w:val="00F4187D"/>
    <w:rsid w:val="00F427CD"/>
    <w:rsid w:val="00F42C27"/>
    <w:rsid w:val="00F42E44"/>
    <w:rsid w:val="00F431B8"/>
    <w:rsid w:val="00F438EF"/>
    <w:rsid w:val="00F43B1E"/>
    <w:rsid w:val="00F43D7A"/>
    <w:rsid w:val="00F43DFE"/>
    <w:rsid w:val="00F445D6"/>
    <w:rsid w:val="00F44C66"/>
    <w:rsid w:val="00F4650D"/>
    <w:rsid w:val="00F47A35"/>
    <w:rsid w:val="00F5086E"/>
    <w:rsid w:val="00F50DF6"/>
    <w:rsid w:val="00F50F81"/>
    <w:rsid w:val="00F51B58"/>
    <w:rsid w:val="00F51D46"/>
    <w:rsid w:val="00F51EFB"/>
    <w:rsid w:val="00F52299"/>
    <w:rsid w:val="00F5347B"/>
    <w:rsid w:val="00F535DF"/>
    <w:rsid w:val="00F53B8D"/>
    <w:rsid w:val="00F53BD8"/>
    <w:rsid w:val="00F541A3"/>
    <w:rsid w:val="00F54625"/>
    <w:rsid w:val="00F54DA9"/>
    <w:rsid w:val="00F56660"/>
    <w:rsid w:val="00F57787"/>
    <w:rsid w:val="00F577E3"/>
    <w:rsid w:val="00F608E2"/>
    <w:rsid w:val="00F6121B"/>
    <w:rsid w:val="00F61B35"/>
    <w:rsid w:val="00F61C86"/>
    <w:rsid w:val="00F61E38"/>
    <w:rsid w:val="00F61EB2"/>
    <w:rsid w:val="00F621AD"/>
    <w:rsid w:val="00F62F5C"/>
    <w:rsid w:val="00F633D2"/>
    <w:rsid w:val="00F63A12"/>
    <w:rsid w:val="00F63D01"/>
    <w:rsid w:val="00F647E3"/>
    <w:rsid w:val="00F65868"/>
    <w:rsid w:val="00F65A24"/>
    <w:rsid w:val="00F65FD5"/>
    <w:rsid w:val="00F673E9"/>
    <w:rsid w:val="00F711B8"/>
    <w:rsid w:val="00F718E1"/>
    <w:rsid w:val="00F7205C"/>
    <w:rsid w:val="00F720B5"/>
    <w:rsid w:val="00F723E6"/>
    <w:rsid w:val="00F72740"/>
    <w:rsid w:val="00F72BD3"/>
    <w:rsid w:val="00F72D18"/>
    <w:rsid w:val="00F72EDA"/>
    <w:rsid w:val="00F73302"/>
    <w:rsid w:val="00F73695"/>
    <w:rsid w:val="00F73D7A"/>
    <w:rsid w:val="00F73E48"/>
    <w:rsid w:val="00F7511D"/>
    <w:rsid w:val="00F7521E"/>
    <w:rsid w:val="00F75433"/>
    <w:rsid w:val="00F75A02"/>
    <w:rsid w:val="00F75B92"/>
    <w:rsid w:val="00F75CCA"/>
    <w:rsid w:val="00F761F4"/>
    <w:rsid w:val="00F773A9"/>
    <w:rsid w:val="00F77CAC"/>
    <w:rsid w:val="00F80507"/>
    <w:rsid w:val="00F81963"/>
    <w:rsid w:val="00F83DF2"/>
    <w:rsid w:val="00F843E7"/>
    <w:rsid w:val="00F85FAC"/>
    <w:rsid w:val="00F860B8"/>
    <w:rsid w:val="00F862E7"/>
    <w:rsid w:val="00F86CCF"/>
    <w:rsid w:val="00F86E40"/>
    <w:rsid w:val="00F8730A"/>
    <w:rsid w:val="00F878E5"/>
    <w:rsid w:val="00F8795B"/>
    <w:rsid w:val="00F87BD9"/>
    <w:rsid w:val="00F90412"/>
    <w:rsid w:val="00F907AB"/>
    <w:rsid w:val="00F909D4"/>
    <w:rsid w:val="00F9182C"/>
    <w:rsid w:val="00F921FF"/>
    <w:rsid w:val="00F932C9"/>
    <w:rsid w:val="00F94175"/>
    <w:rsid w:val="00F94285"/>
    <w:rsid w:val="00F945FE"/>
    <w:rsid w:val="00F94630"/>
    <w:rsid w:val="00F94DE8"/>
    <w:rsid w:val="00F95464"/>
    <w:rsid w:val="00F95621"/>
    <w:rsid w:val="00F96330"/>
    <w:rsid w:val="00F9674A"/>
    <w:rsid w:val="00F96AF7"/>
    <w:rsid w:val="00F970A2"/>
    <w:rsid w:val="00F975DD"/>
    <w:rsid w:val="00F9780C"/>
    <w:rsid w:val="00FA0470"/>
    <w:rsid w:val="00FA0A6F"/>
    <w:rsid w:val="00FA117A"/>
    <w:rsid w:val="00FA2B14"/>
    <w:rsid w:val="00FA374E"/>
    <w:rsid w:val="00FA5C21"/>
    <w:rsid w:val="00FA5CA6"/>
    <w:rsid w:val="00FA60A4"/>
    <w:rsid w:val="00FA63E7"/>
    <w:rsid w:val="00FA6F16"/>
    <w:rsid w:val="00FA76A2"/>
    <w:rsid w:val="00FB0064"/>
    <w:rsid w:val="00FB025F"/>
    <w:rsid w:val="00FB1467"/>
    <w:rsid w:val="00FB2081"/>
    <w:rsid w:val="00FB22BC"/>
    <w:rsid w:val="00FB4559"/>
    <w:rsid w:val="00FB503D"/>
    <w:rsid w:val="00FB50C3"/>
    <w:rsid w:val="00FB568C"/>
    <w:rsid w:val="00FB630A"/>
    <w:rsid w:val="00FB6A17"/>
    <w:rsid w:val="00FB6A25"/>
    <w:rsid w:val="00FB6D36"/>
    <w:rsid w:val="00FB765A"/>
    <w:rsid w:val="00FB7782"/>
    <w:rsid w:val="00FC005E"/>
    <w:rsid w:val="00FC02C4"/>
    <w:rsid w:val="00FC0318"/>
    <w:rsid w:val="00FC0526"/>
    <w:rsid w:val="00FC06DA"/>
    <w:rsid w:val="00FC1774"/>
    <w:rsid w:val="00FC2623"/>
    <w:rsid w:val="00FC28BA"/>
    <w:rsid w:val="00FC3954"/>
    <w:rsid w:val="00FC3C13"/>
    <w:rsid w:val="00FC5B4F"/>
    <w:rsid w:val="00FC6994"/>
    <w:rsid w:val="00FC6E09"/>
    <w:rsid w:val="00FC7D40"/>
    <w:rsid w:val="00FC7E91"/>
    <w:rsid w:val="00FD0159"/>
    <w:rsid w:val="00FD03CE"/>
    <w:rsid w:val="00FD0415"/>
    <w:rsid w:val="00FD1C4D"/>
    <w:rsid w:val="00FD305C"/>
    <w:rsid w:val="00FD3D98"/>
    <w:rsid w:val="00FD4B70"/>
    <w:rsid w:val="00FD4F1E"/>
    <w:rsid w:val="00FD5027"/>
    <w:rsid w:val="00FD5D96"/>
    <w:rsid w:val="00FD6307"/>
    <w:rsid w:val="00FD6C35"/>
    <w:rsid w:val="00FE049C"/>
    <w:rsid w:val="00FE0B73"/>
    <w:rsid w:val="00FE139F"/>
    <w:rsid w:val="00FE17BB"/>
    <w:rsid w:val="00FE3A69"/>
    <w:rsid w:val="00FE46A4"/>
    <w:rsid w:val="00FE4846"/>
    <w:rsid w:val="00FE4E42"/>
    <w:rsid w:val="00FE52F3"/>
    <w:rsid w:val="00FE582A"/>
    <w:rsid w:val="00FE59C2"/>
    <w:rsid w:val="00FE62E5"/>
    <w:rsid w:val="00FE6F18"/>
    <w:rsid w:val="00FE6FB4"/>
    <w:rsid w:val="00FE7241"/>
    <w:rsid w:val="00FE7599"/>
    <w:rsid w:val="00FE799A"/>
    <w:rsid w:val="00FE7C97"/>
    <w:rsid w:val="00FE7E8F"/>
    <w:rsid w:val="00FF096E"/>
    <w:rsid w:val="00FF145C"/>
    <w:rsid w:val="00FF19C7"/>
    <w:rsid w:val="00FF1D53"/>
    <w:rsid w:val="00FF3978"/>
    <w:rsid w:val="00FF4C41"/>
    <w:rsid w:val="00FF6183"/>
    <w:rsid w:val="00FF6539"/>
    <w:rsid w:val="00FF663C"/>
    <w:rsid w:val="00FF6F36"/>
    <w:rsid w:val="00FF7150"/>
    <w:rsid w:val="00FF7160"/>
    <w:rsid w:val="00FF75C4"/>
    <w:rsid w:val="00FF7824"/>
    <w:rsid w:val="00FF7A67"/>
    <w:rsid w:val="45062140"/>
    <w:rsid w:val="657E496F"/>
    <w:rsid w:val="6596171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EA6BD"/>
  <w15:docId w15:val="{78074C08-BC52-43EB-992E-888763AE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B70"/>
    <w:pPr>
      <w:jc w:val="center"/>
    </w:pPr>
    <w:rPr>
      <w:rFonts w:ascii="Times New Roman" w:eastAsia="SimSun" w:hAnsi="Times New Roman" w:cs="Times New Roman"/>
      <w:sz w:val="24"/>
      <w:szCs w:val="24"/>
      <w:lang w:eastAsia="zh-CN"/>
    </w:rPr>
  </w:style>
  <w:style w:type="paragraph" w:styleId="1">
    <w:name w:val="heading 1"/>
    <w:basedOn w:val="a"/>
    <w:next w:val="a"/>
    <w:link w:val="10"/>
    <w:qFormat/>
    <w:rsid w:val="00601B0A"/>
    <w:pPr>
      <w:keepNext/>
      <w:jc w:val="left"/>
      <w:outlineLvl w:val="0"/>
    </w:pPr>
    <w:rPr>
      <w:rFonts w:eastAsia="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01B0A"/>
    <w:rPr>
      <w:i/>
      <w:iCs/>
    </w:rPr>
  </w:style>
  <w:style w:type="character" w:styleId="a4">
    <w:name w:val="Hyperlink"/>
    <w:basedOn w:val="a0"/>
    <w:uiPriority w:val="99"/>
    <w:unhideWhenUsed/>
    <w:qFormat/>
    <w:rsid w:val="00601B0A"/>
    <w:rPr>
      <w:color w:val="0000FF" w:themeColor="hyperlink"/>
      <w:u w:val="single"/>
    </w:rPr>
  </w:style>
  <w:style w:type="paragraph" w:styleId="a5">
    <w:name w:val="Balloon Text"/>
    <w:basedOn w:val="a"/>
    <w:link w:val="a6"/>
    <w:uiPriority w:val="99"/>
    <w:semiHidden/>
    <w:unhideWhenUsed/>
    <w:qFormat/>
    <w:rsid w:val="00601B0A"/>
    <w:rPr>
      <w:rFonts w:ascii="Tahoma" w:hAnsi="Tahoma" w:cs="Tahoma"/>
      <w:sz w:val="16"/>
      <w:szCs w:val="16"/>
    </w:rPr>
  </w:style>
  <w:style w:type="paragraph" w:styleId="2">
    <w:name w:val="Body Text 2"/>
    <w:basedOn w:val="a"/>
    <w:link w:val="20"/>
    <w:uiPriority w:val="99"/>
    <w:semiHidden/>
    <w:unhideWhenUsed/>
    <w:qFormat/>
    <w:rsid w:val="00601B0A"/>
    <w:pPr>
      <w:spacing w:after="120" w:line="480" w:lineRule="auto"/>
    </w:pPr>
  </w:style>
  <w:style w:type="paragraph" w:styleId="a7">
    <w:name w:val="header"/>
    <w:basedOn w:val="a"/>
    <w:link w:val="a8"/>
    <w:uiPriority w:val="99"/>
    <w:unhideWhenUsed/>
    <w:qFormat/>
    <w:rsid w:val="00601B0A"/>
    <w:pPr>
      <w:tabs>
        <w:tab w:val="center" w:pos="4677"/>
        <w:tab w:val="right" w:pos="9355"/>
      </w:tabs>
    </w:pPr>
  </w:style>
  <w:style w:type="paragraph" w:styleId="a9">
    <w:name w:val="Body Text"/>
    <w:basedOn w:val="a"/>
    <w:link w:val="11"/>
    <w:qFormat/>
    <w:rsid w:val="00601B0A"/>
    <w:pPr>
      <w:jc w:val="both"/>
    </w:pPr>
    <w:rPr>
      <w:lang w:eastAsia="ru-RU"/>
    </w:rPr>
  </w:style>
  <w:style w:type="paragraph" w:styleId="aa">
    <w:name w:val="Body Text Indent"/>
    <w:basedOn w:val="a"/>
    <w:link w:val="ab"/>
    <w:qFormat/>
    <w:rsid w:val="00601B0A"/>
    <w:pPr>
      <w:spacing w:after="120"/>
      <w:ind w:left="283"/>
      <w:jc w:val="left"/>
    </w:pPr>
    <w:rPr>
      <w:rFonts w:eastAsia="Times New Roman"/>
      <w:lang w:eastAsia="ru-RU"/>
    </w:rPr>
  </w:style>
  <w:style w:type="paragraph" w:styleId="ac">
    <w:name w:val="footer"/>
    <w:basedOn w:val="a"/>
    <w:link w:val="ad"/>
    <w:uiPriority w:val="99"/>
    <w:unhideWhenUsed/>
    <w:qFormat/>
    <w:rsid w:val="00601B0A"/>
    <w:pPr>
      <w:tabs>
        <w:tab w:val="center" w:pos="4677"/>
        <w:tab w:val="right" w:pos="9355"/>
      </w:tabs>
    </w:pPr>
  </w:style>
  <w:style w:type="paragraph" w:styleId="ae">
    <w:name w:val="Normal (Web)"/>
    <w:basedOn w:val="a"/>
    <w:uiPriority w:val="99"/>
    <w:unhideWhenUsed/>
    <w:qFormat/>
    <w:rsid w:val="00601B0A"/>
    <w:pPr>
      <w:spacing w:before="100" w:beforeAutospacing="1" w:after="100" w:afterAutospacing="1"/>
      <w:jc w:val="left"/>
    </w:pPr>
    <w:rPr>
      <w:rFonts w:eastAsia="Times New Roman"/>
      <w:lang w:eastAsia="ru-RU"/>
    </w:rPr>
  </w:style>
  <w:style w:type="paragraph" w:styleId="af">
    <w:name w:val="List Paragraph"/>
    <w:basedOn w:val="a"/>
    <w:uiPriority w:val="34"/>
    <w:qFormat/>
    <w:rsid w:val="00601B0A"/>
    <w:pPr>
      <w:ind w:left="720"/>
      <w:contextualSpacing/>
    </w:pPr>
  </w:style>
  <w:style w:type="paragraph" w:customStyle="1" w:styleId="ConsPlusNormal">
    <w:name w:val="ConsPlusNormal"/>
    <w:qFormat/>
    <w:rsid w:val="00601B0A"/>
    <w:pPr>
      <w:autoSpaceDE w:val="0"/>
      <w:autoSpaceDN w:val="0"/>
      <w:adjustRightInd w:val="0"/>
    </w:pPr>
    <w:rPr>
      <w:rFonts w:ascii="Times New Roman" w:hAnsi="Times New Roman" w:cs="Times New Roman"/>
      <w:b/>
      <w:bCs/>
      <w:sz w:val="24"/>
      <w:szCs w:val="24"/>
      <w:lang w:eastAsia="en-US"/>
    </w:rPr>
  </w:style>
  <w:style w:type="character" w:customStyle="1" w:styleId="af0">
    <w:name w:val="Основной текст Знак"/>
    <w:basedOn w:val="a0"/>
    <w:uiPriority w:val="99"/>
    <w:semiHidden/>
    <w:qFormat/>
    <w:rsid w:val="00601B0A"/>
    <w:rPr>
      <w:rFonts w:ascii="Times New Roman" w:eastAsia="SimSun" w:hAnsi="Times New Roman" w:cs="Times New Roman"/>
      <w:sz w:val="24"/>
      <w:szCs w:val="24"/>
      <w:lang w:eastAsia="zh-CN"/>
    </w:rPr>
  </w:style>
  <w:style w:type="character" w:customStyle="1" w:styleId="11">
    <w:name w:val="Основной текст Знак1"/>
    <w:link w:val="a9"/>
    <w:qFormat/>
    <w:rsid w:val="00601B0A"/>
    <w:rPr>
      <w:rFonts w:ascii="Times New Roman" w:eastAsia="SimSun" w:hAnsi="Times New Roman" w:cs="Times New Roman"/>
      <w:sz w:val="24"/>
      <w:szCs w:val="24"/>
      <w:lang w:eastAsia="ru-RU"/>
    </w:rPr>
  </w:style>
  <w:style w:type="paragraph" w:styleId="af1">
    <w:name w:val="No Spacing"/>
    <w:uiPriority w:val="1"/>
    <w:qFormat/>
    <w:rsid w:val="00601B0A"/>
    <w:pPr>
      <w:jc w:val="center"/>
    </w:pPr>
    <w:rPr>
      <w:rFonts w:ascii="Calibri" w:eastAsia="Calibri" w:hAnsi="Calibri" w:cs="Times New Roman"/>
      <w:sz w:val="22"/>
      <w:szCs w:val="22"/>
      <w:lang w:eastAsia="en-US"/>
    </w:rPr>
  </w:style>
  <w:style w:type="paragraph" w:customStyle="1" w:styleId="ConsPlusNonformat">
    <w:name w:val="ConsPlusNonformat"/>
    <w:uiPriority w:val="99"/>
    <w:qFormat/>
    <w:rsid w:val="00601B0A"/>
    <w:pPr>
      <w:autoSpaceDE w:val="0"/>
      <w:autoSpaceDN w:val="0"/>
      <w:adjustRightInd w:val="0"/>
    </w:pPr>
    <w:rPr>
      <w:rFonts w:ascii="Courier New" w:eastAsia="Calibri" w:hAnsi="Courier New" w:cs="Courier New"/>
    </w:rPr>
  </w:style>
  <w:style w:type="paragraph" w:customStyle="1" w:styleId="21">
    <w:name w:val="Обычный2"/>
    <w:qFormat/>
    <w:rsid w:val="00601B0A"/>
    <w:rPr>
      <w:rFonts w:ascii="Times New Roman" w:eastAsia="Times New Roman" w:hAnsi="Times New Roman" w:cs="Times New Roman"/>
      <w:snapToGrid w:val="0"/>
    </w:rPr>
  </w:style>
  <w:style w:type="character" w:customStyle="1" w:styleId="a8">
    <w:name w:val="Верхний колонтитул Знак"/>
    <w:basedOn w:val="a0"/>
    <w:link w:val="a7"/>
    <w:uiPriority w:val="99"/>
    <w:qFormat/>
    <w:rsid w:val="00601B0A"/>
    <w:rPr>
      <w:rFonts w:ascii="Times New Roman" w:eastAsia="SimSun" w:hAnsi="Times New Roman" w:cs="Times New Roman"/>
      <w:sz w:val="24"/>
      <w:szCs w:val="24"/>
      <w:lang w:eastAsia="zh-CN"/>
    </w:rPr>
  </w:style>
  <w:style w:type="character" w:customStyle="1" w:styleId="ad">
    <w:name w:val="Нижний колонтитул Знак"/>
    <w:basedOn w:val="a0"/>
    <w:link w:val="ac"/>
    <w:uiPriority w:val="99"/>
    <w:qFormat/>
    <w:rsid w:val="00601B0A"/>
    <w:rPr>
      <w:rFonts w:ascii="Times New Roman" w:eastAsia="SimSun" w:hAnsi="Times New Roman" w:cs="Times New Roman"/>
      <w:sz w:val="24"/>
      <w:szCs w:val="24"/>
      <w:lang w:eastAsia="zh-CN"/>
    </w:rPr>
  </w:style>
  <w:style w:type="character" w:customStyle="1" w:styleId="af2">
    <w:name w:val="Основной текст_"/>
    <w:link w:val="12"/>
    <w:qFormat/>
    <w:rsid w:val="00601B0A"/>
    <w:rPr>
      <w:rFonts w:ascii="Times New Roman" w:eastAsia="Times New Roman" w:hAnsi="Times New Roman"/>
      <w:spacing w:val="3"/>
      <w:sz w:val="25"/>
      <w:szCs w:val="25"/>
      <w:shd w:val="clear" w:color="auto" w:fill="FFFFFF"/>
    </w:rPr>
  </w:style>
  <w:style w:type="paragraph" w:customStyle="1" w:styleId="12">
    <w:name w:val="Основной текст1"/>
    <w:basedOn w:val="a"/>
    <w:link w:val="af2"/>
    <w:qFormat/>
    <w:rsid w:val="00601B0A"/>
    <w:pPr>
      <w:widowControl w:val="0"/>
      <w:shd w:val="clear" w:color="auto" w:fill="FFFFFF"/>
      <w:spacing w:before="300" w:line="317" w:lineRule="exact"/>
      <w:jc w:val="left"/>
    </w:pPr>
    <w:rPr>
      <w:rFonts w:eastAsia="Times New Roman" w:cstheme="minorBidi"/>
      <w:spacing w:val="3"/>
      <w:sz w:val="25"/>
      <w:szCs w:val="25"/>
      <w:lang w:eastAsia="en-US"/>
    </w:rPr>
  </w:style>
  <w:style w:type="paragraph" w:customStyle="1" w:styleId="13">
    <w:name w:val="Обычный1"/>
    <w:qFormat/>
    <w:rsid w:val="00601B0A"/>
    <w:rPr>
      <w:rFonts w:ascii="Times New Roman" w:eastAsia="Times New Roman" w:hAnsi="Times New Roman" w:cs="Times New Roman"/>
      <w:snapToGrid w:val="0"/>
    </w:rPr>
  </w:style>
  <w:style w:type="character" w:customStyle="1" w:styleId="ab">
    <w:name w:val="Основной текст с отступом Знак"/>
    <w:basedOn w:val="a0"/>
    <w:link w:val="aa"/>
    <w:qFormat/>
    <w:rsid w:val="00601B0A"/>
    <w:rPr>
      <w:rFonts w:ascii="Times New Roman" w:eastAsia="Times New Roman" w:hAnsi="Times New Roman" w:cs="Times New Roman"/>
      <w:sz w:val="24"/>
      <w:szCs w:val="24"/>
      <w:lang w:eastAsia="ru-RU"/>
    </w:rPr>
  </w:style>
  <w:style w:type="character" w:customStyle="1" w:styleId="blk">
    <w:name w:val="blk"/>
    <w:basedOn w:val="a0"/>
    <w:qFormat/>
    <w:rsid w:val="00601B0A"/>
  </w:style>
  <w:style w:type="character" w:customStyle="1" w:styleId="apple-converted-space">
    <w:name w:val="apple-converted-space"/>
    <w:basedOn w:val="a0"/>
    <w:qFormat/>
    <w:rsid w:val="00601B0A"/>
  </w:style>
  <w:style w:type="paragraph" w:customStyle="1" w:styleId="14">
    <w:name w:val="Без интервала1"/>
    <w:qFormat/>
    <w:rsid w:val="00601B0A"/>
    <w:rPr>
      <w:rFonts w:ascii="Times New Roman" w:eastAsia="Calibri" w:hAnsi="Times New Roman" w:cs="Times New Roman"/>
      <w:sz w:val="24"/>
      <w:szCs w:val="24"/>
    </w:rPr>
  </w:style>
  <w:style w:type="character" w:customStyle="1" w:styleId="blk1">
    <w:name w:val="blk1"/>
    <w:qFormat/>
    <w:rsid w:val="00601B0A"/>
  </w:style>
  <w:style w:type="character" w:customStyle="1" w:styleId="20">
    <w:name w:val="Основной текст 2 Знак"/>
    <w:basedOn w:val="a0"/>
    <w:link w:val="2"/>
    <w:uiPriority w:val="99"/>
    <w:semiHidden/>
    <w:qFormat/>
    <w:rsid w:val="00601B0A"/>
    <w:rPr>
      <w:rFonts w:ascii="Times New Roman" w:eastAsia="SimSun" w:hAnsi="Times New Roman" w:cs="Times New Roman"/>
      <w:sz w:val="24"/>
      <w:szCs w:val="24"/>
      <w:lang w:eastAsia="zh-CN"/>
    </w:rPr>
  </w:style>
  <w:style w:type="paragraph" w:customStyle="1" w:styleId="msoclassconsplusnormal">
    <w:name w:val="msoclassconsplusnormal"/>
    <w:basedOn w:val="a"/>
    <w:qFormat/>
    <w:rsid w:val="00601B0A"/>
    <w:pPr>
      <w:spacing w:before="100" w:beforeAutospacing="1" w:after="100" w:afterAutospacing="1"/>
      <w:jc w:val="left"/>
    </w:pPr>
    <w:rPr>
      <w:rFonts w:eastAsia="Times New Roman"/>
      <w:lang w:eastAsia="ru-RU"/>
    </w:rPr>
  </w:style>
  <w:style w:type="character" w:customStyle="1" w:styleId="fio1">
    <w:name w:val="fio1"/>
    <w:basedOn w:val="a0"/>
    <w:qFormat/>
    <w:rsid w:val="00601B0A"/>
  </w:style>
  <w:style w:type="character" w:customStyle="1" w:styleId="nomer2">
    <w:name w:val="nomer2"/>
    <w:basedOn w:val="a0"/>
    <w:qFormat/>
    <w:rsid w:val="00601B0A"/>
  </w:style>
  <w:style w:type="paragraph" w:customStyle="1" w:styleId="msoclassa4">
    <w:name w:val="msoclassa4"/>
    <w:basedOn w:val="a"/>
    <w:qFormat/>
    <w:rsid w:val="00601B0A"/>
    <w:pPr>
      <w:spacing w:before="100" w:beforeAutospacing="1" w:after="100" w:afterAutospacing="1"/>
      <w:jc w:val="left"/>
    </w:pPr>
    <w:rPr>
      <w:rFonts w:eastAsia="Times New Roman"/>
      <w:lang w:eastAsia="ru-RU"/>
    </w:rPr>
  </w:style>
  <w:style w:type="paragraph" w:customStyle="1" w:styleId="af3">
    <w:name w:val="Шапка НАО"/>
    <w:link w:val="af4"/>
    <w:qFormat/>
    <w:rsid w:val="00601B0A"/>
    <w:rPr>
      <w:rFonts w:ascii="Times New Roman" w:eastAsia="Calibri" w:hAnsi="Times New Roman" w:cs="Times New Roman"/>
      <w:sz w:val="22"/>
      <w:szCs w:val="22"/>
      <w:lang w:eastAsia="en-US"/>
    </w:rPr>
  </w:style>
  <w:style w:type="character" w:customStyle="1" w:styleId="af4">
    <w:name w:val="Шапка НАО Знак"/>
    <w:link w:val="af3"/>
    <w:qFormat/>
    <w:rsid w:val="00601B0A"/>
    <w:rPr>
      <w:rFonts w:ascii="Times New Roman" w:eastAsia="Calibri" w:hAnsi="Times New Roman" w:cs="Times New Roman"/>
    </w:rPr>
  </w:style>
  <w:style w:type="character" w:customStyle="1" w:styleId="fio2">
    <w:name w:val="fio2"/>
    <w:basedOn w:val="a0"/>
    <w:qFormat/>
    <w:rsid w:val="00601B0A"/>
  </w:style>
  <w:style w:type="character" w:customStyle="1" w:styleId="fio3">
    <w:name w:val="fio3"/>
    <w:basedOn w:val="a0"/>
    <w:qFormat/>
    <w:rsid w:val="00601B0A"/>
  </w:style>
  <w:style w:type="paragraph" w:customStyle="1" w:styleId="msoclassa6">
    <w:name w:val="msoclassa6"/>
    <w:basedOn w:val="a"/>
    <w:qFormat/>
    <w:rsid w:val="00601B0A"/>
    <w:pPr>
      <w:spacing w:before="100" w:beforeAutospacing="1" w:after="100" w:afterAutospacing="1"/>
      <w:jc w:val="left"/>
    </w:pPr>
    <w:rPr>
      <w:rFonts w:eastAsia="Times New Roman"/>
      <w:lang w:eastAsia="ru-RU"/>
    </w:rPr>
  </w:style>
  <w:style w:type="character" w:customStyle="1" w:styleId="10">
    <w:name w:val="Заголовок 1 Знак"/>
    <w:basedOn w:val="a0"/>
    <w:link w:val="1"/>
    <w:qFormat/>
    <w:rsid w:val="00601B0A"/>
    <w:rPr>
      <w:rFonts w:ascii="Times New Roman" w:eastAsia="Times New Roman" w:hAnsi="Times New Roman" w:cs="Times New Roman"/>
      <w:sz w:val="28"/>
      <w:szCs w:val="24"/>
      <w:lang w:eastAsia="ru-RU"/>
    </w:rPr>
  </w:style>
  <w:style w:type="character" w:customStyle="1" w:styleId="a6">
    <w:name w:val="Текст выноски Знак"/>
    <w:basedOn w:val="a0"/>
    <w:link w:val="a5"/>
    <w:uiPriority w:val="99"/>
    <w:semiHidden/>
    <w:qFormat/>
    <w:rsid w:val="00601B0A"/>
    <w:rPr>
      <w:rFonts w:ascii="Tahoma" w:eastAsia="SimSun" w:hAnsi="Tahoma" w:cs="Tahoma"/>
      <w:sz w:val="16"/>
      <w:szCs w:val="16"/>
      <w:lang w:eastAsia="zh-CN"/>
    </w:rPr>
  </w:style>
  <w:style w:type="character" w:customStyle="1" w:styleId="snippetequal">
    <w:name w:val="snippet_equal"/>
    <w:basedOn w:val="a0"/>
    <w:qFormat/>
    <w:rsid w:val="00601B0A"/>
  </w:style>
  <w:style w:type="paragraph" w:customStyle="1" w:styleId="msoclassa8">
    <w:name w:val="msoclassa8"/>
    <w:basedOn w:val="a"/>
    <w:qFormat/>
    <w:rsid w:val="00601B0A"/>
    <w:pPr>
      <w:spacing w:before="100" w:beforeAutospacing="1" w:after="100" w:afterAutospacing="1"/>
      <w:jc w:val="left"/>
    </w:pPr>
    <w:rPr>
      <w:rFonts w:eastAsia="Times New Roman"/>
      <w:lang w:eastAsia="ru-RU"/>
    </w:rPr>
  </w:style>
  <w:style w:type="paragraph" w:customStyle="1" w:styleId="msoclassa9">
    <w:name w:val="msoclassa9"/>
    <w:basedOn w:val="a"/>
    <w:qFormat/>
    <w:rsid w:val="00601B0A"/>
    <w:pPr>
      <w:spacing w:before="100" w:beforeAutospacing="1" w:after="100" w:afterAutospacing="1"/>
      <w:jc w:val="left"/>
    </w:pPr>
    <w:rPr>
      <w:rFonts w:eastAsia="Times New Roman"/>
      <w:lang w:eastAsia="ru-RU"/>
    </w:rPr>
  </w:style>
  <w:style w:type="paragraph" w:customStyle="1" w:styleId="af5">
    <w:name w:val="Îáû÷íûé"/>
    <w:qFormat/>
    <w:rsid w:val="00601B0A"/>
    <w:rPr>
      <w:rFonts w:ascii="Times New Roman" w:eastAsia="Times New Roman" w:hAnsi="Times New Roman" w:cs="Times New Roman"/>
    </w:rPr>
  </w:style>
  <w:style w:type="paragraph" w:customStyle="1" w:styleId="af6">
    <w:name w:val="Знак Знак Знак"/>
    <w:basedOn w:val="a"/>
    <w:rsid w:val="00CC6D0E"/>
    <w:pPr>
      <w:spacing w:after="160" w:line="240" w:lineRule="exact"/>
      <w:jc w:val="left"/>
    </w:pPr>
    <w:rPr>
      <w:rFonts w:ascii="Verdana" w:eastAsia="Times New Roman" w:hAnsi="Verdana"/>
      <w:lang w:val="en-US" w:eastAsia="en-US"/>
    </w:rPr>
  </w:style>
  <w:style w:type="paragraph" w:customStyle="1" w:styleId="msonospacing0">
    <w:name w:val="msonospacing"/>
    <w:rsid w:val="00FC7D40"/>
    <w:rPr>
      <w:rFonts w:ascii="Times New Roman" w:eastAsia="Times New Roman" w:hAnsi="Times New Roman" w:cs="Times New Roman"/>
      <w:sz w:val="24"/>
      <w:szCs w:val="24"/>
    </w:rPr>
  </w:style>
  <w:style w:type="paragraph" w:customStyle="1" w:styleId="af7">
    <w:name w:val="Знак Знак Знак"/>
    <w:basedOn w:val="a"/>
    <w:rsid w:val="00165503"/>
    <w:pPr>
      <w:spacing w:after="160" w:line="240" w:lineRule="exact"/>
      <w:jc w:val="left"/>
    </w:pPr>
    <w:rPr>
      <w:rFonts w:ascii="Verdana" w:eastAsia="Times New Roman" w:hAnsi="Verdana"/>
      <w:lang w:val="en-US" w:eastAsia="en-US"/>
    </w:rPr>
  </w:style>
  <w:style w:type="character" w:customStyle="1" w:styleId="ConsNonformat">
    <w:name w:val="ConsNonformat Знак"/>
    <w:link w:val="ConsNonformat0"/>
    <w:locked/>
    <w:rsid w:val="00F720B5"/>
    <w:rPr>
      <w:rFonts w:ascii="Courier New" w:hAnsi="Courier New" w:cs="Courier New"/>
    </w:rPr>
  </w:style>
  <w:style w:type="paragraph" w:customStyle="1" w:styleId="ConsNonformat0">
    <w:name w:val="ConsNonformat"/>
    <w:link w:val="ConsNonformat"/>
    <w:qFormat/>
    <w:rsid w:val="00F720B5"/>
    <w:pPr>
      <w:widowControl w:val="0"/>
      <w:autoSpaceDE w:val="0"/>
      <w:autoSpaceDN w:val="0"/>
      <w:adjustRightInd w:val="0"/>
    </w:pPr>
    <w:rPr>
      <w:rFonts w:ascii="Courier New" w:hAnsi="Courier New" w:cs="Courier New"/>
    </w:rPr>
  </w:style>
  <w:style w:type="paragraph" w:customStyle="1" w:styleId="msoclassa5">
    <w:name w:val="msoclassa5"/>
    <w:basedOn w:val="a"/>
    <w:rsid w:val="008E716B"/>
    <w:pPr>
      <w:spacing w:before="100" w:beforeAutospacing="1" w:after="100" w:afterAutospacing="1"/>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4630&amp;dst=419" TargetMode="External"/><Relationship Id="rId13" Type="http://schemas.openxmlformats.org/officeDocument/2006/relationships/hyperlink" Target="https://login.consultant.ru/link/?req=doc&amp;base=LAW&amp;n=410531&amp;dst=21" TargetMode="External"/><Relationship Id="rId18" Type="http://schemas.openxmlformats.org/officeDocument/2006/relationships/hyperlink" Target="https://login.consultant.ru/link/?req=doc&amp;base=LAW&amp;n=410531" TargetMode="External"/><Relationship Id="rId26" Type="http://schemas.openxmlformats.org/officeDocument/2006/relationships/hyperlink" Target="consultantplus://offline/ref=D33253F2348A3E68BA8211C38D74F6A5D2ED36E7FB90581F83E1211C13C326719F7C7882DE9E4EE4J51DM" TargetMode="External"/><Relationship Id="rId3" Type="http://schemas.openxmlformats.org/officeDocument/2006/relationships/settings" Target="settings.xml"/><Relationship Id="rId21" Type="http://schemas.openxmlformats.org/officeDocument/2006/relationships/hyperlink" Target="https://login.consultant.ru/link/?req=doc&amp;base=LAW&amp;n=410531&amp;dst=21" TargetMode="External"/><Relationship Id="rId7" Type="http://schemas.openxmlformats.org/officeDocument/2006/relationships/hyperlink" Target="https://login.consultant.ru/link/?req=doc&amp;base=LAW&amp;n=511276" TargetMode="External"/><Relationship Id="rId12" Type="http://schemas.openxmlformats.org/officeDocument/2006/relationships/hyperlink" Target="https://login.consultant.ru/link/?req=doc&amp;base=LAW&amp;n=484630&amp;dst=419" TargetMode="External"/><Relationship Id="rId17" Type="http://schemas.openxmlformats.org/officeDocument/2006/relationships/hyperlink" Target="https://login.consultant.ru/link/?req=doc&amp;base=LAW&amp;n=469908" TargetMode="External"/><Relationship Id="rId25" Type="http://schemas.openxmlformats.org/officeDocument/2006/relationships/hyperlink" Target="consultantplus://offline/ref=D33253F2348A3E68BA8211C38D74F6A5D2ED36E7FB90581F83E1211C13C326719F7C7882DE9E4EE4J519M" TargetMode="External"/><Relationship Id="rId2" Type="http://schemas.openxmlformats.org/officeDocument/2006/relationships/styles" Target="styles.xml"/><Relationship Id="rId16" Type="http://schemas.openxmlformats.org/officeDocument/2006/relationships/hyperlink" Target="https://login.consultant.ru/link/?req=doc&amp;base=LAW&amp;n=469908" TargetMode="External"/><Relationship Id="rId20" Type="http://schemas.openxmlformats.org/officeDocument/2006/relationships/hyperlink" Target="https://login.consultant.ru/link/?req=doc&amp;base=LAW&amp;n=48666&amp;dst=10044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31215&amp;dst=100213" TargetMode="External"/><Relationship Id="rId24" Type="http://schemas.openxmlformats.org/officeDocument/2006/relationships/hyperlink" Target="consultantplus://offline/ref=D33253F2348A3E68BA8211C38D74F6A5DBEC35E0F29A05158BB82D1EJ114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10531&amp;dst=100064" TargetMode="External"/><Relationship Id="rId23" Type="http://schemas.openxmlformats.org/officeDocument/2006/relationships/hyperlink" Target="consultantplus://offline/ref=F0C4BB6048AF07078D27166F5E6797D40F68BF0619FFCD8107B116E52E23D7B565140DFA0EC1FFF746r2K" TargetMode="External"/><Relationship Id="rId28" Type="http://schemas.openxmlformats.org/officeDocument/2006/relationships/hyperlink" Target="consultantplus://offline/ref=2459186D05308C7DBE47AE5A4E271C43CCEAE989DEC1C7893ABFAB7215301DE79641B8D1E93A922FEBE7F13712724A1E14F03CEBB9129B20Z7d3H" TargetMode="External"/><Relationship Id="rId10" Type="http://schemas.openxmlformats.org/officeDocument/2006/relationships/hyperlink" Target="https://login.consultant.ru/link/?req=doc&amp;base=LAW&amp;n=431215&amp;dst=100211" TargetMode="External"/><Relationship Id="rId19" Type="http://schemas.openxmlformats.org/officeDocument/2006/relationships/hyperlink" Target="https://login.consultant.ru/link/?req=doc&amp;base=LAW&amp;n=48666&amp;dst=10043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1215&amp;dst=100210" TargetMode="External"/><Relationship Id="rId14" Type="http://schemas.openxmlformats.org/officeDocument/2006/relationships/hyperlink" Target="https://login.consultant.ru/link/?req=doc&amp;base=LAW&amp;n=469908" TargetMode="External"/><Relationship Id="rId22" Type="http://schemas.openxmlformats.org/officeDocument/2006/relationships/hyperlink" Target="https://login.consultant.ru/link/?req=doc&amp;base=LAW&amp;n=469908" TargetMode="External"/><Relationship Id="rId27" Type="http://schemas.openxmlformats.org/officeDocument/2006/relationships/hyperlink" Target="https://login.consultant.ru/link/?req=doc&amp;base=LAW&amp;n=351495"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DC1AD-8613-4285-8CB1-784AD149E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27</Pages>
  <Words>9924</Words>
  <Characters>56573</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Лисицын</dc:creator>
  <cp:lastModifiedBy>Predsedatel</cp:lastModifiedBy>
  <cp:revision>44</cp:revision>
  <cp:lastPrinted>2024-09-20T11:10:00Z</cp:lastPrinted>
  <dcterms:created xsi:type="dcterms:W3CDTF">2026-03-11T07:19:00Z</dcterms:created>
  <dcterms:modified xsi:type="dcterms:W3CDTF">2026-03-11T08:57:00Z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2D1BFFE8A5384767B82E85C4C99F04C1</vt:lpwstr>
  </property>
</Properties>
</file>