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B0A" w:rsidRPr="00FF4C41" w:rsidRDefault="00CC4516">
      <w:pPr>
        <w:ind w:left="5103"/>
        <w:rPr>
          <w:spacing w:val="20"/>
        </w:rPr>
      </w:pPr>
      <w:r w:rsidRPr="00FF4C41">
        <w:rPr>
          <w:spacing w:val="20"/>
        </w:rPr>
        <w:t>УТВЕРЖДЕН</w:t>
      </w:r>
    </w:p>
    <w:p w:rsidR="00601B0A" w:rsidRPr="00FF4C41" w:rsidRDefault="00CC4516">
      <w:pPr>
        <w:ind w:left="5103"/>
      </w:pPr>
      <w:r w:rsidRPr="00FF4C41">
        <w:t>постановлением президиума суда Ненецкого автономного округа</w:t>
      </w:r>
    </w:p>
    <w:p w:rsidR="00601B0A" w:rsidRPr="00FF4C41" w:rsidRDefault="00CC4516">
      <w:pPr>
        <w:ind w:left="5103"/>
        <w:rPr>
          <w:b/>
        </w:rPr>
      </w:pPr>
      <w:r w:rsidRPr="00FF4C41">
        <w:t>«</w:t>
      </w:r>
      <w:r w:rsidR="003F050F">
        <w:t xml:space="preserve"> 1</w:t>
      </w:r>
      <w:r w:rsidR="002D4E5C">
        <w:t>5</w:t>
      </w:r>
      <w:bookmarkStart w:id="0" w:name="_GoBack"/>
      <w:bookmarkEnd w:id="0"/>
      <w:r w:rsidR="003F050F">
        <w:t xml:space="preserve"> </w:t>
      </w:r>
      <w:r w:rsidRPr="00FF4C41">
        <w:t xml:space="preserve">» </w:t>
      </w:r>
      <w:r w:rsidR="00F24C08">
        <w:t xml:space="preserve">апреля </w:t>
      </w:r>
      <w:r w:rsidRPr="00FF4C41">
        <w:t>202</w:t>
      </w:r>
      <w:r w:rsidR="00F24C08">
        <w:t>5</w:t>
      </w:r>
      <w:r w:rsidRPr="00FF4C41">
        <w:t xml:space="preserve"> г.</w:t>
      </w:r>
    </w:p>
    <w:p w:rsidR="00601B0A" w:rsidRPr="00DA44EC" w:rsidRDefault="00601B0A">
      <w:pPr>
        <w:tabs>
          <w:tab w:val="left" w:pos="6379"/>
        </w:tabs>
        <w:ind w:left="5670"/>
        <w:rPr>
          <w:b/>
          <w:sz w:val="28"/>
          <w:szCs w:val="28"/>
        </w:rPr>
      </w:pPr>
    </w:p>
    <w:p w:rsidR="00601B0A" w:rsidRPr="00DA44EC" w:rsidRDefault="00601B0A">
      <w:pPr>
        <w:tabs>
          <w:tab w:val="left" w:pos="6379"/>
        </w:tabs>
        <w:rPr>
          <w:b/>
          <w:spacing w:val="20"/>
          <w:sz w:val="28"/>
          <w:szCs w:val="28"/>
        </w:rPr>
      </w:pPr>
    </w:p>
    <w:p w:rsidR="00601B0A" w:rsidRPr="00FF4C41" w:rsidRDefault="00CC4516">
      <w:pPr>
        <w:tabs>
          <w:tab w:val="left" w:pos="6379"/>
        </w:tabs>
        <w:rPr>
          <w:b/>
          <w:spacing w:val="20"/>
          <w:sz w:val="30"/>
          <w:szCs w:val="30"/>
        </w:rPr>
      </w:pPr>
      <w:r w:rsidRPr="00FF4C41">
        <w:rPr>
          <w:b/>
          <w:spacing w:val="20"/>
          <w:sz w:val="30"/>
          <w:szCs w:val="30"/>
        </w:rPr>
        <w:t>ИНФОРМАЦИОННЫЙ БЮЛЛЕТЕНЬ</w:t>
      </w:r>
    </w:p>
    <w:p w:rsidR="00601B0A" w:rsidRPr="00FF4C41" w:rsidRDefault="00CC4516">
      <w:pPr>
        <w:rPr>
          <w:b/>
          <w:spacing w:val="20"/>
          <w:sz w:val="30"/>
          <w:szCs w:val="30"/>
        </w:rPr>
      </w:pPr>
      <w:r w:rsidRPr="00FF4C41">
        <w:rPr>
          <w:b/>
          <w:spacing w:val="20"/>
          <w:sz w:val="30"/>
          <w:szCs w:val="30"/>
        </w:rPr>
        <w:t xml:space="preserve">судебной практики суда Ненецкого автономного округа </w:t>
      </w:r>
    </w:p>
    <w:p w:rsidR="00601B0A" w:rsidRPr="00FF4C41" w:rsidRDefault="00CC4516">
      <w:pPr>
        <w:rPr>
          <w:b/>
          <w:spacing w:val="20"/>
          <w:sz w:val="30"/>
          <w:szCs w:val="30"/>
        </w:rPr>
      </w:pPr>
      <w:r w:rsidRPr="00FF4C41">
        <w:rPr>
          <w:b/>
          <w:spacing w:val="20"/>
          <w:sz w:val="30"/>
          <w:szCs w:val="30"/>
        </w:rPr>
        <w:t xml:space="preserve">по уголовным, гражданским и административным делам, делам об административных правонарушениях </w:t>
      </w:r>
    </w:p>
    <w:p w:rsidR="00601B0A" w:rsidRPr="00DA44EC" w:rsidRDefault="00CC4516" w:rsidP="00FF4C41">
      <w:pPr>
        <w:spacing w:after="360"/>
        <w:rPr>
          <w:b/>
          <w:sz w:val="28"/>
          <w:szCs w:val="28"/>
          <w:u w:val="single"/>
        </w:rPr>
      </w:pPr>
      <w:r w:rsidRPr="00FF4C41">
        <w:rPr>
          <w:b/>
          <w:spacing w:val="20"/>
          <w:sz w:val="30"/>
          <w:szCs w:val="30"/>
        </w:rPr>
        <w:t xml:space="preserve">за </w:t>
      </w:r>
      <w:r w:rsidR="00F24C08">
        <w:rPr>
          <w:b/>
          <w:spacing w:val="20"/>
          <w:sz w:val="30"/>
          <w:szCs w:val="30"/>
        </w:rPr>
        <w:t xml:space="preserve">первый </w:t>
      </w:r>
      <w:r w:rsidRPr="00FF4C41">
        <w:rPr>
          <w:b/>
          <w:spacing w:val="20"/>
          <w:sz w:val="30"/>
          <w:szCs w:val="30"/>
        </w:rPr>
        <w:t>квартал 202</w:t>
      </w:r>
      <w:r w:rsidR="00F24C08">
        <w:rPr>
          <w:b/>
          <w:spacing w:val="20"/>
          <w:sz w:val="30"/>
          <w:szCs w:val="30"/>
        </w:rPr>
        <w:t>5</w:t>
      </w:r>
      <w:r w:rsidRPr="00FF4C41">
        <w:rPr>
          <w:b/>
          <w:spacing w:val="20"/>
          <w:sz w:val="30"/>
          <w:szCs w:val="30"/>
        </w:rPr>
        <w:t xml:space="preserve"> г</w:t>
      </w:r>
      <w:r w:rsidR="00FF4C41">
        <w:rPr>
          <w:b/>
          <w:spacing w:val="20"/>
          <w:sz w:val="30"/>
          <w:szCs w:val="30"/>
        </w:rPr>
        <w:t>.</w:t>
      </w:r>
    </w:p>
    <w:p w:rsidR="00601B0A" w:rsidRPr="00DA44EC" w:rsidRDefault="00CC4516">
      <w:pPr>
        <w:rPr>
          <w:b/>
          <w:spacing w:val="20"/>
          <w:sz w:val="28"/>
          <w:szCs w:val="28"/>
          <w:u w:val="single"/>
        </w:rPr>
      </w:pPr>
      <w:r w:rsidRPr="00DA44EC">
        <w:rPr>
          <w:b/>
          <w:spacing w:val="20"/>
          <w:sz w:val="28"/>
          <w:szCs w:val="28"/>
          <w:u w:val="single"/>
        </w:rPr>
        <w:t>СУДЕБНАЯ ПРАКТИКА</w:t>
      </w:r>
    </w:p>
    <w:p w:rsidR="00601B0A" w:rsidRPr="00DA44EC" w:rsidRDefault="00CC4516" w:rsidP="00DC65F0">
      <w:pPr>
        <w:spacing w:after="360"/>
        <w:rPr>
          <w:rFonts w:eastAsia="Times New Roman"/>
          <w:bCs/>
          <w:iCs/>
          <w:color w:val="FF0000"/>
          <w:spacing w:val="20"/>
          <w:sz w:val="28"/>
          <w:szCs w:val="28"/>
          <w:lang w:eastAsia="ru-RU"/>
        </w:rPr>
      </w:pPr>
      <w:r w:rsidRPr="00DA44EC">
        <w:rPr>
          <w:b/>
          <w:spacing w:val="20"/>
          <w:sz w:val="28"/>
          <w:szCs w:val="28"/>
          <w:u w:val="single"/>
        </w:rPr>
        <w:t>ПО УГОЛОВНЫМ ДЕЛАМ</w:t>
      </w:r>
    </w:p>
    <w:p w:rsidR="0015281F" w:rsidRPr="006A1B31" w:rsidRDefault="006A1B31" w:rsidP="0015281F">
      <w:pPr>
        <w:spacing w:after="360"/>
        <w:outlineLvl w:val="0"/>
        <w:rPr>
          <w:b/>
          <w:color w:val="000000" w:themeColor="text1"/>
          <w:sz w:val="28"/>
          <w:szCs w:val="28"/>
        </w:rPr>
      </w:pPr>
      <w:r w:rsidRPr="006A1B31">
        <w:rPr>
          <w:b/>
          <w:color w:val="000000" w:themeColor="text1"/>
          <w:sz w:val="28"/>
          <w:szCs w:val="28"/>
          <w:u w:val="single"/>
        </w:rPr>
        <w:t xml:space="preserve">УГОЛОВНЫЙ </w:t>
      </w:r>
      <w:r w:rsidR="0015281F" w:rsidRPr="006A1B31">
        <w:rPr>
          <w:b/>
          <w:color w:val="000000" w:themeColor="text1"/>
          <w:sz w:val="28"/>
          <w:szCs w:val="28"/>
          <w:u w:val="single"/>
        </w:rPr>
        <w:t>ЗАКОН</w:t>
      </w:r>
    </w:p>
    <w:p w:rsidR="006A1B31" w:rsidRPr="0061694C" w:rsidRDefault="0015281F" w:rsidP="00226F0F">
      <w:pPr>
        <w:widowControl w:val="0"/>
        <w:shd w:val="clear" w:color="auto" w:fill="FFFFFF"/>
        <w:autoSpaceDE w:val="0"/>
        <w:autoSpaceDN w:val="0"/>
        <w:adjustRightInd w:val="0"/>
        <w:spacing w:after="120"/>
        <w:jc w:val="both"/>
        <w:rPr>
          <w:rFonts w:eastAsia="Times New Roman"/>
          <w:b/>
          <w:color w:val="000000"/>
          <w:spacing w:val="20"/>
          <w:sz w:val="28"/>
          <w:szCs w:val="28"/>
          <w:lang w:eastAsia="ru-RU"/>
        </w:rPr>
      </w:pPr>
      <w:r w:rsidRPr="006A1B31">
        <w:rPr>
          <w:rFonts w:eastAsia="Times New Roman"/>
          <w:b/>
          <w:color w:val="000000"/>
          <w:spacing w:val="20"/>
          <w:sz w:val="28"/>
          <w:szCs w:val="28"/>
          <w:lang w:eastAsia="ru-RU"/>
        </w:rPr>
        <w:t>НАЗНАЧЕНИЕ НАКАЗАНИЯ</w:t>
      </w:r>
    </w:p>
    <w:p w:rsidR="0061694C" w:rsidRPr="00096BF4" w:rsidRDefault="00F24C08" w:rsidP="00226F0F">
      <w:pPr>
        <w:widowControl w:val="0"/>
        <w:autoSpaceDE w:val="0"/>
        <w:autoSpaceDN w:val="0"/>
        <w:adjustRightInd w:val="0"/>
        <w:spacing w:after="120"/>
        <w:ind w:left="1701"/>
        <w:jc w:val="both"/>
        <w:outlineLvl w:val="0"/>
        <w:rPr>
          <w:rFonts w:eastAsia="Times New Roman"/>
          <w:b/>
          <w:bCs/>
          <w:color w:val="000000"/>
          <w:sz w:val="28"/>
          <w:szCs w:val="28"/>
          <w:lang w:eastAsia="ru-RU"/>
        </w:rPr>
      </w:pPr>
      <w:r>
        <w:rPr>
          <w:rFonts w:eastAsiaTheme="minorHAnsi"/>
          <w:b/>
          <w:bCs/>
          <w:sz w:val="28"/>
          <w:szCs w:val="28"/>
          <w:lang w:eastAsia="ru-RU"/>
        </w:rPr>
        <w:t>П</w:t>
      </w:r>
      <w:r w:rsidRPr="00F24C08">
        <w:rPr>
          <w:rFonts w:eastAsiaTheme="minorHAnsi"/>
          <w:b/>
          <w:bCs/>
          <w:sz w:val="28"/>
          <w:szCs w:val="28"/>
          <w:lang w:eastAsia="ru-RU"/>
        </w:rPr>
        <w:t>ринудительные работы применяются как альтернатива лишению свободы лишь в случаях, когда совершено преступление небольшой или средней тяжести либо впервые тяжкое преступление</w:t>
      </w:r>
    </w:p>
    <w:p w:rsidR="00F24C08" w:rsidRPr="00F24C08" w:rsidRDefault="00BA6CEE" w:rsidP="00226F0F">
      <w:pPr>
        <w:spacing w:after="120"/>
        <w:ind w:firstLine="709"/>
        <w:jc w:val="both"/>
        <w:rPr>
          <w:rFonts w:eastAsia="Times New Roman"/>
          <w:sz w:val="28"/>
          <w:szCs w:val="28"/>
          <w:lang w:eastAsia="ru-RU"/>
        </w:rPr>
      </w:pPr>
      <w:r w:rsidRPr="006A1B31">
        <w:rPr>
          <w:rFonts w:eastAsia="Times New Roman"/>
          <w:sz w:val="28"/>
          <w:szCs w:val="28"/>
          <w:lang w:eastAsia="ru-RU"/>
        </w:rPr>
        <w:t xml:space="preserve">По приговору Нарьян-Марского городского суда </w:t>
      </w:r>
      <w:r w:rsidRPr="00084D7B">
        <w:rPr>
          <w:rFonts w:eastAsia="Times New Roman"/>
          <w:sz w:val="28"/>
          <w:szCs w:val="28"/>
          <w:lang w:eastAsia="ru-RU"/>
        </w:rPr>
        <w:t xml:space="preserve">от </w:t>
      </w:r>
      <w:r w:rsidRPr="00F24C08">
        <w:rPr>
          <w:rFonts w:eastAsia="Times New Roman"/>
          <w:sz w:val="28"/>
          <w:szCs w:val="28"/>
          <w:lang w:eastAsia="ru-RU"/>
        </w:rPr>
        <w:t xml:space="preserve">15 января 2025 г. </w:t>
      </w:r>
      <w:r>
        <w:rPr>
          <w:rFonts w:eastAsia="Times New Roman"/>
          <w:sz w:val="28"/>
          <w:szCs w:val="28"/>
          <w:lang w:eastAsia="ru-RU"/>
        </w:rPr>
        <w:t>ранее судимый П</w:t>
      </w:r>
      <w:r w:rsidRPr="006A1B31">
        <w:rPr>
          <w:rFonts w:eastAsia="Times New Roman"/>
          <w:sz w:val="28"/>
          <w:szCs w:val="28"/>
          <w:lang w:eastAsia="ru-RU"/>
        </w:rPr>
        <w:t xml:space="preserve">. осужден по </w:t>
      </w:r>
      <w:r w:rsidRPr="00F24C08">
        <w:rPr>
          <w:rFonts w:eastAsia="Times New Roman"/>
          <w:sz w:val="28"/>
          <w:szCs w:val="28"/>
          <w:lang w:eastAsia="ru-RU"/>
        </w:rPr>
        <w:t xml:space="preserve">п. «г» ч.3 ст.158, ст.53.1 УК РФ к 2 годам </w:t>
      </w:r>
      <w:r>
        <w:rPr>
          <w:rFonts w:eastAsia="Times New Roman"/>
          <w:sz w:val="28"/>
          <w:szCs w:val="28"/>
          <w:lang w:eastAsia="ru-RU"/>
        </w:rPr>
        <w:t xml:space="preserve">                 </w:t>
      </w:r>
      <w:r w:rsidRPr="00F24C08">
        <w:rPr>
          <w:rFonts w:eastAsia="Times New Roman"/>
          <w:sz w:val="28"/>
          <w:szCs w:val="28"/>
          <w:lang w:eastAsia="ru-RU"/>
        </w:rPr>
        <w:t>3 месяцам принудительных работ с удержанием 20% из зараб</w:t>
      </w:r>
      <w:r>
        <w:rPr>
          <w:rFonts w:eastAsia="Times New Roman"/>
          <w:sz w:val="28"/>
          <w:szCs w:val="28"/>
          <w:lang w:eastAsia="ru-RU"/>
        </w:rPr>
        <w:t xml:space="preserve">отной платы в доход государства, </w:t>
      </w:r>
      <w:r w:rsidRPr="00F24C08">
        <w:rPr>
          <w:rFonts w:eastAsia="Times New Roman"/>
          <w:sz w:val="28"/>
          <w:szCs w:val="28"/>
          <w:lang w:eastAsia="ru-RU"/>
        </w:rPr>
        <w:t xml:space="preserve">по ч.1 ст.175, ст.53.1 УК РФ к 1 году принудительных работ с удержанием 20% </w:t>
      </w:r>
      <w:r w:rsidR="00F24C08" w:rsidRPr="00F24C08">
        <w:rPr>
          <w:rFonts w:eastAsia="Times New Roman"/>
          <w:sz w:val="28"/>
          <w:szCs w:val="28"/>
          <w:lang w:eastAsia="ru-RU"/>
        </w:rPr>
        <w:t>из заработной платы в доход государства.</w:t>
      </w:r>
    </w:p>
    <w:p w:rsidR="006A1B31" w:rsidRDefault="00F24C08" w:rsidP="00226F0F">
      <w:pPr>
        <w:spacing w:after="120"/>
        <w:ind w:firstLine="709"/>
        <w:jc w:val="both"/>
        <w:rPr>
          <w:rFonts w:eastAsia="Times New Roman"/>
          <w:sz w:val="28"/>
          <w:szCs w:val="28"/>
          <w:lang w:eastAsia="ru-RU"/>
        </w:rPr>
      </w:pPr>
      <w:r w:rsidRPr="00F24C08">
        <w:rPr>
          <w:rFonts w:eastAsia="Times New Roman"/>
          <w:sz w:val="28"/>
          <w:szCs w:val="28"/>
          <w:lang w:eastAsia="ru-RU"/>
        </w:rPr>
        <w:t xml:space="preserve">На основании ч.3 ст.69 УК РФ по совокупности преступлений путем частичного сложения назначенных наказаний окончательно </w:t>
      </w:r>
      <w:r>
        <w:rPr>
          <w:rFonts w:eastAsia="Times New Roman"/>
          <w:sz w:val="28"/>
          <w:szCs w:val="28"/>
          <w:lang w:eastAsia="ru-RU"/>
        </w:rPr>
        <w:t xml:space="preserve">назначено </w:t>
      </w:r>
      <w:r w:rsidRPr="00F24C08">
        <w:rPr>
          <w:rFonts w:eastAsia="Times New Roman"/>
          <w:sz w:val="28"/>
          <w:szCs w:val="28"/>
          <w:lang w:eastAsia="ru-RU"/>
        </w:rPr>
        <w:t>к отбытию 2 года 6 месяцев принудительных работ с удержанием 20% из заработной платы в доход государства с возложением на осужденного обязанности самостоятельно проследовать в исправительный центр для отбытия наказания.</w:t>
      </w:r>
    </w:p>
    <w:p w:rsidR="00981641" w:rsidRPr="00981641" w:rsidRDefault="00981641" w:rsidP="00226F0F">
      <w:pPr>
        <w:autoSpaceDE w:val="0"/>
        <w:autoSpaceDN w:val="0"/>
        <w:adjustRightInd w:val="0"/>
        <w:spacing w:after="120"/>
        <w:ind w:firstLine="709"/>
        <w:jc w:val="both"/>
        <w:rPr>
          <w:sz w:val="28"/>
          <w:szCs w:val="28"/>
        </w:rPr>
      </w:pPr>
      <w:r>
        <w:rPr>
          <w:sz w:val="28"/>
          <w:szCs w:val="28"/>
        </w:rPr>
        <w:t>Изменяя приговор по доводам представления прокурора, судебная коллегия по уголовным делам суда округа указала следующее.</w:t>
      </w:r>
    </w:p>
    <w:p w:rsidR="00F24C08" w:rsidRPr="00F24C08" w:rsidRDefault="00226F0F" w:rsidP="00226F0F">
      <w:pPr>
        <w:overflowPunct w:val="0"/>
        <w:autoSpaceDE w:val="0"/>
        <w:autoSpaceDN w:val="0"/>
        <w:adjustRightInd w:val="0"/>
        <w:spacing w:after="120"/>
        <w:ind w:firstLine="709"/>
        <w:jc w:val="both"/>
        <w:textAlignment w:val="baseline"/>
        <w:rPr>
          <w:sz w:val="28"/>
          <w:szCs w:val="28"/>
        </w:rPr>
      </w:pPr>
      <w:r>
        <w:rPr>
          <w:sz w:val="28"/>
          <w:szCs w:val="28"/>
        </w:rPr>
        <w:t>Согласно ч.</w:t>
      </w:r>
      <w:r w:rsidR="00F24C08" w:rsidRPr="00F24C08">
        <w:rPr>
          <w:sz w:val="28"/>
          <w:szCs w:val="28"/>
        </w:rPr>
        <w:t>1 ст.53.1 УК РФ принудительные работы применяются как альтернатива лишению свободы в случаях, предусмотренных соответствующими статьями Особенной части УК РФ, за совершение преступления небольшой или средней тяжести либо за совершение тяжкого преступления впервые.</w:t>
      </w:r>
    </w:p>
    <w:p w:rsidR="00F24C08" w:rsidRPr="00F24C08" w:rsidRDefault="00F24C08" w:rsidP="00226F0F">
      <w:pPr>
        <w:overflowPunct w:val="0"/>
        <w:autoSpaceDE w:val="0"/>
        <w:autoSpaceDN w:val="0"/>
        <w:adjustRightInd w:val="0"/>
        <w:spacing w:after="120"/>
        <w:ind w:firstLine="709"/>
        <w:jc w:val="both"/>
        <w:textAlignment w:val="baseline"/>
        <w:rPr>
          <w:sz w:val="28"/>
          <w:szCs w:val="28"/>
        </w:rPr>
      </w:pPr>
      <w:r w:rsidRPr="00F24C08">
        <w:rPr>
          <w:sz w:val="28"/>
          <w:szCs w:val="28"/>
        </w:rPr>
        <w:t xml:space="preserve">В соответствии с п.22.1 постановления Пленума Верховного Суда Российской Федерации от 22 декабря 2015 г. № 58 </w:t>
      </w:r>
      <w:r>
        <w:rPr>
          <w:sz w:val="28"/>
          <w:szCs w:val="28"/>
        </w:rPr>
        <w:t>«</w:t>
      </w:r>
      <w:r w:rsidRPr="00F24C08">
        <w:rPr>
          <w:sz w:val="28"/>
          <w:szCs w:val="28"/>
        </w:rPr>
        <w:t xml:space="preserve">О практике назначения </w:t>
      </w:r>
      <w:r w:rsidRPr="00F24C08">
        <w:rPr>
          <w:sz w:val="28"/>
          <w:szCs w:val="28"/>
        </w:rPr>
        <w:lastRenderedPageBreak/>
        <w:t>судами Российской Федерации уголовного наказания</w:t>
      </w:r>
      <w:r>
        <w:rPr>
          <w:sz w:val="28"/>
          <w:szCs w:val="28"/>
        </w:rPr>
        <w:t>»</w:t>
      </w:r>
      <w:r w:rsidRPr="00F24C08">
        <w:rPr>
          <w:sz w:val="28"/>
          <w:szCs w:val="28"/>
        </w:rPr>
        <w:t xml:space="preserve"> при назначении наказания принудительные работы применяются как альтернатива лишению свободы лишь в случаях, когда совершено преступление небольшой или средней тяжести либо впервые тяжкое преступление и только когда данный вид наказания наряду с лишением свободы прямо предусмотрен санкциями соответствующих статей Особенной части УК РФ.</w:t>
      </w:r>
    </w:p>
    <w:p w:rsidR="00F24C08" w:rsidRPr="00F24C08" w:rsidRDefault="00F24C08" w:rsidP="00226F0F">
      <w:pPr>
        <w:overflowPunct w:val="0"/>
        <w:autoSpaceDE w:val="0"/>
        <w:autoSpaceDN w:val="0"/>
        <w:adjustRightInd w:val="0"/>
        <w:spacing w:after="120"/>
        <w:ind w:firstLine="709"/>
        <w:jc w:val="both"/>
        <w:textAlignment w:val="baseline"/>
        <w:rPr>
          <w:sz w:val="28"/>
          <w:szCs w:val="28"/>
        </w:rPr>
      </w:pPr>
      <w:r w:rsidRPr="00F24C08">
        <w:rPr>
          <w:sz w:val="28"/>
          <w:szCs w:val="28"/>
        </w:rPr>
        <w:t>Как следует из материало</w:t>
      </w:r>
      <w:r w:rsidR="00BA6CEE">
        <w:rPr>
          <w:sz w:val="28"/>
          <w:szCs w:val="28"/>
        </w:rPr>
        <w:t>в уголовного дела,</w:t>
      </w:r>
      <w:r w:rsidRPr="00F24C08">
        <w:rPr>
          <w:sz w:val="28"/>
          <w:szCs w:val="28"/>
        </w:rPr>
        <w:t xml:space="preserve"> П</w:t>
      </w:r>
      <w:r>
        <w:rPr>
          <w:sz w:val="28"/>
          <w:szCs w:val="28"/>
        </w:rPr>
        <w:t>.</w:t>
      </w:r>
      <w:r w:rsidRPr="00F24C08">
        <w:rPr>
          <w:sz w:val="28"/>
          <w:szCs w:val="28"/>
        </w:rPr>
        <w:t xml:space="preserve"> осужден за совершение преступлени</w:t>
      </w:r>
      <w:r>
        <w:rPr>
          <w:sz w:val="28"/>
          <w:szCs w:val="28"/>
        </w:rPr>
        <w:t>я</w:t>
      </w:r>
      <w:r w:rsidRPr="00F24C08">
        <w:rPr>
          <w:sz w:val="28"/>
          <w:szCs w:val="28"/>
        </w:rPr>
        <w:t xml:space="preserve"> средней тяжести и тяжкого</w:t>
      </w:r>
      <w:r>
        <w:rPr>
          <w:sz w:val="28"/>
          <w:szCs w:val="28"/>
        </w:rPr>
        <w:t xml:space="preserve"> преступления</w:t>
      </w:r>
      <w:r w:rsidRPr="00F24C08">
        <w:rPr>
          <w:sz w:val="28"/>
          <w:szCs w:val="28"/>
        </w:rPr>
        <w:t xml:space="preserve">, совершенных </w:t>
      </w:r>
      <w:r w:rsidR="00BA6CEE">
        <w:rPr>
          <w:sz w:val="28"/>
          <w:szCs w:val="28"/>
        </w:rPr>
        <w:t xml:space="preserve">им </w:t>
      </w:r>
      <w:r w:rsidRPr="00F24C08">
        <w:rPr>
          <w:sz w:val="28"/>
          <w:szCs w:val="28"/>
        </w:rPr>
        <w:t xml:space="preserve">в период непогашенной судимости по </w:t>
      </w:r>
      <w:r>
        <w:rPr>
          <w:sz w:val="28"/>
          <w:szCs w:val="28"/>
        </w:rPr>
        <w:t xml:space="preserve">предыдущему </w:t>
      </w:r>
      <w:r w:rsidRPr="00F24C08">
        <w:rPr>
          <w:sz w:val="28"/>
          <w:szCs w:val="28"/>
        </w:rPr>
        <w:t>приговору.</w:t>
      </w:r>
    </w:p>
    <w:p w:rsidR="00F24C08" w:rsidRDefault="00F24C08" w:rsidP="00226F0F">
      <w:pPr>
        <w:overflowPunct w:val="0"/>
        <w:autoSpaceDE w:val="0"/>
        <w:autoSpaceDN w:val="0"/>
        <w:adjustRightInd w:val="0"/>
        <w:spacing w:after="120"/>
        <w:ind w:firstLine="709"/>
        <w:jc w:val="both"/>
        <w:textAlignment w:val="baseline"/>
        <w:rPr>
          <w:sz w:val="28"/>
          <w:szCs w:val="28"/>
        </w:rPr>
      </w:pPr>
      <w:r w:rsidRPr="00F24C08">
        <w:rPr>
          <w:sz w:val="28"/>
          <w:szCs w:val="28"/>
        </w:rPr>
        <w:t>Таким образом, вывод суда о наличии оснований для замены П</w:t>
      </w:r>
      <w:r>
        <w:rPr>
          <w:sz w:val="28"/>
          <w:szCs w:val="28"/>
        </w:rPr>
        <w:t>.</w:t>
      </w:r>
      <w:r w:rsidRPr="00F24C08">
        <w:rPr>
          <w:sz w:val="28"/>
          <w:szCs w:val="28"/>
        </w:rPr>
        <w:t xml:space="preserve"> наказания в виде лишения свободы принудительными работами с учетом требований ст. 53.1 УК РФ как по преступлению, предусмотренному п. «г» </w:t>
      </w:r>
      <w:r>
        <w:rPr>
          <w:sz w:val="28"/>
          <w:szCs w:val="28"/>
        </w:rPr>
        <w:t xml:space="preserve"> </w:t>
      </w:r>
      <w:r w:rsidRPr="00F24C08">
        <w:rPr>
          <w:sz w:val="28"/>
          <w:szCs w:val="28"/>
        </w:rPr>
        <w:t>ч. 3 ст. 158 УК РФ, так и по совокупности преступлений, противоречит требованиям уголовного закона, поскольку П</w:t>
      </w:r>
      <w:r>
        <w:rPr>
          <w:sz w:val="28"/>
          <w:szCs w:val="28"/>
        </w:rPr>
        <w:t>.</w:t>
      </w:r>
      <w:r w:rsidRPr="00F24C08">
        <w:rPr>
          <w:sz w:val="28"/>
          <w:szCs w:val="28"/>
        </w:rPr>
        <w:t xml:space="preserve"> не является лицом, совершившим тяжкое преступление впервые</w:t>
      </w:r>
      <w:r>
        <w:rPr>
          <w:sz w:val="28"/>
          <w:szCs w:val="28"/>
        </w:rPr>
        <w:t>.</w:t>
      </w:r>
    </w:p>
    <w:p w:rsidR="006A1B31" w:rsidRDefault="006A1B31" w:rsidP="00226F0F">
      <w:pPr>
        <w:overflowPunct w:val="0"/>
        <w:autoSpaceDE w:val="0"/>
        <w:autoSpaceDN w:val="0"/>
        <w:adjustRightInd w:val="0"/>
        <w:ind w:firstLine="709"/>
        <w:jc w:val="both"/>
        <w:textAlignment w:val="baseline"/>
        <w:rPr>
          <w:rFonts w:eastAsia="Times New Roman"/>
          <w:sz w:val="28"/>
          <w:szCs w:val="28"/>
          <w:lang w:eastAsia="ru-RU"/>
        </w:rPr>
      </w:pPr>
      <w:r>
        <w:rPr>
          <w:rFonts w:eastAsia="Times New Roman"/>
          <w:sz w:val="28"/>
          <w:szCs w:val="28"/>
          <w:lang w:eastAsia="ru-RU"/>
        </w:rPr>
        <w:t>При таких обстоятельствах с</w:t>
      </w:r>
      <w:r w:rsidRPr="00C060A8">
        <w:rPr>
          <w:rFonts w:eastAsia="Times New Roman"/>
          <w:sz w:val="28"/>
          <w:szCs w:val="28"/>
          <w:lang w:eastAsia="ru-RU"/>
        </w:rPr>
        <w:t>удебная коллегия по уголовным делам суда Ненецкого автоно</w:t>
      </w:r>
      <w:r>
        <w:rPr>
          <w:rFonts w:eastAsia="Times New Roman"/>
          <w:sz w:val="28"/>
          <w:szCs w:val="28"/>
          <w:lang w:eastAsia="ru-RU"/>
        </w:rPr>
        <w:t>много округа изменила приговор</w:t>
      </w:r>
      <w:r w:rsidR="00FF4C41">
        <w:rPr>
          <w:rFonts w:eastAsia="Times New Roman"/>
          <w:sz w:val="28"/>
          <w:szCs w:val="28"/>
          <w:lang w:eastAsia="ru-RU"/>
        </w:rPr>
        <w:t xml:space="preserve">, </w:t>
      </w:r>
      <w:r w:rsidR="00F24C08">
        <w:rPr>
          <w:rFonts w:eastAsia="Times New Roman"/>
          <w:sz w:val="28"/>
          <w:szCs w:val="28"/>
          <w:lang w:eastAsia="ru-RU"/>
        </w:rPr>
        <w:t>и</w:t>
      </w:r>
      <w:r w:rsidR="00F24C08" w:rsidRPr="00F24C08">
        <w:rPr>
          <w:rFonts w:eastAsia="Times New Roman"/>
          <w:sz w:val="28"/>
          <w:szCs w:val="28"/>
          <w:lang w:eastAsia="ru-RU"/>
        </w:rPr>
        <w:t>сключи</w:t>
      </w:r>
      <w:r w:rsidR="00F24C08">
        <w:rPr>
          <w:rFonts w:eastAsia="Times New Roman"/>
          <w:sz w:val="28"/>
          <w:szCs w:val="28"/>
          <w:lang w:eastAsia="ru-RU"/>
        </w:rPr>
        <w:t>в</w:t>
      </w:r>
      <w:r w:rsidR="00F24C08" w:rsidRPr="00F24C08">
        <w:rPr>
          <w:rFonts w:eastAsia="Times New Roman"/>
          <w:sz w:val="28"/>
          <w:szCs w:val="28"/>
          <w:lang w:eastAsia="ru-RU"/>
        </w:rPr>
        <w:t xml:space="preserve"> из приговора ссылку на применение ст. 53.1 УК РФ </w:t>
      </w:r>
      <w:r w:rsidR="00F24C08">
        <w:rPr>
          <w:rFonts w:eastAsia="Times New Roman"/>
          <w:sz w:val="28"/>
          <w:szCs w:val="28"/>
          <w:lang w:eastAsia="ru-RU"/>
        </w:rPr>
        <w:t xml:space="preserve">при </w:t>
      </w:r>
      <w:r w:rsidR="00F24C08" w:rsidRPr="00F24C08">
        <w:rPr>
          <w:rFonts w:eastAsia="Times New Roman"/>
          <w:sz w:val="28"/>
          <w:szCs w:val="28"/>
          <w:lang w:eastAsia="ru-RU"/>
        </w:rPr>
        <w:t>назначени</w:t>
      </w:r>
      <w:r w:rsidR="00F24C08">
        <w:rPr>
          <w:rFonts w:eastAsia="Times New Roman"/>
          <w:sz w:val="28"/>
          <w:szCs w:val="28"/>
          <w:lang w:eastAsia="ru-RU"/>
        </w:rPr>
        <w:t>и</w:t>
      </w:r>
      <w:r w:rsidR="00F24C08" w:rsidRPr="00F24C08">
        <w:rPr>
          <w:rFonts w:eastAsia="Times New Roman"/>
          <w:sz w:val="28"/>
          <w:szCs w:val="28"/>
          <w:lang w:eastAsia="ru-RU"/>
        </w:rPr>
        <w:t xml:space="preserve"> П</w:t>
      </w:r>
      <w:r w:rsidR="00F24C08">
        <w:rPr>
          <w:rFonts w:eastAsia="Times New Roman"/>
          <w:sz w:val="28"/>
          <w:szCs w:val="28"/>
          <w:lang w:eastAsia="ru-RU"/>
        </w:rPr>
        <w:t>.</w:t>
      </w:r>
      <w:r w:rsidR="00F24C08" w:rsidRPr="00F24C08">
        <w:rPr>
          <w:rFonts w:eastAsia="Times New Roman"/>
          <w:sz w:val="28"/>
          <w:szCs w:val="28"/>
          <w:lang w:eastAsia="ru-RU"/>
        </w:rPr>
        <w:t xml:space="preserve"> наказания за преступление, предусмотренное п. «г» ч. 3 ст. 158 УК РФ, и по совокупности преступлений</w:t>
      </w:r>
      <w:r w:rsidR="00F24C08">
        <w:rPr>
          <w:rFonts w:eastAsia="Times New Roman"/>
          <w:sz w:val="28"/>
          <w:szCs w:val="28"/>
          <w:lang w:eastAsia="ru-RU"/>
        </w:rPr>
        <w:t xml:space="preserve">, и назначив ему наказание в виде лишения свободы как за указанное преступление, так и по совокупности преступлений </w:t>
      </w:r>
      <w:r w:rsidR="009E5890">
        <w:rPr>
          <w:rFonts w:eastAsia="Times New Roman"/>
          <w:sz w:val="28"/>
          <w:szCs w:val="28"/>
          <w:lang w:eastAsia="ru-RU"/>
        </w:rPr>
        <w:t xml:space="preserve">(дело № </w:t>
      </w:r>
      <w:r w:rsidR="00F24C08" w:rsidRPr="00F24C08">
        <w:rPr>
          <w:rFonts w:eastAsia="Times New Roman"/>
          <w:sz w:val="28"/>
          <w:szCs w:val="28"/>
          <w:lang w:eastAsia="ru-RU"/>
        </w:rPr>
        <w:t>22-13</w:t>
      </w:r>
      <w:r w:rsidRPr="00C060A8">
        <w:rPr>
          <w:rFonts w:eastAsia="Times New Roman"/>
          <w:sz w:val="28"/>
          <w:szCs w:val="28"/>
          <w:lang w:eastAsia="ru-RU"/>
        </w:rPr>
        <w:t>).</w:t>
      </w:r>
    </w:p>
    <w:p w:rsidR="00226F0F" w:rsidRDefault="00226F0F" w:rsidP="00226F0F">
      <w:pPr>
        <w:outlineLvl w:val="0"/>
        <w:rPr>
          <w:b/>
          <w:color w:val="000000" w:themeColor="text1"/>
          <w:sz w:val="28"/>
          <w:szCs w:val="28"/>
          <w:u w:val="single"/>
        </w:rPr>
      </w:pPr>
    </w:p>
    <w:p w:rsidR="00D97BEE" w:rsidRDefault="00D97BEE" w:rsidP="000F4548">
      <w:pPr>
        <w:spacing w:after="360"/>
        <w:outlineLvl w:val="0"/>
        <w:rPr>
          <w:b/>
          <w:color w:val="000000" w:themeColor="text1"/>
          <w:sz w:val="28"/>
          <w:szCs w:val="28"/>
        </w:rPr>
      </w:pPr>
      <w:r w:rsidRPr="00E503BC">
        <w:rPr>
          <w:b/>
          <w:color w:val="000000" w:themeColor="text1"/>
          <w:sz w:val="28"/>
          <w:szCs w:val="28"/>
          <w:u w:val="single"/>
        </w:rPr>
        <w:t>УГОЛОВНО-ПРОЦЕССУАЛЬНЫЙ ЗАКОН</w:t>
      </w:r>
    </w:p>
    <w:p w:rsidR="00D97BEE" w:rsidRPr="0050304A" w:rsidRDefault="00D97BEE" w:rsidP="00226F0F">
      <w:pPr>
        <w:spacing w:after="120"/>
        <w:jc w:val="both"/>
        <w:outlineLvl w:val="0"/>
        <w:rPr>
          <w:b/>
          <w:color w:val="000000" w:themeColor="text1"/>
          <w:sz w:val="28"/>
          <w:szCs w:val="28"/>
        </w:rPr>
      </w:pPr>
      <w:r>
        <w:rPr>
          <w:b/>
          <w:color w:val="000000" w:themeColor="text1"/>
          <w:sz w:val="28"/>
          <w:szCs w:val="28"/>
        </w:rPr>
        <w:t>ПОСТАНОВЛЕНИЕ ПРИГОВОРА</w:t>
      </w:r>
    </w:p>
    <w:p w:rsidR="003B39ED" w:rsidRDefault="00AB348B" w:rsidP="00226F0F">
      <w:pPr>
        <w:overflowPunct w:val="0"/>
        <w:autoSpaceDE w:val="0"/>
        <w:autoSpaceDN w:val="0"/>
        <w:adjustRightInd w:val="0"/>
        <w:spacing w:after="120"/>
        <w:ind w:left="1701"/>
        <w:jc w:val="both"/>
        <w:rPr>
          <w:rFonts w:eastAsiaTheme="minorHAnsi"/>
          <w:b/>
          <w:sz w:val="28"/>
          <w:szCs w:val="28"/>
          <w:lang w:eastAsia="ru-RU"/>
        </w:rPr>
      </w:pPr>
      <w:r>
        <w:rPr>
          <w:rFonts w:eastAsiaTheme="minorHAnsi"/>
          <w:b/>
          <w:sz w:val="28"/>
          <w:szCs w:val="28"/>
          <w:lang w:eastAsia="ru-RU"/>
        </w:rPr>
        <w:t>При определении с</w:t>
      </w:r>
      <w:r w:rsidR="007A52FF" w:rsidRPr="007A52FF">
        <w:rPr>
          <w:rFonts w:eastAsiaTheme="minorHAnsi"/>
          <w:b/>
          <w:sz w:val="28"/>
          <w:szCs w:val="28"/>
          <w:lang w:eastAsia="ru-RU"/>
        </w:rPr>
        <w:t>тоимост</w:t>
      </w:r>
      <w:r>
        <w:rPr>
          <w:rFonts w:eastAsiaTheme="minorHAnsi"/>
          <w:b/>
          <w:sz w:val="28"/>
          <w:szCs w:val="28"/>
          <w:lang w:eastAsia="ru-RU"/>
        </w:rPr>
        <w:t>и</w:t>
      </w:r>
      <w:r w:rsidR="007A52FF" w:rsidRPr="007A52FF">
        <w:rPr>
          <w:rFonts w:eastAsiaTheme="minorHAnsi"/>
          <w:b/>
          <w:sz w:val="28"/>
          <w:szCs w:val="28"/>
          <w:lang w:eastAsia="ru-RU"/>
        </w:rPr>
        <w:t xml:space="preserve"> имущества, похищенного в результате мошенничества, присвоения или растраты, следует исходить из его фактической стоимости на момент совершения преступления. При отсутствии сведений о стоимости похищенного имущества она может быть установлена на основании заключения специалиста или эксперта</w:t>
      </w:r>
      <w:r w:rsidR="003B39ED" w:rsidRPr="003B39ED">
        <w:rPr>
          <w:rFonts w:eastAsiaTheme="minorHAnsi"/>
          <w:b/>
          <w:sz w:val="28"/>
          <w:szCs w:val="28"/>
          <w:lang w:eastAsia="ru-RU"/>
        </w:rPr>
        <w:t xml:space="preserve"> </w:t>
      </w:r>
    </w:p>
    <w:p w:rsidR="00F647E3" w:rsidRPr="00F647E3" w:rsidRDefault="00020372" w:rsidP="00226F0F">
      <w:pPr>
        <w:overflowPunct w:val="0"/>
        <w:autoSpaceDE w:val="0"/>
        <w:autoSpaceDN w:val="0"/>
        <w:adjustRightInd w:val="0"/>
        <w:spacing w:after="120"/>
        <w:ind w:firstLine="709"/>
        <w:jc w:val="both"/>
        <w:rPr>
          <w:rFonts w:eastAsia="Times New Roman"/>
          <w:iCs/>
          <w:sz w:val="28"/>
          <w:szCs w:val="28"/>
          <w:lang w:eastAsia="ru-RU"/>
        </w:rPr>
      </w:pPr>
      <w:r w:rsidRPr="00C21751">
        <w:rPr>
          <w:rFonts w:eastAsia="Times New Roman"/>
          <w:color w:val="000000"/>
          <w:sz w:val="28"/>
          <w:szCs w:val="28"/>
          <w:lang w:eastAsia="ru-RU"/>
        </w:rPr>
        <w:t xml:space="preserve">По приговору Нарьян-Марского городского суда </w:t>
      </w:r>
      <w:r w:rsidRPr="003B39ED">
        <w:rPr>
          <w:rFonts w:eastAsia="Times New Roman"/>
          <w:color w:val="000000"/>
          <w:sz w:val="28"/>
          <w:szCs w:val="28"/>
          <w:lang w:eastAsia="ru-RU"/>
        </w:rPr>
        <w:t xml:space="preserve">от </w:t>
      </w:r>
      <w:r w:rsidR="00D97BEE" w:rsidRPr="00D97BEE">
        <w:rPr>
          <w:rFonts w:eastAsia="Times New Roman"/>
          <w:color w:val="000000"/>
          <w:sz w:val="28"/>
          <w:szCs w:val="28"/>
          <w:lang w:eastAsia="ru-RU"/>
        </w:rPr>
        <w:t>19 января 2024 г.</w:t>
      </w:r>
      <w:r>
        <w:rPr>
          <w:rFonts w:eastAsia="Times New Roman"/>
          <w:color w:val="000000"/>
          <w:sz w:val="28"/>
          <w:szCs w:val="28"/>
          <w:lang w:eastAsia="ru-RU"/>
        </w:rPr>
        <w:t xml:space="preserve"> </w:t>
      </w:r>
      <w:r w:rsidR="00D97BEE">
        <w:rPr>
          <w:rFonts w:eastAsia="Times New Roman"/>
          <w:color w:val="000000"/>
          <w:sz w:val="28"/>
          <w:szCs w:val="28"/>
          <w:lang w:eastAsia="ru-RU"/>
        </w:rPr>
        <w:t>Д</w:t>
      </w:r>
      <w:r>
        <w:rPr>
          <w:rFonts w:eastAsia="Calibri"/>
          <w:sz w:val="28"/>
          <w:szCs w:val="28"/>
          <w:lang w:eastAsia="en-US"/>
        </w:rPr>
        <w:t xml:space="preserve">. </w:t>
      </w:r>
      <w:r w:rsidR="00D97BEE">
        <w:rPr>
          <w:rFonts w:eastAsia="Calibri"/>
          <w:sz w:val="28"/>
          <w:szCs w:val="28"/>
          <w:lang w:eastAsia="en-US"/>
        </w:rPr>
        <w:t xml:space="preserve">и Ф. </w:t>
      </w:r>
      <w:r>
        <w:rPr>
          <w:rFonts w:eastAsia="Calibri"/>
          <w:sz w:val="28"/>
          <w:szCs w:val="28"/>
          <w:lang w:eastAsia="en-US"/>
        </w:rPr>
        <w:t>осужде</w:t>
      </w:r>
      <w:r w:rsidRPr="00C21751">
        <w:rPr>
          <w:rFonts w:eastAsia="Calibri"/>
          <w:sz w:val="28"/>
          <w:szCs w:val="28"/>
          <w:lang w:eastAsia="en-US"/>
        </w:rPr>
        <w:t>н</w:t>
      </w:r>
      <w:r w:rsidR="00D97BEE">
        <w:rPr>
          <w:rFonts w:eastAsia="Calibri"/>
          <w:sz w:val="28"/>
          <w:szCs w:val="28"/>
          <w:lang w:eastAsia="en-US"/>
        </w:rPr>
        <w:t>ы</w:t>
      </w:r>
      <w:r w:rsidRPr="00C21751">
        <w:rPr>
          <w:rFonts w:eastAsia="Calibri"/>
          <w:sz w:val="28"/>
          <w:szCs w:val="28"/>
          <w:lang w:eastAsia="en-US"/>
        </w:rPr>
        <w:t xml:space="preserve"> </w:t>
      </w:r>
      <w:r w:rsidR="00D97BEE" w:rsidRPr="00D97BEE">
        <w:rPr>
          <w:rFonts w:eastAsia="Calibri"/>
          <w:sz w:val="28"/>
          <w:szCs w:val="28"/>
          <w:lang w:eastAsia="en-US"/>
        </w:rPr>
        <w:t xml:space="preserve">по ч. 4 ст. 160 УК РФ </w:t>
      </w:r>
      <w:r w:rsidRPr="003B39ED">
        <w:rPr>
          <w:rFonts w:eastAsia="Calibri"/>
          <w:sz w:val="28"/>
          <w:szCs w:val="28"/>
          <w:lang w:eastAsia="en-US"/>
        </w:rPr>
        <w:t>к лишени</w:t>
      </w:r>
      <w:r w:rsidR="00D97BEE">
        <w:rPr>
          <w:rFonts w:eastAsia="Calibri"/>
          <w:sz w:val="28"/>
          <w:szCs w:val="28"/>
          <w:lang w:eastAsia="en-US"/>
        </w:rPr>
        <w:t>ю</w:t>
      </w:r>
      <w:r w:rsidRPr="003B39ED">
        <w:rPr>
          <w:rFonts w:eastAsia="Calibri"/>
          <w:sz w:val="28"/>
          <w:szCs w:val="28"/>
          <w:lang w:eastAsia="en-US"/>
        </w:rPr>
        <w:t xml:space="preserve"> свободы </w:t>
      </w:r>
      <w:r w:rsidR="00D97BEE">
        <w:rPr>
          <w:rFonts w:eastAsia="Calibri"/>
          <w:sz w:val="28"/>
          <w:szCs w:val="28"/>
          <w:lang w:eastAsia="en-US"/>
        </w:rPr>
        <w:t xml:space="preserve">на 6 лет и на 7 лет соответственно со штрафом </w:t>
      </w:r>
      <w:r w:rsidR="00D97BEE" w:rsidRPr="00D97BEE">
        <w:rPr>
          <w:rFonts w:eastAsia="Calibri"/>
          <w:sz w:val="28"/>
          <w:szCs w:val="28"/>
          <w:lang w:eastAsia="en-US"/>
        </w:rPr>
        <w:t xml:space="preserve">в размере 300 000 рублей </w:t>
      </w:r>
      <w:r w:rsidR="00D97BEE">
        <w:rPr>
          <w:rFonts w:eastAsia="Calibri"/>
          <w:sz w:val="28"/>
          <w:szCs w:val="28"/>
          <w:lang w:eastAsia="en-US"/>
        </w:rPr>
        <w:t>каждому</w:t>
      </w:r>
      <w:r w:rsidRPr="003B39ED">
        <w:rPr>
          <w:rFonts w:eastAsia="Calibri"/>
          <w:sz w:val="28"/>
          <w:szCs w:val="28"/>
          <w:lang w:eastAsia="en-US"/>
        </w:rPr>
        <w:t>.</w:t>
      </w:r>
    </w:p>
    <w:p w:rsidR="0015281F" w:rsidRDefault="003B39ED" w:rsidP="00226F0F">
      <w:pPr>
        <w:autoSpaceDE w:val="0"/>
        <w:autoSpaceDN w:val="0"/>
        <w:adjustRightInd w:val="0"/>
        <w:spacing w:after="120"/>
        <w:ind w:firstLine="709"/>
        <w:jc w:val="both"/>
        <w:rPr>
          <w:sz w:val="28"/>
          <w:szCs w:val="28"/>
        </w:rPr>
      </w:pPr>
      <w:r>
        <w:rPr>
          <w:sz w:val="28"/>
          <w:szCs w:val="28"/>
        </w:rPr>
        <w:t>Изменяя</w:t>
      </w:r>
      <w:r w:rsidR="0015281F">
        <w:rPr>
          <w:sz w:val="28"/>
          <w:szCs w:val="28"/>
        </w:rPr>
        <w:t xml:space="preserve"> приговор по доводам </w:t>
      </w:r>
      <w:r w:rsidR="00D97BEE">
        <w:rPr>
          <w:sz w:val="28"/>
          <w:szCs w:val="28"/>
        </w:rPr>
        <w:t>апелляционной жалобы</w:t>
      </w:r>
      <w:r w:rsidR="0015281F">
        <w:rPr>
          <w:sz w:val="28"/>
          <w:szCs w:val="28"/>
        </w:rPr>
        <w:t>, судебная коллегия по уголовным делам суда округа указала следующее.</w:t>
      </w:r>
    </w:p>
    <w:p w:rsidR="00D97BEE" w:rsidRPr="00D97BEE" w:rsidRDefault="00D97BEE" w:rsidP="00226F0F">
      <w:pPr>
        <w:autoSpaceDE w:val="0"/>
        <w:autoSpaceDN w:val="0"/>
        <w:adjustRightInd w:val="0"/>
        <w:spacing w:after="120"/>
        <w:ind w:firstLine="709"/>
        <w:jc w:val="both"/>
        <w:rPr>
          <w:rFonts w:eastAsia="Times New Roman"/>
          <w:sz w:val="28"/>
          <w:szCs w:val="28"/>
        </w:rPr>
      </w:pPr>
      <w:r w:rsidRPr="00D97BEE">
        <w:rPr>
          <w:rFonts w:eastAsia="Times New Roman"/>
          <w:sz w:val="28"/>
          <w:szCs w:val="28"/>
        </w:rPr>
        <w:t xml:space="preserve">Согласно разъяснениям, данным в постановлении Пленума Верховного Суда Российской Федерации от 30 ноября 2017 г. № 48 «О судебной практике по делам о мошенничестве, присвоении и растрате», определяя стоимость имущества, похищенного в результате мошенничества, </w:t>
      </w:r>
      <w:r w:rsidRPr="00D97BEE">
        <w:rPr>
          <w:rFonts w:eastAsia="Times New Roman"/>
          <w:sz w:val="28"/>
          <w:szCs w:val="28"/>
        </w:rPr>
        <w:lastRenderedPageBreak/>
        <w:t>присвоения или растраты, следует исходить из его фактической стоимости на момент совершения преступления. При отсутствии сведений о стоимости похищенного имущества она может быть установлена на основании заключения специалиста или эксперта.</w:t>
      </w:r>
    </w:p>
    <w:p w:rsidR="00D97BEE" w:rsidRDefault="00D97BEE" w:rsidP="00226F0F">
      <w:pPr>
        <w:autoSpaceDE w:val="0"/>
        <w:autoSpaceDN w:val="0"/>
        <w:adjustRightInd w:val="0"/>
        <w:spacing w:after="120"/>
        <w:ind w:firstLine="709"/>
        <w:jc w:val="both"/>
        <w:rPr>
          <w:rFonts w:eastAsia="Times New Roman"/>
          <w:sz w:val="28"/>
          <w:szCs w:val="28"/>
        </w:rPr>
      </w:pPr>
      <w:r w:rsidRPr="00D97BEE">
        <w:rPr>
          <w:rFonts w:eastAsia="Times New Roman"/>
          <w:sz w:val="28"/>
          <w:szCs w:val="28"/>
        </w:rPr>
        <w:t xml:space="preserve">Как следует из приговора суда и материалов дела, размер указанного ущерба, причиненного </w:t>
      </w:r>
      <w:r>
        <w:rPr>
          <w:rFonts w:eastAsia="Times New Roman"/>
          <w:sz w:val="28"/>
          <w:szCs w:val="28"/>
        </w:rPr>
        <w:t xml:space="preserve">действиями осужденных </w:t>
      </w:r>
      <w:r w:rsidRPr="00D97BEE">
        <w:rPr>
          <w:rFonts w:eastAsia="Times New Roman"/>
          <w:sz w:val="28"/>
          <w:szCs w:val="28"/>
        </w:rPr>
        <w:t xml:space="preserve">потерпевшему, был установлен из стоимости присвоенных осужденными </w:t>
      </w:r>
      <w:r>
        <w:rPr>
          <w:rFonts w:eastAsia="Times New Roman"/>
          <w:sz w:val="28"/>
          <w:szCs w:val="28"/>
        </w:rPr>
        <w:t xml:space="preserve">двух </w:t>
      </w:r>
      <w:r w:rsidRPr="00D97BEE">
        <w:rPr>
          <w:rFonts w:eastAsia="Times New Roman"/>
          <w:sz w:val="28"/>
          <w:szCs w:val="28"/>
        </w:rPr>
        <w:t xml:space="preserve">автомобилей в новом состоянии на момент их приобретения </w:t>
      </w:r>
      <w:r w:rsidR="00992952">
        <w:rPr>
          <w:rFonts w:eastAsia="Times New Roman"/>
          <w:sz w:val="28"/>
          <w:szCs w:val="28"/>
        </w:rPr>
        <w:t xml:space="preserve">по договору лизинга </w:t>
      </w:r>
      <w:r w:rsidRPr="00D97BEE">
        <w:rPr>
          <w:rFonts w:eastAsia="Times New Roman"/>
          <w:sz w:val="28"/>
          <w:szCs w:val="28"/>
        </w:rPr>
        <w:t xml:space="preserve">в </w:t>
      </w:r>
      <w:r w:rsidR="00992952">
        <w:rPr>
          <w:rFonts w:eastAsia="Times New Roman"/>
          <w:sz w:val="28"/>
          <w:szCs w:val="28"/>
        </w:rPr>
        <w:t xml:space="preserve">                  </w:t>
      </w:r>
      <w:r w:rsidRPr="00D97BEE">
        <w:rPr>
          <w:rFonts w:eastAsia="Times New Roman"/>
          <w:sz w:val="28"/>
          <w:szCs w:val="28"/>
        </w:rPr>
        <w:t>2018 году: по 5 485 000 рублей за каждый автомобиль, что не соответствует их реальной стоимости на момент хищения</w:t>
      </w:r>
      <w:r>
        <w:rPr>
          <w:rFonts w:eastAsia="Times New Roman"/>
          <w:sz w:val="28"/>
          <w:szCs w:val="28"/>
        </w:rPr>
        <w:t xml:space="preserve"> (</w:t>
      </w:r>
      <w:r w:rsidRPr="00D97BEE">
        <w:rPr>
          <w:rFonts w:eastAsia="Times New Roman"/>
          <w:sz w:val="28"/>
          <w:szCs w:val="28"/>
        </w:rPr>
        <w:t>25 августа 2020 г.</w:t>
      </w:r>
      <w:r>
        <w:rPr>
          <w:rFonts w:eastAsia="Times New Roman"/>
          <w:sz w:val="28"/>
          <w:szCs w:val="28"/>
        </w:rPr>
        <w:t>)</w:t>
      </w:r>
      <w:r w:rsidRPr="00D97BEE">
        <w:rPr>
          <w:rFonts w:eastAsia="Times New Roman"/>
          <w:sz w:val="28"/>
          <w:szCs w:val="28"/>
        </w:rPr>
        <w:t>.</w:t>
      </w:r>
    </w:p>
    <w:p w:rsidR="00992952" w:rsidRPr="00D97BEE" w:rsidRDefault="00992952" w:rsidP="00226F0F">
      <w:pPr>
        <w:autoSpaceDE w:val="0"/>
        <w:autoSpaceDN w:val="0"/>
        <w:adjustRightInd w:val="0"/>
        <w:spacing w:after="120"/>
        <w:ind w:firstLine="709"/>
        <w:jc w:val="both"/>
        <w:rPr>
          <w:rFonts w:eastAsia="Times New Roman"/>
          <w:sz w:val="28"/>
          <w:szCs w:val="28"/>
        </w:rPr>
      </w:pPr>
      <w:r w:rsidRPr="00992952">
        <w:rPr>
          <w:rFonts w:eastAsia="Times New Roman"/>
          <w:sz w:val="28"/>
          <w:szCs w:val="28"/>
        </w:rPr>
        <w:t xml:space="preserve">В связи с этим судебной коллегией была назначена товароведческая экспертиза данных автомобилей, по результатам которой было установлено, что фактическая стоимость каждого автомобиля по состоянию на </w:t>
      </w:r>
      <w:r w:rsidR="005C72CC" w:rsidRPr="00992952">
        <w:rPr>
          <w:rFonts w:eastAsia="Times New Roman"/>
          <w:sz w:val="28"/>
          <w:szCs w:val="28"/>
        </w:rPr>
        <w:t xml:space="preserve">август </w:t>
      </w:r>
      <w:r w:rsidR="005C72CC">
        <w:rPr>
          <w:rFonts w:eastAsia="Times New Roman"/>
          <w:sz w:val="28"/>
          <w:szCs w:val="28"/>
        </w:rPr>
        <w:t xml:space="preserve">              </w:t>
      </w:r>
      <w:r w:rsidR="005C72CC" w:rsidRPr="00992952">
        <w:rPr>
          <w:rFonts w:eastAsia="Times New Roman"/>
          <w:sz w:val="28"/>
          <w:szCs w:val="28"/>
        </w:rPr>
        <w:t>2020</w:t>
      </w:r>
      <w:r w:rsidRPr="00992952">
        <w:rPr>
          <w:rFonts w:eastAsia="Times New Roman"/>
          <w:sz w:val="28"/>
          <w:szCs w:val="28"/>
        </w:rPr>
        <w:t xml:space="preserve"> года составила 3 801 200 рублей.</w:t>
      </w:r>
    </w:p>
    <w:p w:rsidR="00067281" w:rsidRDefault="00D97BEE" w:rsidP="00B37A08">
      <w:pPr>
        <w:autoSpaceDE w:val="0"/>
        <w:autoSpaceDN w:val="0"/>
        <w:adjustRightInd w:val="0"/>
        <w:spacing w:after="240"/>
        <w:ind w:firstLine="709"/>
        <w:jc w:val="both"/>
        <w:rPr>
          <w:rFonts w:eastAsia="Times New Roman"/>
          <w:sz w:val="28"/>
          <w:szCs w:val="28"/>
          <w:lang w:eastAsia="ru-RU"/>
        </w:rPr>
      </w:pPr>
      <w:r w:rsidRPr="00D97BEE">
        <w:rPr>
          <w:rFonts w:eastAsia="Times New Roman"/>
          <w:sz w:val="28"/>
          <w:szCs w:val="28"/>
        </w:rPr>
        <w:t xml:space="preserve">Учитывая, что размер причиненного ущерба установлен в меньшем размере, чем тот, за который виновные были осуждены, судебная коллегия </w:t>
      </w:r>
      <w:r>
        <w:rPr>
          <w:rFonts w:eastAsia="Times New Roman"/>
          <w:sz w:val="28"/>
          <w:szCs w:val="28"/>
        </w:rPr>
        <w:t xml:space="preserve">изменила приговор, смягчила </w:t>
      </w:r>
      <w:r w:rsidRPr="00D97BEE">
        <w:rPr>
          <w:rFonts w:eastAsia="Times New Roman"/>
          <w:sz w:val="28"/>
          <w:szCs w:val="28"/>
        </w:rPr>
        <w:t>назначенное Д</w:t>
      </w:r>
      <w:r w:rsidR="00992952">
        <w:rPr>
          <w:rFonts w:eastAsia="Times New Roman"/>
          <w:sz w:val="28"/>
          <w:szCs w:val="28"/>
        </w:rPr>
        <w:t>. и Ф. наказание</w:t>
      </w:r>
      <w:r w:rsidR="00020372">
        <w:rPr>
          <w:rFonts w:eastAsia="Times New Roman"/>
          <w:sz w:val="28"/>
          <w:szCs w:val="28"/>
        </w:rPr>
        <w:t xml:space="preserve"> </w:t>
      </w:r>
      <w:r w:rsidR="00067281">
        <w:rPr>
          <w:rFonts w:eastAsia="Times New Roman"/>
          <w:sz w:val="28"/>
          <w:szCs w:val="28"/>
          <w:lang w:eastAsia="ru-RU"/>
        </w:rPr>
        <w:t xml:space="preserve">(дело № </w:t>
      </w:r>
      <w:r w:rsidR="00992952" w:rsidRPr="00992952">
        <w:rPr>
          <w:sz w:val="28"/>
          <w:szCs w:val="28"/>
        </w:rPr>
        <w:t>22-1</w:t>
      </w:r>
      <w:r w:rsidR="00067281">
        <w:rPr>
          <w:rFonts w:eastAsia="Times New Roman"/>
          <w:sz w:val="28"/>
          <w:szCs w:val="28"/>
          <w:lang w:eastAsia="ru-RU"/>
        </w:rPr>
        <w:t>).</w:t>
      </w:r>
    </w:p>
    <w:p w:rsidR="00B37A08" w:rsidRDefault="00B37A08" w:rsidP="00B37A08">
      <w:pPr>
        <w:autoSpaceDE w:val="0"/>
        <w:autoSpaceDN w:val="0"/>
        <w:adjustRightInd w:val="0"/>
        <w:spacing w:after="120"/>
        <w:ind w:left="1701"/>
        <w:jc w:val="both"/>
        <w:rPr>
          <w:b/>
          <w:sz w:val="28"/>
          <w:szCs w:val="28"/>
          <w:lang w:eastAsia="ru-RU"/>
        </w:rPr>
      </w:pPr>
      <w:r>
        <w:rPr>
          <w:b/>
          <w:sz w:val="28"/>
          <w:szCs w:val="28"/>
          <w:lang w:eastAsia="ru-RU"/>
        </w:rPr>
        <w:t>Н</w:t>
      </w:r>
      <w:r w:rsidRPr="00B37A08">
        <w:rPr>
          <w:b/>
          <w:sz w:val="28"/>
          <w:szCs w:val="28"/>
          <w:lang w:eastAsia="ru-RU"/>
        </w:rPr>
        <w:t>едопустимо воспроизведение в ходе судебного разбирательства содержания показаний подозреваемого, обвиняемого, данных в ходе досудебного производства по уголовному делу в отсутствие защитника и не подтвержденных им в суде, путем допроса в качестве свидетеля дознавателя или следователя, производивших дознание или предварительное следствие</w:t>
      </w:r>
    </w:p>
    <w:p w:rsidR="00B37A08" w:rsidRDefault="00B37A08" w:rsidP="00B37A08">
      <w:pPr>
        <w:autoSpaceDE w:val="0"/>
        <w:autoSpaceDN w:val="0"/>
        <w:adjustRightInd w:val="0"/>
        <w:spacing w:after="120"/>
        <w:ind w:firstLine="709"/>
        <w:jc w:val="both"/>
        <w:rPr>
          <w:sz w:val="28"/>
          <w:szCs w:val="28"/>
          <w:lang w:eastAsia="ru-RU"/>
        </w:rPr>
      </w:pPr>
      <w:r>
        <w:rPr>
          <w:sz w:val="28"/>
          <w:szCs w:val="28"/>
          <w:lang w:eastAsia="ru-RU"/>
        </w:rPr>
        <w:t xml:space="preserve">По </w:t>
      </w:r>
      <w:r w:rsidRPr="00B37A08">
        <w:rPr>
          <w:sz w:val="28"/>
          <w:szCs w:val="28"/>
          <w:lang w:eastAsia="ru-RU"/>
        </w:rPr>
        <w:t>приговор</w:t>
      </w:r>
      <w:r>
        <w:rPr>
          <w:sz w:val="28"/>
          <w:szCs w:val="28"/>
          <w:lang w:eastAsia="ru-RU"/>
        </w:rPr>
        <w:t>у</w:t>
      </w:r>
      <w:r w:rsidRPr="00B37A08">
        <w:rPr>
          <w:sz w:val="28"/>
          <w:szCs w:val="28"/>
          <w:lang w:eastAsia="ru-RU"/>
        </w:rPr>
        <w:t xml:space="preserve"> Нарьян-Марского городского суда от 22 октября 2024 г.</w:t>
      </w:r>
      <w:r w:rsidRPr="00B37A08">
        <w:t xml:space="preserve"> </w:t>
      </w:r>
      <w:r>
        <w:t xml:space="preserve">Д. </w:t>
      </w:r>
      <w:r>
        <w:rPr>
          <w:sz w:val="28"/>
          <w:szCs w:val="28"/>
          <w:lang w:eastAsia="ru-RU"/>
        </w:rPr>
        <w:t>осужде</w:t>
      </w:r>
      <w:r w:rsidRPr="00B37A08">
        <w:rPr>
          <w:sz w:val="28"/>
          <w:szCs w:val="28"/>
          <w:lang w:eastAsia="ru-RU"/>
        </w:rPr>
        <w:t>н по ч.3 ст.30 ч.1 ст.105 УК РФ к 6 годам 6 месяцам лишения свободы с отбыванием наказания в исправительной колонии строгого режима.</w:t>
      </w:r>
    </w:p>
    <w:p w:rsidR="00BA6CEE" w:rsidRDefault="00BA6CEE" w:rsidP="00BA6CEE">
      <w:pPr>
        <w:autoSpaceDE w:val="0"/>
        <w:autoSpaceDN w:val="0"/>
        <w:adjustRightInd w:val="0"/>
        <w:spacing w:after="120"/>
        <w:ind w:firstLine="709"/>
        <w:jc w:val="both"/>
        <w:rPr>
          <w:sz w:val="28"/>
          <w:szCs w:val="28"/>
          <w:lang w:eastAsia="ru-RU"/>
        </w:rPr>
      </w:pPr>
      <w:r>
        <w:rPr>
          <w:sz w:val="28"/>
          <w:szCs w:val="28"/>
          <w:lang w:eastAsia="ru-RU"/>
        </w:rPr>
        <w:t xml:space="preserve">Судебная коллегия </w:t>
      </w:r>
      <w:r w:rsidRPr="00BA6CEE">
        <w:rPr>
          <w:sz w:val="28"/>
          <w:szCs w:val="28"/>
          <w:lang w:eastAsia="ru-RU"/>
        </w:rPr>
        <w:t xml:space="preserve">по уголовным делам суда округа </w:t>
      </w:r>
      <w:r>
        <w:rPr>
          <w:sz w:val="28"/>
          <w:szCs w:val="28"/>
          <w:lang w:eastAsia="ru-RU"/>
        </w:rPr>
        <w:t>изменила приговор, указав следующее.</w:t>
      </w:r>
    </w:p>
    <w:p w:rsidR="00BA6CEE" w:rsidRPr="00BA6CEE" w:rsidRDefault="00BA6CEE" w:rsidP="00BA6CEE">
      <w:pPr>
        <w:autoSpaceDE w:val="0"/>
        <w:autoSpaceDN w:val="0"/>
        <w:adjustRightInd w:val="0"/>
        <w:spacing w:after="120"/>
        <w:ind w:firstLine="709"/>
        <w:jc w:val="both"/>
        <w:rPr>
          <w:sz w:val="28"/>
          <w:szCs w:val="28"/>
          <w:lang w:eastAsia="ru-RU"/>
        </w:rPr>
      </w:pPr>
      <w:r>
        <w:rPr>
          <w:sz w:val="28"/>
          <w:szCs w:val="28"/>
          <w:lang w:eastAsia="ru-RU"/>
        </w:rPr>
        <w:t>П</w:t>
      </w:r>
      <w:r w:rsidRPr="00BA6CEE">
        <w:rPr>
          <w:sz w:val="28"/>
          <w:szCs w:val="28"/>
          <w:lang w:eastAsia="ru-RU"/>
        </w:rPr>
        <w:t>риведя в приговоре в обоснование своего решения о виновности Д</w:t>
      </w:r>
      <w:r>
        <w:rPr>
          <w:sz w:val="28"/>
          <w:szCs w:val="28"/>
          <w:lang w:eastAsia="ru-RU"/>
        </w:rPr>
        <w:t>.</w:t>
      </w:r>
      <w:r w:rsidRPr="00BA6CEE">
        <w:rPr>
          <w:sz w:val="28"/>
          <w:szCs w:val="28"/>
          <w:lang w:eastAsia="ru-RU"/>
        </w:rPr>
        <w:t xml:space="preserve"> в совершении преступления показания сотрудника полиции о том, что в ходе личной беседы осужденный пояснял, что хотел убить К</w:t>
      </w:r>
      <w:r>
        <w:rPr>
          <w:sz w:val="28"/>
          <w:szCs w:val="28"/>
          <w:lang w:eastAsia="ru-RU"/>
        </w:rPr>
        <w:t>.</w:t>
      </w:r>
      <w:r w:rsidRPr="00BA6CEE">
        <w:rPr>
          <w:sz w:val="28"/>
          <w:szCs w:val="28"/>
          <w:lang w:eastAsia="ru-RU"/>
        </w:rPr>
        <w:t xml:space="preserve"> и о его намерениях довести задуманное до конца, суд не учел следующее.</w:t>
      </w:r>
    </w:p>
    <w:p w:rsidR="00BA6CEE" w:rsidRPr="00BA6CEE" w:rsidRDefault="00BA6CEE" w:rsidP="00BA6CEE">
      <w:pPr>
        <w:autoSpaceDE w:val="0"/>
        <w:autoSpaceDN w:val="0"/>
        <w:adjustRightInd w:val="0"/>
        <w:spacing w:after="120"/>
        <w:ind w:firstLine="709"/>
        <w:jc w:val="both"/>
        <w:rPr>
          <w:sz w:val="28"/>
          <w:szCs w:val="28"/>
          <w:lang w:eastAsia="ru-RU"/>
        </w:rPr>
      </w:pPr>
      <w:r w:rsidRPr="00BA6CEE">
        <w:rPr>
          <w:sz w:val="28"/>
          <w:szCs w:val="28"/>
          <w:lang w:eastAsia="ru-RU"/>
        </w:rPr>
        <w:t>В соответствии с правой позицией, изложенной в определении Конституционного Суда Российской Федерации от 6 февраля 2004 г</w:t>
      </w:r>
      <w:r>
        <w:rPr>
          <w:sz w:val="28"/>
          <w:szCs w:val="28"/>
          <w:lang w:eastAsia="ru-RU"/>
        </w:rPr>
        <w:t>.</w:t>
      </w:r>
      <w:r w:rsidRPr="00BA6CEE">
        <w:rPr>
          <w:sz w:val="28"/>
          <w:szCs w:val="28"/>
          <w:lang w:eastAsia="ru-RU"/>
        </w:rPr>
        <w:t xml:space="preserve"> № 44-О, недопустимо воспроизведение в ходе судебного разбирательства содержания показаний подозреваемого, обвиняемого, данных в ходе досудебного производства по уголовному делу в отсутствие защитника и не подтвержденных им в суде, путем допроса в качестве свидетеля дознавателя или следователя, производивших дознание или предварительное следствие.</w:t>
      </w:r>
    </w:p>
    <w:p w:rsidR="00BA6CEE" w:rsidRPr="00BA6CEE" w:rsidRDefault="00BA6CEE" w:rsidP="00BA6CEE">
      <w:pPr>
        <w:autoSpaceDE w:val="0"/>
        <w:autoSpaceDN w:val="0"/>
        <w:adjustRightInd w:val="0"/>
        <w:spacing w:after="120"/>
        <w:ind w:firstLine="709"/>
        <w:jc w:val="both"/>
        <w:rPr>
          <w:sz w:val="28"/>
          <w:szCs w:val="28"/>
          <w:lang w:eastAsia="ru-RU"/>
        </w:rPr>
      </w:pPr>
      <w:r w:rsidRPr="00BA6CEE">
        <w:rPr>
          <w:sz w:val="28"/>
          <w:szCs w:val="28"/>
          <w:lang w:eastAsia="ru-RU"/>
        </w:rPr>
        <w:lastRenderedPageBreak/>
        <w:t>Суд не вправе допрашивать дознавателя и следователя, равно как и сотрудника, осуществляющего оперативное сопровождение дела, о содержании показаний, данных в ходе досудебного производства подозреваемым или обвиняемым, восстанавливать содержание этих показаний вопреки закрепленному в п.1 ч.2 ст.75 УПК РФ правилу, согласно которому показания подозреваемого, обвиняемого, данные в ходе досудебного производства по уголовному делу в отсутствие защитника и не подтвержденные им в суде, относятся к недопустимым доказательствам. Тем самым закон исключает возможность любого, прямого или опосредованного использования содержащихся в них сведений.</w:t>
      </w:r>
    </w:p>
    <w:p w:rsidR="00BA6CEE" w:rsidRDefault="00BA6CEE" w:rsidP="00BA6CEE">
      <w:pPr>
        <w:autoSpaceDE w:val="0"/>
        <w:autoSpaceDN w:val="0"/>
        <w:adjustRightInd w:val="0"/>
        <w:spacing w:after="120"/>
        <w:ind w:firstLine="709"/>
        <w:jc w:val="both"/>
        <w:rPr>
          <w:sz w:val="28"/>
          <w:szCs w:val="28"/>
          <w:lang w:eastAsia="ru-RU"/>
        </w:rPr>
      </w:pPr>
      <w:r w:rsidRPr="00BA6CEE">
        <w:rPr>
          <w:sz w:val="28"/>
          <w:szCs w:val="28"/>
          <w:lang w:eastAsia="ru-RU"/>
        </w:rPr>
        <w:t>По этим причинам показания сотрудника полиции относительно сведений, которые ему стали известны из беседы с Д</w:t>
      </w:r>
      <w:r>
        <w:rPr>
          <w:sz w:val="28"/>
          <w:szCs w:val="28"/>
          <w:lang w:eastAsia="ru-RU"/>
        </w:rPr>
        <w:t>.</w:t>
      </w:r>
      <w:r w:rsidRPr="00BA6CEE">
        <w:rPr>
          <w:sz w:val="28"/>
          <w:szCs w:val="28"/>
          <w:lang w:eastAsia="ru-RU"/>
        </w:rPr>
        <w:t xml:space="preserve"> в отсутствие его защитника, не могут быть использованы в качестве доказательства его виновности и в данной части подлежат исключению из приговора.</w:t>
      </w:r>
    </w:p>
    <w:p w:rsidR="00BA6CEE" w:rsidRPr="00BA6CEE" w:rsidRDefault="00BA6CEE" w:rsidP="00BA6CEE">
      <w:pPr>
        <w:autoSpaceDE w:val="0"/>
        <w:autoSpaceDN w:val="0"/>
        <w:adjustRightInd w:val="0"/>
        <w:spacing w:after="120"/>
        <w:ind w:firstLine="709"/>
        <w:jc w:val="both"/>
        <w:rPr>
          <w:sz w:val="28"/>
          <w:szCs w:val="28"/>
          <w:lang w:eastAsia="ru-RU"/>
        </w:rPr>
      </w:pPr>
      <w:r>
        <w:rPr>
          <w:sz w:val="28"/>
          <w:szCs w:val="28"/>
          <w:lang w:eastAsia="ru-RU"/>
        </w:rPr>
        <w:t xml:space="preserve">При этом исключение данного доказательства из приговора </w:t>
      </w:r>
      <w:r w:rsidRPr="00BA6CEE">
        <w:rPr>
          <w:sz w:val="28"/>
          <w:szCs w:val="28"/>
          <w:lang w:eastAsia="ru-RU"/>
        </w:rPr>
        <w:t>никоим образом не став</w:t>
      </w:r>
      <w:r>
        <w:rPr>
          <w:sz w:val="28"/>
          <w:szCs w:val="28"/>
          <w:lang w:eastAsia="ru-RU"/>
        </w:rPr>
        <w:t>и</w:t>
      </w:r>
      <w:r w:rsidRPr="00BA6CEE">
        <w:rPr>
          <w:sz w:val="28"/>
          <w:szCs w:val="28"/>
          <w:lang w:eastAsia="ru-RU"/>
        </w:rPr>
        <w:t>т под сомнение выводы суда о виновности осужденного в совершении инкриминируемого ему деяния и правильности квалификации содеянного.</w:t>
      </w:r>
    </w:p>
    <w:p w:rsidR="00B37A08" w:rsidRDefault="00BA6CEE" w:rsidP="00BA6CEE">
      <w:pPr>
        <w:autoSpaceDE w:val="0"/>
        <w:autoSpaceDN w:val="0"/>
        <w:adjustRightInd w:val="0"/>
        <w:spacing w:after="120"/>
        <w:ind w:firstLine="709"/>
        <w:jc w:val="both"/>
        <w:rPr>
          <w:sz w:val="28"/>
          <w:szCs w:val="28"/>
          <w:lang w:eastAsia="ru-RU"/>
        </w:rPr>
      </w:pPr>
      <w:r>
        <w:rPr>
          <w:sz w:val="28"/>
          <w:szCs w:val="28"/>
          <w:lang w:eastAsia="ru-RU"/>
        </w:rPr>
        <w:t>С</w:t>
      </w:r>
      <w:r w:rsidRPr="00BA6CEE">
        <w:rPr>
          <w:sz w:val="28"/>
          <w:szCs w:val="28"/>
          <w:lang w:eastAsia="ru-RU"/>
        </w:rPr>
        <w:t>удебн</w:t>
      </w:r>
      <w:r>
        <w:rPr>
          <w:sz w:val="28"/>
          <w:szCs w:val="28"/>
          <w:lang w:eastAsia="ru-RU"/>
        </w:rPr>
        <w:t xml:space="preserve">ая </w:t>
      </w:r>
      <w:r w:rsidRPr="00BA6CEE">
        <w:rPr>
          <w:sz w:val="28"/>
          <w:szCs w:val="28"/>
          <w:lang w:eastAsia="ru-RU"/>
        </w:rPr>
        <w:t>коллеги</w:t>
      </w:r>
      <w:r>
        <w:rPr>
          <w:sz w:val="28"/>
          <w:szCs w:val="28"/>
          <w:lang w:eastAsia="ru-RU"/>
        </w:rPr>
        <w:t>я</w:t>
      </w:r>
      <w:r w:rsidRPr="00BA6CEE">
        <w:t xml:space="preserve"> </w:t>
      </w:r>
      <w:r w:rsidRPr="00BA6CEE">
        <w:rPr>
          <w:sz w:val="28"/>
          <w:szCs w:val="28"/>
          <w:lang w:eastAsia="ru-RU"/>
        </w:rPr>
        <w:t>по уголовным делам суда Ненецкого автономного округа изменила приговор</w:t>
      </w:r>
      <w:r>
        <w:rPr>
          <w:sz w:val="28"/>
          <w:szCs w:val="28"/>
          <w:lang w:eastAsia="ru-RU"/>
        </w:rPr>
        <w:t>, и</w:t>
      </w:r>
      <w:r w:rsidRPr="00BA6CEE">
        <w:rPr>
          <w:sz w:val="28"/>
          <w:szCs w:val="28"/>
          <w:lang w:eastAsia="ru-RU"/>
        </w:rPr>
        <w:t>сключи</w:t>
      </w:r>
      <w:r>
        <w:rPr>
          <w:sz w:val="28"/>
          <w:szCs w:val="28"/>
          <w:lang w:eastAsia="ru-RU"/>
        </w:rPr>
        <w:t xml:space="preserve">ла </w:t>
      </w:r>
      <w:r w:rsidRPr="00BA6CEE">
        <w:rPr>
          <w:sz w:val="28"/>
          <w:szCs w:val="28"/>
          <w:lang w:eastAsia="ru-RU"/>
        </w:rPr>
        <w:t xml:space="preserve">из </w:t>
      </w:r>
      <w:r>
        <w:rPr>
          <w:sz w:val="28"/>
          <w:szCs w:val="28"/>
          <w:lang w:eastAsia="ru-RU"/>
        </w:rPr>
        <w:t xml:space="preserve">его </w:t>
      </w:r>
      <w:r w:rsidRPr="00BA6CEE">
        <w:rPr>
          <w:sz w:val="28"/>
          <w:szCs w:val="28"/>
          <w:lang w:eastAsia="ru-RU"/>
        </w:rPr>
        <w:t xml:space="preserve">описательно-мотивировочной части ссылку на показания </w:t>
      </w:r>
      <w:r>
        <w:rPr>
          <w:sz w:val="28"/>
          <w:szCs w:val="28"/>
          <w:lang w:eastAsia="ru-RU"/>
        </w:rPr>
        <w:t xml:space="preserve">сотрудника полиции как </w:t>
      </w:r>
      <w:r w:rsidRPr="00BA6CEE">
        <w:rPr>
          <w:sz w:val="28"/>
          <w:szCs w:val="28"/>
          <w:lang w:eastAsia="ru-RU"/>
        </w:rPr>
        <w:t>свидетеля в части сведений, полученных в ходе личной беседы с Д.</w:t>
      </w:r>
      <w:r>
        <w:rPr>
          <w:sz w:val="28"/>
          <w:szCs w:val="28"/>
          <w:lang w:eastAsia="ru-RU"/>
        </w:rPr>
        <w:t xml:space="preserve"> (дело №</w:t>
      </w:r>
      <w:r w:rsidRPr="00BA6CEE">
        <w:t xml:space="preserve"> </w:t>
      </w:r>
      <w:r w:rsidRPr="00BA6CEE">
        <w:rPr>
          <w:sz w:val="28"/>
          <w:szCs w:val="28"/>
          <w:lang w:eastAsia="ru-RU"/>
        </w:rPr>
        <w:t>22-3</w:t>
      </w:r>
      <w:r>
        <w:rPr>
          <w:sz w:val="28"/>
          <w:szCs w:val="28"/>
          <w:lang w:eastAsia="ru-RU"/>
        </w:rPr>
        <w:t>).</w:t>
      </w:r>
    </w:p>
    <w:p w:rsidR="00CE49B3" w:rsidRDefault="00CE49B3" w:rsidP="00BA6CEE">
      <w:pPr>
        <w:autoSpaceDE w:val="0"/>
        <w:autoSpaceDN w:val="0"/>
        <w:adjustRightInd w:val="0"/>
        <w:spacing w:after="120"/>
        <w:ind w:firstLine="709"/>
        <w:jc w:val="both"/>
        <w:rPr>
          <w:sz w:val="28"/>
          <w:szCs w:val="28"/>
          <w:lang w:eastAsia="ru-RU"/>
        </w:rPr>
      </w:pPr>
    </w:p>
    <w:p w:rsidR="00CE49B3" w:rsidRDefault="00CE49B3" w:rsidP="00BA6CEE">
      <w:pPr>
        <w:autoSpaceDE w:val="0"/>
        <w:autoSpaceDN w:val="0"/>
        <w:adjustRightInd w:val="0"/>
        <w:spacing w:after="120"/>
        <w:ind w:firstLine="709"/>
        <w:jc w:val="both"/>
        <w:rPr>
          <w:sz w:val="28"/>
          <w:szCs w:val="28"/>
          <w:lang w:eastAsia="ru-RU"/>
        </w:rPr>
      </w:pPr>
    </w:p>
    <w:p w:rsidR="00CE49B3" w:rsidRDefault="00CE49B3" w:rsidP="00BA6CEE">
      <w:pPr>
        <w:autoSpaceDE w:val="0"/>
        <w:autoSpaceDN w:val="0"/>
        <w:adjustRightInd w:val="0"/>
        <w:spacing w:after="120"/>
        <w:ind w:firstLine="709"/>
        <w:jc w:val="both"/>
        <w:rPr>
          <w:sz w:val="28"/>
          <w:szCs w:val="28"/>
          <w:lang w:eastAsia="ru-RU"/>
        </w:rPr>
      </w:pPr>
    </w:p>
    <w:p w:rsidR="00CE49B3" w:rsidRDefault="00CE49B3" w:rsidP="00BA6CEE">
      <w:pPr>
        <w:autoSpaceDE w:val="0"/>
        <w:autoSpaceDN w:val="0"/>
        <w:adjustRightInd w:val="0"/>
        <w:spacing w:after="120"/>
        <w:ind w:firstLine="709"/>
        <w:jc w:val="both"/>
        <w:rPr>
          <w:sz w:val="28"/>
          <w:szCs w:val="28"/>
          <w:lang w:eastAsia="ru-RU"/>
        </w:rPr>
      </w:pPr>
    </w:p>
    <w:p w:rsidR="00CE49B3" w:rsidRDefault="00CE49B3" w:rsidP="00BA6CEE">
      <w:pPr>
        <w:autoSpaceDE w:val="0"/>
        <w:autoSpaceDN w:val="0"/>
        <w:adjustRightInd w:val="0"/>
        <w:spacing w:after="120"/>
        <w:ind w:firstLine="709"/>
        <w:jc w:val="both"/>
        <w:rPr>
          <w:sz w:val="28"/>
          <w:szCs w:val="28"/>
          <w:lang w:eastAsia="ru-RU"/>
        </w:rPr>
      </w:pPr>
    </w:p>
    <w:p w:rsidR="005A041F" w:rsidRDefault="005A041F" w:rsidP="00BA6CEE">
      <w:pPr>
        <w:autoSpaceDE w:val="0"/>
        <w:autoSpaceDN w:val="0"/>
        <w:adjustRightInd w:val="0"/>
        <w:spacing w:after="120"/>
        <w:ind w:firstLine="709"/>
        <w:jc w:val="both"/>
        <w:rPr>
          <w:sz w:val="28"/>
          <w:szCs w:val="28"/>
          <w:lang w:eastAsia="ru-RU"/>
        </w:rPr>
      </w:pPr>
    </w:p>
    <w:p w:rsidR="005A041F" w:rsidRDefault="005A041F" w:rsidP="00BA6CEE">
      <w:pPr>
        <w:autoSpaceDE w:val="0"/>
        <w:autoSpaceDN w:val="0"/>
        <w:adjustRightInd w:val="0"/>
        <w:spacing w:after="120"/>
        <w:ind w:firstLine="709"/>
        <w:jc w:val="both"/>
        <w:rPr>
          <w:sz w:val="28"/>
          <w:szCs w:val="28"/>
          <w:lang w:eastAsia="ru-RU"/>
        </w:rPr>
      </w:pPr>
    </w:p>
    <w:p w:rsidR="00CE49B3" w:rsidRDefault="00CE49B3" w:rsidP="00BA6CEE">
      <w:pPr>
        <w:autoSpaceDE w:val="0"/>
        <w:autoSpaceDN w:val="0"/>
        <w:adjustRightInd w:val="0"/>
        <w:spacing w:after="120"/>
        <w:ind w:firstLine="709"/>
        <w:jc w:val="both"/>
        <w:rPr>
          <w:sz w:val="28"/>
          <w:szCs w:val="28"/>
          <w:lang w:eastAsia="ru-RU"/>
        </w:rPr>
      </w:pPr>
    </w:p>
    <w:p w:rsidR="00CE49B3" w:rsidRDefault="00CE49B3" w:rsidP="00BA6CEE">
      <w:pPr>
        <w:autoSpaceDE w:val="0"/>
        <w:autoSpaceDN w:val="0"/>
        <w:adjustRightInd w:val="0"/>
        <w:spacing w:after="120"/>
        <w:ind w:firstLine="709"/>
        <w:jc w:val="both"/>
        <w:rPr>
          <w:sz w:val="28"/>
          <w:szCs w:val="28"/>
          <w:lang w:eastAsia="ru-RU"/>
        </w:rPr>
      </w:pPr>
    </w:p>
    <w:p w:rsidR="00CE49B3" w:rsidRDefault="00CE49B3" w:rsidP="00BA6CEE">
      <w:pPr>
        <w:autoSpaceDE w:val="0"/>
        <w:autoSpaceDN w:val="0"/>
        <w:adjustRightInd w:val="0"/>
        <w:spacing w:after="120"/>
        <w:ind w:firstLine="709"/>
        <w:jc w:val="both"/>
        <w:rPr>
          <w:sz w:val="28"/>
          <w:szCs w:val="28"/>
          <w:lang w:eastAsia="ru-RU"/>
        </w:rPr>
      </w:pPr>
    </w:p>
    <w:p w:rsidR="00CE49B3" w:rsidRDefault="00CE49B3" w:rsidP="00BA6CEE">
      <w:pPr>
        <w:autoSpaceDE w:val="0"/>
        <w:autoSpaceDN w:val="0"/>
        <w:adjustRightInd w:val="0"/>
        <w:spacing w:after="120"/>
        <w:ind w:firstLine="709"/>
        <w:jc w:val="both"/>
        <w:rPr>
          <w:sz w:val="28"/>
          <w:szCs w:val="28"/>
          <w:lang w:eastAsia="ru-RU"/>
        </w:rPr>
      </w:pPr>
    </w:p>
    <w:p w:rsidR="00CE49B3" w:rsidRDefault="00CE49B3" w:rsidP="00BA6CEE">
      <w:pPr>
        <w:autoSpaceDE w:val="0"/>
        <w:autoSpaceDN w:val="0"/>
        <w:adjustRightInd w:val="0"/>
        <w:spacing w:after="120"/>
        <w:ind w:firstLine="709"/>
        <w:jc w:val="both"/>
        <w:rPr>
          <w:sz w:val="28"/>
          <w:szCs w:val="28"/>
          <w:lang w:eastAsia="ru-RU"/>
        </w:rPr>
      </w:pPr>
    </w:p>
    <w:p w:rsidR="00CE49B3" w:rsidRDefault="00CE49B3" w:rsidP="00BA6CEE">
      <w:pPr>
        <w:autoSpaceDE w:val="0"/>
        <w:autoSpaceDN w:val="0"/>
        <w:adjustRightInd w:val="0"/>
        <w:spacing w:after="120"/>
        <w:ind w:firstLine="709"/>
        <w:jc w:val="both"/>
        <w:rPr>
          <w:sz w:val="28"/>
          <w:szCs w:val="28"/>
          <w:lang w:eastAsia="ru-RU"/>
        </w:rPr>
      </w:pPr>
    </w:p>
    <w:p w:rsidR="00CE49B3" w:rsidRDefault="00CE49B3" w:rsidP="00BA6CEE">
      <w:pPr>
        <w:autoSpaceDE w:val="0"/>
        <w:autoSpaceDN w:val="0"/>
        <w:adjustRightInd w:val="0"/>
        <w:spacing w:after="120"/>
        <w:ind w:firstLine="709"/>
        <w:jc w:val="both"/>
        <w:rPr>
          <w:sz w:val="28"/>
          <w:szCs w:val="28"/>
          <w:lang w:eastAsia="ru-RU"/>
        </w:rPr>
      </w:pPr>
    </w:p>
    <w:p w:rsidR="00CE49B3" w:rsidRDefault="00CE49B3" w:rsidP="00BA6CEE">
      <w:pPr>
        <w:autoSpaceDE w:val="0"/>
        <w:autoSpaceDN w:val="0"/>
        <w:adjustRightInd w:val="0"/>
        <w:spacing w:after="120"/>
        <w:ind w:firstLine="709"/>
        <w:jc w:val="both"/>
        <w:rPr>
          <w:sz w:val="28"/>
          <w:szCs w:val="28"/>
          <w:lang w:eastAsia="ru-RU"/>
        </w:rPr>
      </w:pPr>
    </w:p>
    <w:p w:rsidR="00CE49B3" w:rsidRDefault="00CE49B3" w:rsidP="00BA6CEE">
      <w:pPr>
        <w:autoSpaceDE w:val="0"/>
        <w:autoSpaceDN w:val="0"/>
        <w:adjustRightInd w:val="0"/>
        <w:spacing w:after="120"/>
        <w:ind w:firstLine="709"/>
        <w:jc w:val="both"/>
        <w:rPr>
          <w:sz w:val="28"/>
          <w:szCs w:val="28"/>
          <w:lang w:eastAsia="ru-RU"/>
        </w:rPr>
      </w:pPr>
    </w:p>
    <w:p w:rsidR="00CE49B3" w:rsidRPr="00CE49B3" w:rsidRDefault="00CE49B3" w:rsidP="00AC423E">
      <w:pPr>
        <w:autoSpaceDE w:val="0"/>
        <w:autoSpaceDN w:val="0"/>
        <w:adjustRightInd w:val="0"/>
        <w:rPr>
          <w:b/>
          <w:bCs/>
          <w:sz w:val="28"/>
          <w:szCs w:val="28"/>
          <w:u w:val="single"/>
          <w:lang w:eastAsia="ru-RU"/>
        </w:rPr>
      </w:pPr>
      <w:r w:rsidRPr="00CE49B3">
        <w:rPr>
          <w:b/>
          <w:bCs/>
          <w:sz w:val="28"/>
          <w:szCs w:val="28"/>
          <w:u w:val="single"/>
          <w:lang w:eastAsia="ru-RU"/>
        </w:rPr>
        <w:lastRenderedPageBreak/>
        <w:t>СУДЕБНАЯ ПРАКТИКА</w:t>
      </w:r>
    </w:p>
    <w:p w:rsidR="00CE49B3" w:rsidRPr="00CE49B3" w:rsidRDefault="00CE49B3" w:rsidP="00AC423E">
      <w:pPr>
        <w:autoSpaceDE w:val="0"/>
        <w:autoSpaceDN w:val="0"/>
        <w:adjustRightInd w:val="0"/>
        <w:rPr>
          <w:b/>
          <w:bCs/>
          <w:sz w:val="28"/>
          <w:szCs w:val="28"/>
          <w:u w:val="single"/>
          <w:lang w:eastAsia="ru-RU"/>
        </w:rPr>
      </w:pPr>
      <w:r w:rsidRPr="00CE49B3">
        <w:rPr>
          <w:b/>
          <w:bCs/>
          <w:sz w:val="28"/>
          <w:szCs w:val="28"/>
          <w:u w:val="single"/>
          <w:lang w:eastAsia="ru-RU"/>
        </w:rPr>
        <w:t>ПО ГРАЖДАНСКИМ ДЕЛАМ</w:t>
      </w:r>
    </w:p>
    <w:p w:rsidR="00CE49B3" w:rsidRPr="00CE49B3" w:rsidRDefault="00CE49B3" w:rsidP="00AC423E">
      <w:pPr>
        <w:autoSpaceDE w:val="0"/>
        <w:autoSpaceDN w:val="0"/>
        <w:adjustRightInd w:val="0"/>
        <w:ind w:firstLine="709"/>
        <w:jc w:val="both"/>
        <w:rPr>
          <w:b/>
          <w:bCs/>
          <w:sz w:val="28"/>
          <w:szCs w:val="28"/>
          <w:u w:val="single"/>
          <w:lang w:eastAsia="ru-RU"/>
        </w:rPr>
      </w:pPr>
    </w:p>
    <w:p w:rsidR="00CE49B3" w:rsidRDefault="00CE49B3" w:rsidP="00AC423E">
      <w:pPr>
        <w:autoSpaceDE w:val="0"/>
        <w:autoSpaceDN w:val="0"/>
        <w:adjustRightInd w:val="0"/>
        <w:rPr>
          <w:b/>
          <w:sz w:val="28"/>
          <w:szCs w:val="28"/>
          <w:u w:val="single"/>
          <w:lang w:eastAsia="ru-RU"/>
        </w:rPr>
      </w:pPr>
      <w:r w:rsidRPr="00CE49B3">
        <w:rPr>
          <w:b/>
          <w:sz w:val="28"/>
          <w:szCs w:val="28"/>
          <w:u w:val="single"/>
          <w:lang w:eastAsia="ru-RU"/>
        </w:rPr>
        <w:t>ГРАЖДАНСКОЕ ЗАКОНОДАТЕЛЬСТВО</w:t>
      </w:r>
    </w:p>
    <w:p w:rsidR="00AC423E" w:rsidRPr="00CE49B3" w:rsidRDefault="00AC423E" w:rsidP="00AC423E">
      <w:pPr>
        <w:autoSpaceDE w:val="0"/>
        <w:autoSpaceDN w:val="0"/>
        <w:adjustRightInd w:val="0"/>
        <w:ind w:firstLine="709"/>
        <w:rPr>
          <w:b/>
          <w:sz w:val="28"/>
          <w:szCs w:val="28"/>
          <w:u w:val="single"/>
          <w:lang w:eastAsia="ru-RU"/>
        </w:rPr>
      </w:pPr>
    </w:p>
    <w:p w:rsidR="00CE49B3" w:rsidRPr="00CE49B3" w:rsidRDefault="00CE49B3" w:rsidP="00AC423E">
      <w:pPr>
        <w:autoSpaceDE w:val="0"/>
        <w:autoSpaceDN w:val="0"/>
        <w:adjustRightInd w:val="0"/>
        <w:spacing w:after="120"/>
        <w:jc w:val="both"/>
        <w:rPr>
          <w:b/>
          <w:sz w:val="28"/>
          <w:szCs w:val="28"/>
          <w:lang w:eastAsia="ru-RU"/>
        </w:rPr>
      </w:pPr>
      <w:r w:rsidRPr="00CE49B3">
        <w:rPr>
          <w:b/>
          <w:sz w:val="28"/>
          <w:szCs w:val="28"/>
          <w:lang w:eastAsia="ru-RU"/>
        </w:rPr>
        <w:t>ОБЩИЕ ПОЛОЖЕНИЯ</w:t>
      </w:r>
    </w:p>
    <w:p w:rsidR="00CE49B3" w:rsidRPr="00CE49B3" w:rsidRDefault="00CE49B3" w:rsidP="00AC423E">
      <w:pPr>
        <w:autoSpaceDE w:val="0"/>
        <w:autoSpaceDN w:val="0"/>
        <w:adjustRightInd w:val="0"/>
        <w:spacing w:after="120"/>
        <w:jc w:val="both"/>
        <w:rPr>
          <w:b/>
          <w:sz w:val="28"/>
          <w:szCs w:val="28"/>
          <w:lang w:eastAsia="ru-RU"/>
        </w:rPr>
      </w:pPr>
      <w:r w:rsidRPr="00CE49B3">
        <w:rPr>
          <w:b/>
          <w:sz w:val="28"/>
          <w:szCs w:val="28"/>
          <w:lang w:eastAsia="ru-RU"/>
        </w:rPr>
        <w:t>НЕМАТЕРИАЛЬНЫЕ БЛАГА И ИХ ЗАЩИТА</w:t>
      </w:r>
    </w:p>
    <w:p w:rsidR="00CE49B3" w:rsidRPr="00CE49B3" w:rsidRDefault="00CE49B3" w:rsidP="00AC423E">
      <w:pPr>
        <w:autoSpaceDE w:val="0"/>
        <w:autoSpaceDN w:val="0"/>
        <w:adjustRightInd w:val="0"/>
        <w:spacing w:after="120"/>
        <w:jc w:val="both"/>
        <w:rPr>
          <w:b/>
          <w:sz w:val="28"/>
          <w:szCs w:val="28"/>
          <w:lang w:eastAsia="ru-RU"/>
        </w:rPr>
      </w:pPr>
      <w:r w:rsidRPr="00CE49B3">
        <w:rPr>
          <w:b/>
          <w:sz w:val="28"/>
          <w:szCs w:val="28"/>
          <w:lang w:eastAsia="ru-RU"/>
        </w:rPr>
        <w:t>КОМПЕНСАЦИЯ МОРАЛЬНОГО ВРЕДА</w:t>
      </w:r>
    </w:p>
    <w:p w:rsidR="00CE49B3" w:rsidRPr="00CE49B3" w:rsidRDefault="00CE49B3" w:rsidP="00AC423E">
      <w:pPr>
        <w:autoSpaceDE w:val="0"/>
        <w:autoSpaceDN w:val="0"/>
        <w:adjustRightInd w:val="0"/>
        <w:spacing w:after="120"/>
        <w:ind w:left="1701"/>
        <w:jc w:val="both"/>
        <w:rPr>
          <w:b/>
          <w:sz w:val="28"/>
          <w:szCs w:val="28"/>
          <w:lang w:eastAsia="ru-RU"/>
        </w:rPr>
      </w:pPr>
      <w:r w:rsidRPr="00CE49B3">
        <w:rPr>
          <w:b/>
          <w:sz w:val="28"/>
          <w:szCs w:val="28"/>
          <w:lang w:eastAsia="ru-RU"/>
        </w:rPr>
        <w:t xml:space="preserve">Банк не вправе отказать клиенту в информации о сумме его вклада, а при обслуживании клиента не вправе возвращать (перечислять) сумму банковского вклада в большем размере, чем предусмотрено требованием клиента, платежным документом либо с нарушением требований законодательства, а также без законных </w:t>
      </w:r>
      <w:r w:rsidR="006F59CA">
        <w:rPr>
          <w:b/>
          <w:sz w:val="28"/>
          <w:szCs w:val="28"/>
          <w:lang w:eastAsia="ru-RU"/>
        </w:rPr>
        <w:t xml:space="preserve">к </w:t>
      </w:r>
      <w:r w:rsidRPr="00CE49B3">
        <w:rPr>
          <w:b/>
          <w:sz w:val="28"/>
          <w:szCs w:val="28"/>
          <w:lang w:eastAsia="ru-RU"/>
        </w:rPr>
        <w:t xml:space="preserve">тому оснований отказывать клиенту в выдаче денежных средств и производить взаиморасчёты по банковскому вкладу без просьб (распоряжений) клиента </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 xml:space="preserve">Ю. обратился в суд с иском к </w:t>
      </w:r>
      <w:r w:rsidR="006F59CA">
        <w:rPr>
          <w:sz w:val="28"/>
          <w:szCs w:val="28"/>
          <w:lang w:eastAsia="ru-RU"/>
        </w:rPr>
        <w:t>ПАО</w:t>
      </w:r>
      <w:r w:rsidRPr="00CE49B3">
        <w:rPr>
          <w:sz w:val="28"/>
          <w:szCs w:val="28"/>
          <w:lang w:eastAsia="ru-RU"/>
        </w:rPr>
        <w:t xml:space="preserve"> «Сбербанк России», Волго-Вятскому Банку ПАО Сбербанк о взыскании компенсации морального вреда.</w:t>
      </w:r>
    </w:p>
    <w:p w:rsidR="00F619F9"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В обоснование заявленных требований указал, что 20 июля 2021 года Волго-Вятский Банк ПАО Сбербанк в лице своих сотрудников С. и С.О. на основании свидетельства о праве на наследство по закону выдал ему денежные средства в размере 256 750 руб</w:t>
      </w:r>
      <w:r w:rsidR="00F619F9">
        <w:rPr>
          <w:sz w:val="28"/>
          <w:szCs w:val="28"/>
          <w:lang w:eastAsia="ru-RU"/>
        </w:rPr>
        <w:t>.</w:t>
      </w:r>
      <w:r w:rsidRPr="00CE49B3">
        <w:rPr>
          <w:sz w:val="28"/>
          <w:szCs w:val="28"/>
          <w:lang w:eastAsia="ru-RU"/>
        </w:rPr>
        <w:t xml:space="preserve">, находящиеся в банке на счете его умершей матери Ю. </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Впоследствии он получил две претензии, а именно: от С. о переплате ему наследственной доли и возврате денежных средств в размере 42 791 руб</w:t>
      </w:r>
      <w:r w:rsidR="00F619F9">
        <w:rPr>
          <w:sz w:val="28"/>
          <w:szCs w:val="28"/>
          <w:lang w:eastAsia="ru-RU"/>
        </w:rPr>
        <w:t>.</w:t>
      </w:r>
      <w:r w:rsidRPr="00CE49B3">
        <w:rPr>
          <w:sz w:val="28"/>
          <w:szCs w:val="28"/>
          <w:lang w:eastAsia="ru-RU"/>
        </w:rPr>
        <w:t xml:space="preserve">; и от отдела служебных расследований ПЦП «Банк Рядом» ПАО Сбербанк о переплате наследственной доли и возврате денежных средств в размере 85 583 рублей 35 копеек. Поскольку какие-либо подтверждающие документы к претензиям не прилагались, указанные претензии он воспринял за письма мошенников. </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 xml:space="preserve">21 февраля 2022 г. умер отец истца Ю. и 26 августа 2022 года </w:t>
      </w:r>
      <w:r w:rsidR="00F619F9">
        <w:rPr>
          <w:sz w:val="28"/>
          <w:szCs w:val="28"/>
          <w:lang w:eastAsia="ru-RU"/>
        </w:rPr>
        <w:t xml:space="preserve">ему </w:t>
      </w:r>
      <w:r w:rsidRPr="00CE49B3">
        <w:rPr>
          <w:sz w:val="28"/>
          <w:szCs w:val="28"/>
          <w:lang w:eastAsia="ru-RU"/>
        </w:rPr>
        <w:t>выдано свидетельство о праве на наследство по закону, с которым он неоднократно обращался в банк о выдаче ему денежных средств, хранящихся на счете его умерших отца и матери, однако, в выплате причитающихся ему сумм банком отказано со ссылкой на то, что ранее банк перечислил ему денежные средства, находящиеся на счете его умершей матери</w:t>
      </w:r>
      <w:r w:rsidR="00F619F9">
        <w:rPr>
          <w:sz w:val="28"/>
          <w:szCs w:val="28"/>
          <w:lang w:eastAsia="ru-RU"/>
        </w:rPr>
        <w:t>.</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 xml:space="preserve">Полагал, что сложившаяся ситуация негативным образом повлияла на него и его семью, поскольку сотрудники банка отказали ему в предоставлении информации о сумме вклада, не предоставили ему возможность самостоятельно проверить правильность выплаченной ему наследственной доли, а поскольку он болен сахарным диабетом, волнения, </w:t>
      </w:r>
      <w:r w:rsidRPr="00CE49B3">
        <w:rPr>
          <w:sz w:val="28"/>
          <w:szCs w:val="28"/>
          <w:lang w:eastAsia="ru-RU"/>
        </w:rPr>
        <w:lastRenderedPageBreak/>
        <w:t>связанные со сложившейся ситуацией, негативно сказываются на его здоровье и причиняют ему физические страдания. Среднедушевой доход его семьи составляет меньше прожиточного минимума, установленного в Ненецком автономном округе. При обращении в банк он был удручен горем и полагался на профессионализм сотрудников банка, предоставив им все необходимые документы для правильного расчета его наследственной доли, однако спустя год после получения выплаты ему стали поступать претензии, исковые требования о возврате крупной для него денежной суммы, выплате процентов, судебных расходов, что причинило ему нравственные страдания – чувство страха, неопределенности и беззащитности пред банком и его сотрудниками, которые ненадлежащим образом выполнили свои обязанности и обязательства по договору банковского вклада. Причиненные ему физические и нравственные страдания являются прямым следствием ненадлежащего оказания банковской услуги по договору банковского вклада, выразившиеся в непрофессиональных расчетах, ненадлежащей организации работы сотрудников банка, чрезмерной длительностью выявления этих просчетов. Указанные действия нарушили его имущественное право на своевременное и полное получение наследства, в связи с чем причиненные ему физические и нравственные страдания он оценивает в размере                        150 000 рублей, которые просит взыскать с ответчиков.</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Решением Нарьян-Марского городского суда от 17 сентября 2024 г. в удовлетворении исковых требований</w:t>
      </w:r>
      <w:r w:rsidR="00F619F9" w:rsidRPr="00F619F9">
        <w:rPr>
          <w:sz w:val="28"/>
          <w:szCs w:val="28"/>
          <w:lang w:eastAsia="ru-RU"/>
        </w:rPr>
        <w:t xml:space="preserve"> </w:t>
      </w:r>
      <w:r w:rsidR="00F619F9" w:rsidRPr="00CE49B3">
        <w:rPr>
          <w:sz w:val="28"/>
          <w:szCs w:val="28"/>
          <w:lang w:eastAsia="ru-RU"/>
        </w:rPr>
        <w:t>отказано</w:t>
      </w:r>
      <w:r w:rsidRPr="00CE49B3">
        <w:rPr>
          <w:sz w:val="28"/>
          <w:szCs w:val="28"/>
          <w:lang w:eastAsia="ru-RU"/>
        </w:rPr>
        <w:t xml:space="preserve">. </w:t>
      </w:r>
    </w:p>
    <w:p w:rsidR="00CE49B3" w:rsidRPr="00CE49B3" w:rsidRDefault="00F619F9" w:rsidP="00CE49B3">
      <w:pPr>
        <w:autoSpaceDE w:val="0"/>
        <w:autoSpaceDN w:val="0"/>
        <w:adjustRightInd w:val="0"/>
        <w:spacing w:after="120"/>
        <w:ind w:firstLine="709"/>
        <w:jc w:val="both"/>
        <w:rPr>
          <w:sz w:val="28"/>
          <w:szCs w:val="28"/>
          <w:lang w:eastAsia="ru-RU"/>
        </w:rPr>
      </w:pPr>
      <w:r>
        <w:rPr>
          <w:sz w:val="28"/>
          <w:szCs w:val="28"/>
          <w:lang w:eastAsia="ru-RU"/>
        </w:rPr>
        <w:t>С</w:t>
      </w:r>
      <w:r w:rsidR="00CE49B3" w:rsidRPr="00CE49B3">
        <w:rPr>
          <w:sz w:val="28"/>
          <w:szCs w:val="28"/>
          <w:lang w:eastAsia="ru-RU"/>
        </w:rPr>
        <w:t>уд первой инстанции пришел к выводу о том, что нарушени</w:t>
      </w:r>
      <w:r>
        <w:rPr>
          <w:sz w:val="28"/>
          <w:szCs w:val="28"/>
          <w:lang w:eastAsia="ru-RU"/>
        </w:rPr>
        <w:t>я</w:t>
      </w:r>
      <w:r w:rsidR="00CE49B3" w:rsidRPr="00CE49B3">
        <w:rPr>
          <w:sz w:val="28"/>
          <w:szCs w:val="28"/>
          <w:lang w:eastAsia="ru-RU"/>
        </w:rPr>
        <w:t xml:space="preserve"> прав потребителя Ю. не имеется, поскольку банк произвел истцу выплату причитающейся наследственной доли в полном объеме, фактов отказа в выплате причитающихся ему денежных средств не имелось, сотрудниками банка путем направления претензии и письма предпринимались меры по урегулированию излишне полученных истцом денежных средств, однако Ю. каких-либо действий по возврату переплаченных денежных средств не принял, взысканные с истца денежные средства как неосновательное обогащение являются следствием бездействия самого истца по возврату переплаченных ему денежных средств.   </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Разрешая апелляционную жалобу</w:t>
      </w:r>
      <w:r w:rsidR="00F619F9">
        <w:rPr>
          <w:sz w:val="28"/>
          <w:szCs w:val="28"/>
          <w:lang w:eastAsia="ru-RU"/>
        </w:rPr>
        <w:t>,</w:t>
      </w:r>
      <w:r w:rsidRPr="00CE49B3">
        <w:rPr>
          <w:sz w:val="28"/>
          <w:szCs w:val="28"/>
          <w:lang w:eastAsia="ru-RU"/>
        </w:rPr>
        <w:t xml:space="preserve"> судебная коллегия указала, что выводы суда об отсутствии нарушени</w:t>
      </w:r>
      <w:r w:rsidR="00F619F9">
        <w:rPr>
          <w:sz w:val="28"/>
          <w:szCs w:val="28"/>
          <w:lang w:eastAsia="ru-RU"/>
        </w:rPr>
        <w:t>я</w:t>
      </w:r>
      <w:r w:rsidRPr="00CE49B3">
        <w:rPr>
          <w:sz w:val="28"/>
          <w:szCs w:val="28"/>
          <w:lang w:eastAsia="ru-RU"/>
        </w:rPr>
        <w:t xml:space="preserve"> прав истца оказанными банком финансовыми услугами не соответствуют фактическим обстоятельствам дела и основаны на неправильном применении норм материального права, что в силу пп. 3 и 4 ч. 1 ст. 330 ГПК РФ является основанием для отмены решения суда.</w:t>
      </w:r>
    </w:p>
    <w:p w:rsidR="00CE49B3" w:rsidRPr="00CE49B3" w:rsidRDefault="00F619F9" w:rsidP="00CE49B3">
      <w:pPr>
        <w:autoSpaceDE w:val="0"/>
        <w:autoSpaceDN w:val="0"/>
        <w:adjustRightInd w:val="0"/>
        <w:spacing w:after="120"/>
        <w:ind w:firstLine="709"/>
        <w:jc w:val="both"/>
        <w:rPr>
          <w:sz w:val="28"/>
          <w:szCs w:val="28"/>
          <w:lang w:eastAsia="ru-RU"/>
        </w:rPr>
      </w:pPr>
      <w:r>
        <w:rPr>
          <w:sz w:val="28"/>
          <w:szCs w:val="28"/>
          <w:lang w:eastAsia="ru-RU"/>
        </w:rPr>
        <w:t>П</w:t>
      </w:r>
      <w:r w:rsidR="00CE49B3" w:rsidRPr="00CE49B3">
        <w:rPr>
          <w:sz w:val="28"/>
          <w:szCs w:val="28"/>
          <w:lang w:eastAsia="ru-RU"/>
        </w:rPr>
        <w:t>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 (ч. 1 ст. 8 Закона о защите прав потребителей).</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lastRenderedPageBreak/>
        <w:t>Из приведенных положений законодательства следует о том, что банк не вправе отказать клиенту в информации о сумме его вклада, а при обслуживании клиента не вправе возвращать (перечислять) сумму банковского вклада в большем размере, чем предусмотрено требованием клиента, платежным документом либо с нарушением требований законодательства, а также без законных</w:t>
      </w:r>
      <w:r w:rsidR="00F619F9">
        <w:rPr>
          <w:sz w:val="28"/>
          <w:szCs w:val="28"/>
          <w:lang w:eastAsia="ru-RU"/>
        </w:rPr>
        <w:t xml:space="preserve"> к</w:t>
      </w:r>
      <w:r w:rsidRPr="00CE49B3">
        <w:rPr>
          <w:sz w:val="28"/>
          <w:szCs w:val="28"/>
          <w:lang w:eastAsia="ru-RU"/>
        </w:rPr>
        <w:t xml:space="preserve"> тому оснований отказывать клиенту в выдаче денежных средств и производить взаиморасчёты по банковскому вкладу без просьб (распоряжений) клиента. </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 xml:space="preserve">Вместе с тем, как следует из материалов дела, банк в нарушение требований законодательства отказал в предоставлении наследнику Ю., который встал на место вкладчика </w:t>
      </w:r>
      <w:r w:rsidR="00F619F9">
        <w:rPr>
          <w:sz w:val="28"/>
          <w:szCs w:val="28"/>
          <w:lang w:eastAsia="ru-RU"/>
        </w:rPr>
        <w:t>(</w:t>
      </w:r>
      <w:r w:rsidRPr="00CE49B3">
        <w:rPr>
          <w:sz w:val="28"/>
          <w:szCs w:val="28"/>
          <w:lang w:eastAsia="ru-RU"/>
        </w:rPr>
        <w:t>своей матери</w:t>
      </w:r>
      <w:r w:rsidR="00F619F9">
        <w:rPr>
          <w:sz w:val="28"/>
          <w:szCs w:val="28"/>
          <w:lang w:eastAsia="ru-RU"/>
        </w:rPr>
        <w:t>)</w:t>
      </w:r>
      <w:r w:rsidRPr="00CE49B3">
        <w:rPr>
          <w:sz w:val="28"/>
          <w:szCs w:val="28"/>
          <w:lang w:eastAsia="ru-RU"/>
        </w:rPr>
        <w:t>, сведения о сумме вклада, перечислив ему сумму банковского вклада в большем размере, чем предусмотрено представленным им свидетельством о праве на наследство по закону, а также впоследствии</w:t>
      </w:r>
      <w:r w:rsidR="00F619F9">
        <w:rPr>
          <w:sz w:val="28"/>
          <w:szCs w:val="28"/>
          <w:lang w:eastAsia="ru-RU"/>
        </w:rPr>
        <w:t>,</w:t>
      </w:r>
      <w:r w:rsidRPr="00CE49B3">
        <w:rPr>
          <w:sz w:val="28"/>
          <w:szCs w:val="28"/>
          <w:lang w:eastAsia="ru-RU"/>
        </w:rPr>
        <w:t xml:space="preserve"> после смерти отца Ю.</w:t>
      </w:r>
      <w:r w:rsidR="00F619F9">
        <w:rPr>
          <w:sz w:val="28"/>
          <w:szCs w:val="28"/>
          <w:lang w:eastAsia="ru-RU"/>
        </w:rPr>
        <w:t>,</w:t>
      </w:r>
      <w:r w:rsidRPr="00CE49B3">
        <w:rPr>
          <w:sz w:val="28"/>
          <w:szCs w:val="28"/>
          <w:lang w:eastAsia="ru-RU"/>
        </w:rPr>
        <w:t xml:space="preserve"> банк неправомерно отказал истцу в предоставлении информации о суммах вклада и в выдаче денежных средств, находящихся на банковском счете его матери, на основании свидетельства о праве на наследство по закону после смерти его отца Ю.Т., произведя самостоятельно взаиморасчет по банковскому вкладу без каких-либо просьб (распоряжений) истца.  </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Таким образом, вопреки выводам суда права истца оказанными банком финансовыми услугами были нарушены.</w:t>
      </w:r>
    </w:p>
    <w:p w:rsidR="00CE49B3" w:rsidRPr="00CE49B3" w:rsidRDefault="00D22D8F" w:rsidP="00CE49B3">
      <w:pPr>
        <w:autoSpaceDE w:val="0"/>
        <w:autoSpaceDN w:val="0"/>
        <w:adjustRightInd w:val="0"/>
        <w:spacing w:after="120"/>
        <w:ind w:firstLine="709"/>
        <w:jc w:val="both"/>
        <w:rPr>
          <w:sz w:val="28"/>
          <w:szCs w:val="28"/>
          <w:lang w:eastAsia="ru-RU"/>
        </w:rPr>
      </w:pPr>
      <w:r>
        <w:rPr>
          <w:sz w:val="28"/>
          <w:szCs w:val="28"/>
          <w:lang w:eastAsia="ru-RU"/>
        </w:rPr>
        <w:t>В п.</w:t>
      </w:r>
      <w:r w:rsidR="00CE49B3" w:rsidRPr="00CE49B3">
        <w:rPr>
          <w:sz w:val="28"/>
          <w:szCs w:val="28"/>
          <w:lang w:eastAsia="ru-RU"/>
        </w:rPr>
        <w:t>45 постановления Пленума Верховного Суда Российской Федерации от 28 июня 2012 г. № 17 «О рассмотрении судами гражданских дел по спорам о защите прав потребителей» разъяснено, что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 xml:space="preserve">Учитывая, что факт нарушения банком прав потребителя Ю. установлен, с </w:t>
      </w:r>
      <w:r w:rsidR="00D22D8F">
        <w:rPr>
          <w:sz w:val="28"/>
          <w:szCs w:val="28"/>
          <w:lang w:eastAsia="ru-RU"/>
        </w:rPr>
        <w:t>ПАО</w:t>
      </w:r>
      <w:r w:rsidRPr="00CE49B3">
        <w:rPr>
          <w:sz w:val="28"/>
          <w:szCs w:val="28"/>
          <w:lang w:eastAsia="ru-RU"/>
        </w:rPr>
        <w:t xml:space="preserve"> «Сбербанк России» подлеж</w:t>
      </w:r>
      <w:r w:rsidR="00D22D8F">
        <w:rPr>
          <w:sz w:val="28"/>
          <w:szCs w:val="28"/>
          <w:lang w:eastAsia="ru-RU"/>
        </w:rPr>
        <w:t>ала</w:t>
      </w:r>
      <w:r w:rsidRPr="00CE49B3">
        <w:rPr>
          <w:sz w:val="28"/>
          <w:szCs w:val="28"/>
          <w:lang w:eastAsia="ru-RU"/>
        </w:rPr>
        <w:t xml:space="preserve"> взысканию компенсация морального вреда. </w:t>
      </w:r>
    </w:p>
    <w:p w:rsidR="00CE49B3" w:rsidRPr="00CE49B3" w:rsidRDefault="00D22D8F" w:rsidP="0010166B">
      <w:pPr>
        <w:autoSpaceDE w:val="0"/>
        <w:autoSpaceDN w:val="0"/>
        <w:adjustRightInd w:val="0"/>
        <w:ind w:firstLine="709"/>
        <w:jc w:val="both"/>
        <w:rPr>
          <w:sz w:val="28"/>
          <w:szCs w:val="28"/>
          <w:lang w:eastAsia="ru-RU"/>
        </w:rPr>
      </w:pPr>
      <w:r>
        <w:rPr>
          <w:sz w:val="28"/>
          <w:szCs w:val="28"/>
          <w:lang w:eastAsia="ru-RU"/>
        </w:rPr>
        <w:t>У</w:t>
      </w:r>
      <w:r w:rsidR="00CE49B3" w:rsidRPr="00CE49B3">
        <w:rPr>
          <w:sz w:val="28"/>
          <w:szCs w:val="28"/>
          <w:lang w:eastAsia="ru-RU"/>
        </w:rPr>
        <w:t xml:space="preserve">читывая допущенные ответчиком нарушения, связанные с предоставлением банком ненадлежащих финансовых услуг, степень его вины, конкретные обстоятельства дела, характер причиненных истцу нравственных страданий, а также принцип разумности и справедливости, </w:t>
      </w:r>
      <w:r>
        <w:rPr>
          <w:sz w:val="28"/>
          <w:szCs w:val="28"/>
          <w:lang w:eastAsia="ru-RU"/>
        </w:rPr>
        <w:t xml:space="preserve">судебная коллегия </w:t>
      </w:r>
      <w:r w:rsidR="00CE49B3" w:rsidRPr="00CE49B3">
        <w:rPr>
          <w:sz w:val="28"/>
          <w:szCs w:val="28"/>
          <w:lang w:eastAsia="ru-RU"/>
        </w:rPr>
        <w:t>определила размер</w:t>
      </w:r>
      <w:r>
        <w:rPr>
          <w:sz w:val="28"/>
          <w:szCs w:val="28"/>
          <w:lang w:eastAsia="ru-RU"/>
        </w:rPr>
        <w:t xml:space="preserve"> компенсации морального вреда               1</w:t>
      </w:r>
      <w:r w:rsidR="00CE49B3" w:rsidRPr="00CE49B3">
        <w:rPr>
          <w:sz w:val="28"/>
          <w:szCs w:val="28"/>
          <w:lang w:eastAsia="ru-RU"/>
        </w:rPr>
        <w:t>0 000 рублей</w:t>
      </w:r>
      <w:r>
        <w:rPr>
          <w:sz w:val="28"/>
          <w:szCs w:val="28"/>
          <w:lang w:eastAsia="ru-RU"/>
        </w:rPr>
        <w:t xml:space="preserve"> </w:t>
      </w:r>
      <w:r w:rsidR="00CE49B3" w:rsidRPr="00CE49B3">
        <w:rPr>
          <w:sz w:val="28"/>
          <w:szCs w:val="28"/>
          <w:lang w:eastAsia="ru-RU"/>
        </w:rPr>
        <w:t>(дело № 33-13).</w:t>
      </w:r>
    </w:p>
    <w:p w:rsidR="00CE49B3" w:rsidRPr="00CE49B3" w:rsidRDefault="00CE49B3" w:rsidP="0010166B">
      <w:pPr>
        <w:autoSpaceDE w:val="0"/>
        <w:autoSpaceDN w:val="0"/>
        <w:adjustRightInd w:val="0"/>
        <w:ind w:firstLine="709"/>
        <w:jc w:val="both"/>
        <w:rPr>
          <w:b/>
          <w:sz w:val="28"/>
          <w:szCs w:val="28"/>
          <w:u w:val="single"/>
          <w:lang w:eastAsia="ru-RU"/>
        </w:rPr>
      </w:pPr>
    </w:p>
    <w:p w:rsidR="00CE49B3" w:rsidRPr="00CE49B3" w:rsidRDefault="00CE49B3" w:rsidP="00D22D8F">
      <w:pPr>
        <w:autoSpaceDE w:val="0"/>
        <w:autoSpaceDN w:val="0"/>
        <w:adjustRightInd w:val="0"/>
        <w:spacing w:after="120"/>
        <w:jc w:val="both"/>
        <w:rPr>
          <w:b/>
          <w:sz w:val="28"/>
          <w:szCs w:val="28"/>
          <w:lang w:eastAsia="ru-RU"/>
        </w:rPr>
      </w:pPr>
      <w:r w:rsidRPr="00CE49B3">
        <w:rPr>
          <w:b/>
          <w:sz w:val="28"/>
          <w:szCs w:val="28"/>
          <w:lang w:eastAsia="ru-RU"/>
        </w:rPr>
        <w:t>ИСКОВАЯ ДАВНОСТЬ</w:t>
      </w:r>
    </w:p>
    <w:p w:rsidR="00CE49B3" w:rsidRPr="00CE49B3" w:rsidRDefault="00CE49B3" w:rsidP="00D22D8F">
      <w:pPr>
        <w:autoSpaceDE w:val="0"/>
        <w:autoSpaceDN w:val="0"/>
        <w:adjustRightInd w:val="0"/>
        <w:spacing w:after="120"/>
        <w:ind w:left="1701"/>
        <w:jc w:val="both"/>
        <w:rPr>
          <w:b/>
          <w:sz w:val="28"/>
          <w:szCs w:val="28"/>
          <w:lang w:eastAsia="ru-RU"/>
        </w:rPr>
      </w:pPr>
      <w:r w:rsidRPr="00CE49B3">
        <w:rPr>
          <w:b/>
          <w:sz w:val="28"/>
          <w:szCs w:val="28"/>
          <w:lang w:eastAsia="ru-RU"/>
        </w:rPr>
        <w:t>Срок давности по искам о просроченных повременных платежах (проценты за пользование заемными средствами, арендная плата и т.п.) исчисляется отдельно по каждому просроченному платежу.</w:t>
      </w:r>
    </w:p>
    <w:p w:rsidR="00CE49B3" w:rsidRPr="00CE49B3" w:rsidRDefault="00CE49B3" w:rsidP="00D22D8F">
      <w:pPr>
        <w:autoSpaceDE w:val="0"/>
        <w:autoSpaceDN w:val="0"/>
        <w:adjustRightInd w:val="0"/>
        <w:spacing w:after="120"/>
        <w:ind w:left="1701"/>
        <w:jc w:val="both"/>
        <w:rPr>
          <w:b/>
          <w:sz w:val="28"/>
          <w:szCs w:val="28"/>
          <w:lang w:eastAsia="ru-RU"/>
        </w:rPr>
      </w:pPr>
      <w:r w:rsidRPr="00CE49B3">
        <w:rPr>
          <w:b/>
          <w:sz w:val="28"/>
          <w:szCs w:val="28"/>
          <w:lang w:eastAsia="ru-RU"/>
        </w:rPr>
        <w:lastRenderedPageBreak/>
        <w:t>С истечением срока исковой давности субъективное право кредитора не прекращается, но возможность его защиты в судебном порядке будет утрачена, если должник заявит о необходимости применить срок исковой давности</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Е. обратился в суд с иском к ГУП НАО «Ненецкая коммунальная компания» о признании задолженности по коммунальным платежам и пени отсутствующей, возложении обязанности исключить задолженность по коммунальным платежам и пени из квитанции и лицевого счета, взыскании компенсации морального вреда.</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В обоснование заявленных требований указал, что с января 2018 года перечислял коммунальные платежи по услуге газоснабжени</w:t>
      </w:r>
      <w:r w:rsidR="000C789F">
        <w:rPr>
          <w:sz w:val="28"/>
          <w:szCs w:val="28"/>
          <w:lang w:eastAsia="ru-RU"/>
        </w:rPr>
        <w:t>я</w:t>
      </w:r>
      <w:r w:rsidRPr="00CE49B3">
        <w:rPr>
          <w:sz w:val="28"/>
          <w:szCs w:val="28"/>
          <w:lang w:eastAsia="ru-RU"/>
        </w:rPr>
        <w:t xml:space="preserve"> ответчику. Начиная с середины 2021 года, ответчик стал указывать в квитанциях задолженность и начислять пени. В настоящее время на лицевом счете числится задолженность в размере 4 792 руб. Полага</w:t>
      </w:r>
      <w:r w:rsidR="000C789F">
        <w:rPr>
          <w:sz w:val="28"/>
          <w:szCs w:val="28"/>
          <w:lang w:eastAsia="ru-RU"/>
        </w:rPr>
        <w:t>л</w:t>
      </w:r>
      <w:r w:rsidRPr="00CE49B3">
        <w:rPr>
          <w:sz w:val="28"/>
          <w:szCs w:val="28"/>
          <w:lang w:eastAsia="ru-RU"/>
        </w:rPr>
        <w:t xml:space="preserve">, что поскольку задолженность образовалась в период с декабря 2017 года по май 2018 года и срок исковой давности по ней истек, она не может быть включена ответчиком в квитанцию. </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bCs/>
          <w:sz w:val="28"/>
          <w:szCs w:val="28"/>
          <w:lang w:eastAsia="ru-RU"/>
        </w:rPr>
        <w:t xml:space="preserve">Решением Нарьян-Марского городского суда от 18 июня 2024 г. </w:t>
      </w:r>
      <w:r w:rsidR="000C789F">
        <w:rPr>
          <w:bCs/>
          <w:sz w:val="28"/>
          <w:szCs w:val="28"/>
          <w:lang w:eastAsia="ru-RU"/>
        </w:rPr>
        <w:t xml:space="preserve">в </w:t>
      </w:r>
      <w:r w:rsidRPr="00CE49B3">
        <w:rPr>
          <w:sz w:val="28"/>
          <w:szCs w:val="28"/>
          <w:lang w:eastAsia="ru-RU"/>
        </w:rPr>
        <w:t>удовлетворении искового заявления отказано.</w:t>
      </w:r>
    </w:p>
    <w:p w:rsidR="00CE49B3" w:rsidRPr="00CE49B3" w:rsidRDefault="007856FD" w:rsidP="00CE49B3">
      <w:pPr>
        <w:autoSpaceDE w:val="0"/>
        <w:autoSpaceDN w:val="0"/>
        <w:adjustRightInd w:val="0"/>
        <w:spacing w:after="120"/>
        <w:ind w:firstLine="709"/>
        <w:jc w:val="both"/>
        <w:rPr>
          <w:sz w:val="28"/>
          <w:szCs w:val="28"/>
          <w:lang w:eastAsia="ru-RU"/>
        </w:rPr>
      </w:pPr>
      <w:r>
        <w:rPr>
          <w:sz w:val="28"/>
          <w:szCs w:val="28"/>
          <w:lang w:eastAsia="ru-RU"/>
        </w:rPr>
        <w:t>С</w:t>
      </w:r>
      <w:r w:rsidR="00CE49B3" w:rsidRPr="00CE49B3">
        <w:rPr>
          <w:sz w:val="28"/>
          <w:szCs w:val="28"/>
          <w:lang w:eastAsia="ru-RU"/>
        </w:rPr>
        <w:t>уд первой инстанции исходил из того, что истечение срока исковой давности для взыскания задолженности по оплате за жилищно-коммунальные услуги не является основанием для возложения на ресурсоснабжающую организацию обязанности исключить сведения о наличии задолженности из финансово-лицевого счета, открытого на имя плательщика для внесения платы за жилищно-коммунальные услуги, в связи с чем не установил правовых оснований для списания долга, признав невозможным применение последствий пропуска срока исковой давности к сумме долга по заявлению истца, а не ответчика.</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 xml:space="preserve">Судебная коллегия не согласилась с указанным выводом суда первой инстанции на основании следующего. </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В силу ст.195 ГК РФ исковой давностью признается срок для защиты права по иску лица, право которого нарушено.</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В соответствии с абзацем вторым п.2 ст.199 ГК РФ 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 xml:space="preserve">Как разъяснено в п.24 постановления Пленума Верховного Суда Российской Федерации от 29 сентября 2015 г. № 43 «О некоторых вопросах, связанных с применением норм Гражданского кодекса Российской Федерации об исковой давности», по смыслу п.1 ст.200 ГК РФ течение срока давности по иску, вытекающему из нарушения одной стороной договора условия об оплате товара (работ, услуг) по частям, начинается в отношении каждой отдельной части. Срок давности по искам о просроченных </w:t>
      </w:r>
      <w:r w:rsidRPr="00CE49B3">
        <w:rPr>
          <w:sz w:val="28"/>
          <w:szCs w:val="28"/>
          <w:lang w:eastAsia="ru-RU"/>
        </w:rPr>
        <w:lastRenderedPageBreak/>
        <w:t>повременных платежах (проценты за пользование заемными средствами, арендная плата и т.п.) исчисляется отдельно по каждому просроченному платежу.</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Таким образом, с истечением срока исковой давности субъективное право кредитора не прекращается, но возможность его защиты в судебном порядке будет утрачена, если должник заявит о необходимости применить срок исковой давности.</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Такой срок может быть применен только по заявлению должников (ответчиков) в рамках предъявленного к ним иска о взыскании задолженности. В отсутствие иска о взыскании образовавшейся задолженности сроки исковой давности в данном споре неприменимы.</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Из содержания указанных правовых норм в их системной взаимосвязи следует, что сохранение ресурсоснабжающей организацией на лицевом счете собственника безнадежной задолженности по газосна</w:t>
      </w:r>
      <w:r w:rsidR="00832F1A">
        <w:rPr>
          <w:sz w:val="28"/>
          <w:szCs w:val="28"/>
          <w:lang w:eastAsia="ru-RU"/>
        </w:rPr>
        <w:t>б</w:t>
      </w:r>
      <w:r w:rsidRPr="00CE49B3">
        <w:rPr>
          <w:sz w:val="28"/>
          <w:szCs w:val="28"/>
          <w:lang w:eastAsia="ru-RU"/>
        </w:rPr>
        <w:t>жению, взыскание которой в силу истечения срока исковой давности фактически невозможно, при отсутствии в течение длительного времени юридически значимых действий со стороны данной организации, направленных на взыскание указанной задолженности, по существу является злоупотреблением правом, поэтому по иску заинтересованного лица суд вправе признать соответствующие обязательства собственника прекращенными по основаниям, предусмотренным ст. 416 ГК РФ – в связи с невозможностью их исполнения.</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В свою очередь, спорная задолженность, согласно карточкам расчетов, образовалась за апрель 2018 года и в пределах срока исковой давности в судебном порядке ГУП НАО «Ненецкая коммунальная компания» с                   Е. взыскана</w:t>
      </w:r>
      <w:r w:rsidR="001A3CA7" w:rsidRPr="001A3CA7">
        <w:rPr>
          <w:sz w:val="28"/>
          <w:szCs w:val="28"/>
          <w:lang w:eastAsia="ru-RU"/>
        </w:rPr>
        <w:t xml:space="preserve"> </w:t>
      </w:r>
      <w:r w:rsidR="001A3CA7" w:rsidRPr="00CE49B3">
        <w:rPr>
          <w:sz w:val="28"/>
          <w:szCs w:val="28"/>
          <w:lang w:eastAsia="ru-RU"/>
        </w:rPr>
        <w:t>не</w:t>
      </w:r>
      <w:r w:rsidR="001A3CA7">
        <w:rPr>
          <w:sz w:val="28"/>
          <w:szCs w:val="28"/>
          <w:lang w:eastAsia="ru-RU"/>
        </w:rPr>
        <w:t xml:space="preserve"> была</w:t>
      </w:r>
      <w:r w:rsidRPr="00CE49B3">
        <w:rPr>
          <w:sz w:val="28"/>
          <w:szCs w:val="28"/>
          <w:lang w:eastAsia="ru-RU"/>
        </w:rPr>
        <w:t>.</w:t>
      </w:r>
    </w:p>
    <w:p w:rsidR="00CE49B3" w:rsidRPr="00CE49B3" w:rsidRDefault="00CE49B3" w:rsidP="00202C12">
      <w:pPr>
        <w:autoSpaceDE w:val="0"/>
        <w:autoSpaceDN w:val="0"/>
        <w:adjustRightInd w:val="0"/>
        <w:ind w:firstLine="709"/>
        <w:jc w:val="both"/>
        <w:rPr>
          <w:sz w:val="28"/>
          <w:szCs w:val="28"/>
          <w:lang w:eastAsia="ru-RU"/>
        </w:rPr>
      </w:pPr>
      <w:r w:rsidRPr="00CE49B3">
        <w:rPr>
          <w:sz w:val="28"/>
          <w:szCs w:val="28"/>
          <w:lang w:eastAsia="ru-RU"/>
        </w:rPr>
        <w:t xml:space="preserve">При таких обстоятельствах судебная коллегия </w:t>
      </w:r>
      <w:r w:rsidR="001A3CA7" w:rsidRPr="00CE49B3">
        <w:rPr>
          <w:sz w:val="28"/>
          <w:szCs w:val="28"/>
          <w:lang w:eastAsia="ru-RU"/>
        </w:rPr>
        <w:t>нашла</w:t>
      </w:r>
      <w:r w:rsidRPr="00CE49B3">
        <w:rPr>
          <w:sz w:val="28"/>
          <w:szCs w:val="28"/>
          <w:lang w:eastAsia="ru-RU"/>
        </w:rPr>
        <w:t xml:space="preserve"> вывод суда первой инстанции об отсутствии оснований </w:t>
      </w:r>
      <w:r w:rsidR="001A3CA7">
        <w:rPr>
          <w:sz w:val="28"/>
          <w:szCs w:val="28"/>
          <w:lang w:eastAsia="ru-RU"/>
        </w:rPr>
        <w:t>для</w:t>
      </w:r>
      <w:r w:rsidRPr="00CE49B3">
        <w:rPr>
          <w:sz w:val="28"/>
          <w:szCs w:val="28"/>
          <w:lang w:eastAsia="ru-RU"/>
        </w:rPr>
        <w:t xml:space="preserve"> признани</w:t>
      </w:r>
      <w:r w:rsidR="001A3CA7">
        <w:rPr>
          <w:sz w:val="28"/>
          <w:szCs w:val="28"/>
          <w:lang w:eastAsia="ru-RU"/>
        </w:rPr>
        <w:t>я</w:t>
      </w:r>
      <w:r w:rsidRPr="00CE49B3">
        <w:rPr>
          <w:sz w:val="28"/>
          <w:szCs w:val="28"/>
          <w:lang w:eastAsia="ru-RU"/>
        </w:rPr>
        <w:t xml:space="preserve"> задолженности по коммунальным платежам и пени отсутствующей, возложении обязанности исключить задолженность по коммунальным платежам и пени из квитанции и лицевого счета необоснованным, а решение суда подлежащим отмене с принятием нового решения об удовлетворении заявленных требований в указанной части (дело № 33-6).</w:t>
      </w:r>
    </w:p>
    <w:p w:rsidR="00CE49B3" w:rsidRPr="00CE49B3" w:rsidRDefault="00CE49B3" w:rsidP="00202C12">
      <w:pPr>
        <w:autoSpaceDE w:val="0"/>
        <w:autoSpaceDN w:val="0"/>
        <w:adjustRightInd w:val="0"/>
        <w:ind w:firstLine="709"/>
        <w:jc w:val="both"/>
        <w:rPr>
          <w:b/>
          <w:sz w:val="28"/>
          <w:szCs w:val="28"/>
          <w:u w:val="single"/>
          <w:lang w:eastAsia="ru-RU"/>
        </w:rPr>
      </w:pPr>
    </w:p>
    <w:p w:rsidR="00CE49B3" w:rsidRPr="00CE49B3" w:rsidRDefault="00CE49B3" w:rsidP="00570CE6">
      <w:pPr>
        <w:autoSpaceDE w:val="0"/>
        <w:autoSpaceDN w:val="0"/>
        <w:adjustRightInd w:val="0"/>
        <w:spacing w:after="120"/>
        <w:jc w:val="both"/>
        <w:rPr>
          <w:b/>
          <w:sz w:val="28"/>
          <w:szCs w:val="28"/>
          <w:lang w:eastAsia="ru-RU"/>
        </w:rPr>
      </w:pPr>
      <w:r w:rsidRPr="00CE49B3">
        <w:rPr>
          <w:b/>
          <w:sz w:val="28"/>
          <w:szCs w:val="28"/>
          <w:lang w:eastAsia="ru-RU"/>
        </w:rPr>
        <w:t>ОТДЕЛЬНЫЕ ВИДЫ ОБЯЗАТЕЛЬСТВ</w:t>
      </w:r>
    </w:p>
    <w:p w:rsidR="00CE49B3" w:rsidRPr="00CE49B3" w:rsidRDefault="00CE49B3" w:rsidP="00570CE6">
      <w:pPr>
        <w:autoSpaceDE w:val="0"/>
        <w:autoSpaceDN w:val="0"/>
        <w:adjustRightInd w:val="0"/>
        <w:spacing w:after="120"/>
        <w:jc w:val="both"/>
        <w:rPr>
          <w:b/>
          <w:sz w:val="28"/>
          <w:szCs w:val="28"/>
          <w:lang w:eastAsia="ru-RU"/>
        </w:rPr>
      </w:pPr>
      <w:r w:rsidRPr="00CE49B3">
        <w:rPr>
          <w:b/>
          <w:sz w:val="28"/>
          <w:szCs w:val="28"/>
          <w:lang w:eastAsia="ru-RU"/>
        </w:rPr>
        <w:t>ДОГОВОР МЕНЫ</w:t>
      </w:r>
    </w:p>
    <w:p w:rsidR="00202C12" w:rsidRDefault="00CE49B3" w:rsidP="00202C12">
      <w:pPr>
        <w:autoSpaceDE w:val="0"/>
        <w:autoSpaceDN w:val="0"/>
        <w:adjustRightInd w:val="0"/>
        <w:spacing w:after="120"/>
        <w:ind w:left="1701"/>
        <w:jc w:val="both"/>
        <w:rPr>
          <w:b/>
          <w:bCs/>
          <w:sz w:val="28"/>
          <w:szCs w:val="28"/>
          <w:lang w:eastAsia="ru-RU"/>
        </w:rPr>
      </w:pPr>
      <w:r w:rsidRPr="00CE49B3">
        <w:rPr>
          <w:b/>
          <w:bCs/>
          <w:sz w:val="28"/>
          <w:szCs w:val="28"/>
          <w:lang w:eastAsia="ru-RU"/>
        </w:rPr>
        <w:t xml:space="preserve">В соответствии с ч.8 ст.32 ЖК РФ предоставление собственнику </w:t>
      </w:r>
      <w:r w:rsidR="00202C12">
        <w:rPr>
          <w:b/>
          <w:bCs/>
          <w:sz w:val="28"/>
          <w:szCs w:val="28"/>
          <w:lang w:eastAsia="ru-RU"/>
        </w:rPr>
        <w:t>жилого помещения</w:t>
      </w:r>
      <w:r w:rsidRPr="00CE49B3">
        <w:rPr>
          <w:b/>
          <w:bCs/>
          <w:sz w:val="28"/>
          <w:szCs w:val="28"/>
          <w:lang w:eastAsia="ru-RU"/>
        </w:rPr>
        <w:t xml:space="preserve"> взамен изымаемого другого жилого помещения допускается только по соглашению сторон. </w:t>
      </w:r>
    </w:p>
    <w:p w:rsidR="00CE49B3" w:rsidRPr="00CE49B3" w:rsidRDefault="00CE49B3" w:rsidP="00202C12">
      <w:pPr>
        <w:autoSpaceDE w:val="0"/>
        <w:autoSpaceDN w:val="0"/>
        <w:adjustRightInd w:val="0"/>
        <w:spacing w:after="120"/>
        <w:ind w:left="1701"/>
        <w:jc w:val="both"/>
        <w:rPr>
          <w:b/>
          <w:bCs/>
          <w:sz w:val="28"/>
          <w:szCs w:val="28"/>
          <w:lang w:eastAsia="ru-RU"/>
        </w:rPr>
      </w:pPr>
      <w:r w:rsidRPr="00CE49B3">
        <w:rPr>
          <w:b/>
          <w:bCs/>
          <w:sz w:val="28"/>
          <w:szCs w:val="28"/>
          <w:lang w:eastAsia="ru-RU"/>
        </w:rPr>
        <w:t xml:space="preserve">Нормы ЖК РФ не предусматривают возможность понудить граждан в судебном порядке к заключению договора мены, </w:t>
      </w:r>
      <w:r w:rsidRPr="00CE49B3">
        <w:rPr>
          <w:b/>
          <w:bCs/>
          <w:sz w:val="28"/>
          <w:szCs w:val="28"/>
          <w:lang w:eastAsia="ru-RU"/>
        </w:rPr>
        <w:lastRenderedPageBreak/>
        <w:t>тем самым против их воли возлагая на них права и обязанности собственника жилого помещения, предлагаемого по договору мены</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Администрация МО «Городской округ «Город Нарьян-Мар» обратилась в суд с иском к К., К</w:t>
      </w:r>
      <w:r w:rsidR="007F6090">
        <w:rPr>
          <w:sz w:val="28"/>
          <w:szCs w:val="28"/>
          <w:lang w:eastAsia="ru-RU"/>
        </w:rPr>
        <w:t>.</w:t>
      </w:r>
      <w:r w:rsidRPr="00CE49B3">
        <w:rPr>
          <w:sz w:val="28"/>
          <w:szCs w:val="28"/>
          <w:lang w:eastAsia="ru-RU"/>
        </w:rPr>
        <w:t>В., П., К</w:t>
      </w:r>
      <w:r w:rsidR="007F6090">
        <w:rPr>
          <w:sz w:val="28"/>
          <w:szCs w:val="28"/>
          <w:lang w:eastAsia="ru-RU"/>
        </w:rPr>
        <w:t>.</w:t>
      </w:r>
      <w:r w:rsidRPr="00CE49B3">
        <w:rPr>
          <w:sz w:val="28"/>
          <w:szCs w:val="28"/>
          <w:lang w:eastAsia="ru-RU"/>
        </w:rPr>
        <w:t>Л., П</w:t>
      </w:r>
      <w:r w:rsidR="007F6090">
        <w:rPr>
          <w:sz w:val="28"/>
          <w:szCs w:val="28"/>
          <w:lang w:eastAsia="ru-RU"/>
        </w:rPr>
        <w:t>.</w:t>
      </w:r>
      <w:r w:rsidRPr="00CE49B3">
        <w:rPr>
          <w:sz w:val="28"/>
          <w:szCs w:val="28"/>
          <w:lang w:eastAsia="ru-RU"/>
        </w:rPr>
        <w:t>С. о признании утратившими право пользования жилым помещением, возложении обязанности заключить договор мены.</w:t>
      </w:r>
    </w:p>
    <w:p w:rsidR="00985367"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Свои требования мотивировала тем, что К.,</w:t>
      </w:r>
      <w:r w:rsidR="00985367">
        <w:rPr>
          <w:sz w:val="28"/>
          <w:szCs w:val="28"/>
          <w:lang w:eastAsia="ru-RU"/>
        </w:rPr>
        <w:t xml:space="preserve"> </w:t>
      </w:r>
      <w:r w:rsidRPr="00CE49B3">
        <w:rPr>
          <w:sz w:val="28"/>
          <w:szCs w:val="28"/>
          <w:lang w:eastAsia="ru-RU"/>
        </w:rPr>
        <w:t>К</w:t>
      </w:r>
      <w:r w:rsidR="00985367">
        <w:rPr>
          <w:sz w:val="28"/>
          <w:szCs w:val="28"/>
          <w:lang w:eastAsia="ru-RU"/>
        </w:rPr>
        <w:t>.</w:t>
      </w:r>
      <w:r w:rsidRPr="00CE49B3">
        <w:rPr>
          <w:sz w:val="28"/>
          <w:szCs w:val="28"/>
          <w:lang w:eastAsia="ru-RU"/>
        </w:rPr>
        <w:t>В., П. являются собственниками по ул. Меньшикова в г. Нарьян-Маре. Многоквартирный дом, в котором расположена данная квартира, в установленном порядке признан аварийным и подлежащим сносу. Постановлением Администрации от 26 декабря 2022 г. ответчикам по договору мены предоставлена трехкомнатная квартира, расположенная по</w:t>
      </w:r>
      <w:r w:rsidR="00985367">
        <w:rPr>
          <w:sz w:val="28"/>
          <w:szCs w:val="28"/>
          <w:lang w:eastAsia="ru-RU"/>
        </w:rPr>
        <w:t xml:space="preserve"> другому </w:t>
      </w:r>
      <w:r w:rsidRPr="00CE49B3">
        <w:rPr>
          <w:sz w:val="28"/>
          <w:szCs w:val="28"/>
          <w:lang w:eastAsia="ru-RU"/>
        </w:rPr>
        <w:t xml:space="preserve">адресу. </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Вместе с тем</w:t>
      </w:r>
      <w:r w:rsidR="00985367">
        <w:rPr>
          <w:sz w:val="28"/>
          <w:szCs w:val="28"/>
          <w:lang w:eastAsia="ru-RU"/>
        </w:rPr>
        <w:t>,</w:t>
      </w:r>
      <w:r w:rsidRPr="00CE49B3">
        <w:rPr>
          <w:sz w:val="28"/>
          <w:szCs w:val="28"/>
          <w:lang w:eastAsia="ru-RU"/>
        </w:rPr>
        <w:t xml:space="preserve"> К., К</w:t>
      </w:r>
      <w:r w:rsidR="00985367">
        <w:rPr>
          <w:sz w:val="28"/>
          <w:szCs w:val="28"/>
          <w:lang w:eastAsia="ru-RU"/>
        </w:rPr>
        <w:t>.</w:t>
      </w:r>
      <w:r w:rsidRPr="00CE49B3">
        <w:rPr>
          <w:sz w:val="28"/>
          <w:szCs w:val="28"/>
          <w:lang w:eastAsia="ru-RU"/>
        </w:rPr>
        <w:t xml:space="preserve">В., П. уклоняются от заключения договора мены принадлежащего им на праве собственности жилого помещения на жилое помещение, расположенное в новом доме, ссылаясь на то, что предоставленная квартира не соответствует техническим нормам и требует устранения недостатков. Полагает, что ответчики обязаны заключить с Администрацией договор мены на предоставляемое взамен жилого помещения, которое соответствует требованиям, предъявляемым к жилым помещениям. </w:t>
      </w:r>
    </w:p>
    <w:p w:rsidR="00CE49B3" w:rsidRPr="00CE49B3" w:rsidRDefault="00CE49B3" w:rsidP="00CE49B3">
      <w:pPr>
        <w:autoSpaceDE w:val="0"/>
        <w:autoSpaceDN w:val="0"/>
        <w:adjustRightInd w:val="0"/>
        <w:spacing w:after="120"/>
        <w:ind w:firstLine="709"/>
        <w:jc w:val="both"/>
        <w:rPr>
          <w:bCs/>
          <w:sz w:val="28"/>
          <w:szCs w:val="28"/>
          <w:lang w:eastAsia="ru-RU"/>
        </w:rPr>
      </w:pPr>
      <w:r w:rsidRPr="00CE49B3">
        <w:rPr>
          <w:bCs/>
          <w:sz w:val="28"/>
          <w:szCs w:val="28"/>
          <w:lang w:eastAsia="ru-RU"/>
        </w:rPr>
        <w:t xml:space="preserve">Решением Нарьян-Марского городского суда от 2 августа 2024 г. исковое заявление удовлетворено частично. </w:t>
      </w:r>
    </w:p>
    <w:p w:rsidR="00985367" w:rsidRDefault="00CE49B3" w:rsidP="00CE49B3">
      <w:pPr>
        <w:autoSpaceDE w:val="0"/>
        <w:autoSpaceDN w:val="0"/>
        <w:adjustRightInd w:val="0"/>
        <w:spacing w:after="120"/>
        <w:ind w:firstLine="709"/>
        <w:jc w:val="both"/>
        <w:rPr>
          <w:bCs/>
          <w:sz w:val="28"/>
          <w:szCs w:val="28"/>
          <w:lang w:eastAsia="ru-RU"/>
        </w:rPr>
      </w:pPr>
      <w:r w:rsidRPr="00CE49B3">
        <w:rPr>
          <w:bCs/>
          <w:sz w:val="28"/>
          <w:szCs w:val="28"/>
          <w:lang w:eastAsia="ru-RU"/>
        </w:rPr>
        <w:t>К., К</w:t>
      </w:r>
      <w:r w:rsidR="00985367">
        <w:rPr>
          <w:bCs/>
          <w:sz w:val="28"/>
          <w:szCs w:val="28"/>
          <w:lang w:eastAsia="ru-RU"/>
        </w:rPr>
        <w:t>.</w:t>
      </w:r>
      <w:r w:rsidRPr="00CE49B3">
        <w:rPr>
          <w:bCs/>
          <w:sz w:val="28"/>
          <w:szCs w:val="28"/>
          <w:lang w:eastAsia="ru-RU"/>
        </w:rPr>
        <w:t>В., П., К</w:t>
      </w:r>
      <w:r w:rsidR="00985367">
        <w:rPr>
          <w:bCs/>
          <w:sz w:val="28"/>
          <w:szCs w:val="28"/>
          <w:lang w:eastAsia="ru-RU"/>
        </w:rPr>
        <w:t>.</w:t>
      </w:r>
      <w:r w:rsidRPr="00CE49B3">
        <w:rPr>
          <w:bCs/>
          <w:sz w:val="28"/>
          <w:szCs w:val="28"/>
          <w:lang w:eastAsia="ru-RU"/>
        </w:rPr>
        <w:t>Л.,</w:t>
      </w:r>
      <w:r w:rsidR="00985367">
        <w:rPr>
          <w:bCs/>
          <w:sz w:val="28"/>
          <w:szCs w:val="28"/>
          <w:lang w:eastAsia="ru-RU"/>
        </w:rPr>
        <w:t xml:space="preserve"> </w:t>
      </w:r>
      <w:r w:rsidRPr="00CE49B3">
        <w:rPr>
          <w:bCs/>
          <w:sz w:val="28"/>
          <w:szCs w:val="28"/>
          <w:lang w:eastAsia="ru-RU"/>
        </w:rPr>
        <w:t>П</w:t>
      </w:r>
      <w:r w:rsidR="00985367">
        <w:rPr>
          <w:bCs/>
          <w:sz w:val="28"/>
          <w:szCs w:val="28"/>
          <w:lang w:eastAsia="ru-RU"/>
        </w:rPr>
        <w:t>.</w:t>
      </w:r>
      <w:r w:rsidRPr="00CE49B3">
        <w:rPr>
          <w:bCs/>
          <w:sz w:val="28"/>
          <w:szCs w:val="28"/>
          <w:lang w:eastAsia="ru-RU"/>
        </w:rPr>
        <w:t xml:space="preserve">С. признаны утратившими право пользования жилым помещением, расположенным по ул. Меньшикова. </w:t>
      </w:r>
    </w:p>
    <w:p w:rsidR="00CE49B3" w:rsidRPr="00CE49B3" w:rsidRDefault="00CE49B3" w:rsidP="00CE49B3">
      <w:pPr>
        <w:autoSpaceDE w:val="0"/>
        <w:autoSpaceDN w:val="0"/>
        <w:adjustRightInd w:val="0"/>
        <w:spacing w:after="120"/>
        <w:ind w:firstLine="709"/>
        <w:jc w:val="both"/>
        <w:rPr>
          <w:bCs/>
          <w:sz w:val="28"/>
          <w:szCs w:val="28"/>
          <w:lang w:eastAsia="ru-RU"/>
        </w:rPr>
      </w:pPr>
      <w:r w:rsidRPr="00CE49B3">
        <w:rPr>
          <w:bCs/>
          <w:sz w:val="28"/>
          <w:szCs w:val="28"/>
          <w:lang w:eastAsia="ru-RU"/>
        </w:rPr>
        <w:t xml:space="preserve">В удовлетворении остальной части требований администрации </w:t>
      </w:r>
      <w:r w:rsidR="00985367">
        <w:rPr>
          <w:bCs/>
          <w:sz w:val="28"/>
          <w:szCs w:val="28"/>
          <w:lang w:eastAsia="ru-RU"/>
        </w:rPr>
        <w:t xml:space="preserve">                    </w:t>
      </w:r>
      <w:r w:rsidRPr="00CE49B3">
        <w:rPr>
          <w:bCs/>
          <w:sz w:val="28"/>
          <w:szCs w:val="28"/>
          <w:lang w:eastAsia="ru-RU"/>
        </w:rPr>
        <w:t>МО «Городской округ «Город Нарьян-Мар» отказано.</w:t>
      </w:r>
    </w:p>
    <w:p w:rsidR="00CE49B3" w:rsidRPr="00CE49B3" w:rsidRDefault="00CE49B3" w:rsidP="00CE49B3">
      <w:pPr>
        <w:autoSpaceDE w:val="0"/>
        <w:autoSpaceDN w:val="0"/>
        <w:adjustRightInd w:val="0"/>
        <w:spacing w:after="120"/>
        <w:ind w:firstLine="709"/>
        <w:jc w:val="both"/>
        <w:rPr>
          <w:bCs/>
          <w:sz w:val="28"/>
          <w:szCs w:val="28"/>
          <w:lang w:eastAsia="ru-RU"/>
        </w:rPr>
      </w:pPr>
      <w:r w:rsidRPr="00CE49B3">
        <w:rPr>
          <w:bCs/>
          <w:sz w:val="28"/>
          <w:szCs w:val="28"/>
          <w:lang w:eastAsia="ru-RU"/>
        </w:rPr>
        <w:t>Разрешая спор и отказывая в удовлетворении требований о возложении н</w:t>
      </w:r>
      <w:r w:rsidR="00E16983">
        <w:rPr>
          <w:bCs/>
          <w:sz w:val="28"/>
          <w:szCs w:val="28"/>
          <w:lang w:eastAsia="ru-RU"/>
        </w:rPr>
        <w:t>а ответчиков обязанности</w:t>
      </w:r>
      <w:r w:rsidRPr="00CE49B3">
        <w:rPr>
          <w:bCs/>
          <w:sz w:val="28"/>
          <w:szCs w:val="28"/>
          <w:lang w:eastAsia="ru-RU"/>
        </w:rPr>
        <w:t xml:space="preserve"> заключить договор мены жилого помещения, суд первой инстанции исходил из отсутствия доказательств наличия предусмотренных законом оснований для понуждения ответчиков к заключению договора мены. При этом, признавая </w:t>
      </w:r>
      <w:r w:rsidRPr="00CE49B3">
        <w:rPr>
          <w:sz w:val="28"/>
          <w:szCs w:val="28"/>
          <w:lang w:eastAsia="ru-RU"/>
        </w:rPr>
        <w:t>К., К</w:t>
      </w:r>
      <w:r w:rsidR="00E16983">
        <w:rPr>
          <w:sz w:val="28"/>
          <w:szCs w:val="28"/>
          <w:lang w:eastAsia="ru-RU"/>
        </w:rPr>
        <w:t>.</w:t>
      </w:r>
      <w:r w:rsidRPr="00CE49B3">
        <w:rPr>
          <w:sz w:val="28"/>
          <w:szCs w:val="28"/>
          <w:lang w:eastAsia="ru-RU"/>
        </w:rPr>
        <w:t>В., П., К</w:t>
      </w:r>
      <w:r w:rsidR="00E16983">
        <w:rPr>
          <w:sz w:val="28"/>
          <w:szCs w:val="28"/>
          <w:lang w:eastAsia="ru-RU"/>
        </w:rPr>
        <w:t>.</w:t>
      </w:r>
      <w:r w:rsidRPr="00CE49B3">
        <w:rPr>
          <w:sz w:val="28"/>
          <w:szCs w:val="28"/>
          <w:lang w:eastAsia="ru-RU"/>
        </w:rPr>
        <w:t>Л., П</w:t>
      </w:r>
      <w:r w:rsidR="00E16983">
        <w:rPr>
          <w:sz w:val="28"/>
          <w:szCs w:val="28"/>
          <w:lang w:eastAsia="ru-RU"/>
        </w:rPr>
        <w:t>.</w:t>
      </w:r>
      <w:r w:rsidRPr="00CE49B3">
        <w:rPr>
          <w:sz w:val="28"/>
          <w:szCs w:val="28"/>
          <w:lang w:eastAsia="ru-RU"/>
        </w:rPr>
        <w:t>С. утратившими право пользования жилым помещением, расположенным по ул. Меньшикова, суд исходил из обеспечения их Администрацией</w:t>
      </w:r>
      <w:r w:rsidRPr="00CE49B3">
        <w:rPr>
          <w:bCs/>
          <w:sz w:val="28"/>
          <w:szCs w:val="28"/>
          <w:lang w:eastAsia="ru-RU"/>
        </w:rPr>
        <w:t xml:space="preserve"> на основании соглашения жилым помещением, расположенным по </w:t>
      </w:r>
      <w:r w:rsidR="00E16983">
        <w:rPr>
          <w:bCs/>
          <w:sz w:val="28"/>
          <w:szCs w:val="28"/>
          <w:lang w:eastAsia="ru-RU"/>
        </w:rPr>
        <w:t xml:space="preserve">другому </w:t>
      </w:r>
      <w:r w:rsidRPr="00CE49B3">
        <w:rPr>
          <w:bCs/>
          <w:sz w:val="28"/>
          <w:szCs w:val="28"/>
          <w:lang w:eastAsia="ru-RU"/>
        </w:rPr>
        <w:t xml:space="preserve">адресу. </w:t>
      </w:r>
    </w:p>
    <w:p w:rsidR="00CE49B3" w:rsidRPr="00CE49B3" w:rsidRDefault="00CE49B3" w:rsidP="00CE49B3">
      <w:pPr>
        <w:autoSpaceDE w:val="0"/>
        <w:autoSpaceDN w:val="0"/>
        <w:adjustRightInd w:val="0"/>
        <w:spacing w:after="120"/>
        <w:ind w:firstLine="709"/>
        <w:jc w:val="both"/>
        <w:rPr>
          <w:bCs/>
          <w:iCs/>
          <w:sz w:val="28"/>
          <w:szCs w:val="28"/>
          <w:lang w:eastAsia="ru-RU"/>
        </w:rPr>
      </w:pPr>
      <w:r w:rsidRPr="00CE49B3">
        <w:rPr>
          <w:bCs/>
          <w:iCs/>
          <w:sz w:val="28"/>
          <w:szCs w:val="28"/>
          <w:lang w:eastAsia="ru-RU"/>
        </w:rPr>
        <w:t>Судебная коллегия согласилась с выводами суда об отсутствии оснований для возложения на ответчиков обязанности заключить договор мены, поскольку они основаны на нормах закона и представленных суду доказательствах.</w:t>
      </w:r>
    </w:p>
    <w:p w:rsidR="00CE49B3" w:rsidRPr="00CE49B3" w:rsidRDefault="00CE49B3" w:rsidP="00CE49B3">
      <w:pPr>
        <w:autoSpaceDE w:val="0"/>
        <w:autoSpaceDN w:val="0"/>
        <w:adjustRightInd w:val="0"/>
        <w:spacing w:after="120"/>
        <w:ind w:firstLine="709"/>
        <w:jc w:val="both"/>
        <w:rPr>
          <w:bCs/>
          <w:sz w:val="28"/>
          <w:szCs w:val="28"/>
          <w:lang w:eastAsia="ru-RU"/>
        </w:rPr>
      </w:pPr>
      <w:r w:rsidRPr="00CE49B3">
        <w:rPr>
          <w:bCs/>
          <w:sz w:val="28"/>
          <w:szCs w:val="28"/>
          <w:lang w:eastAsia="ru-RU"/>
        </w:rPr>
        <w:t xml:space="preserve">Указала, что если жилой дом, признанный аварийным и подлежащим сносу, включен в региональную адресную программу по переселению </w:t>
      </w:r>
      <w:r w:rsidRPr="00CE49B3">
        <w:rPr>
          <w:bCs/>
          <w:sz w:val="28"/>
          <w:szCs w:val="28"/>
          <w:lang w:eastAsia="ru-RU"/>
        </w:rPr>
        <w:lastRenderedPageBreak/>
        <w:t>граждан из аварийного жилищного фонда, то собственник жилого помещения в таком доме в силу п.3 ст.2, ст.16 Федерального закона от                   21 июля 2007 г. № 185-ФЗ «О Фонде содействия реформированию жилищно-коммунального хозяйства» имеет право на предоставление другого жилого помещения либо его выкуп.</w:t>
      </w:r>
    </w:p>
    <w:p w:rsidR="00CE49B3" w:rsidRPr="00CE49B3" w:rsidRDefault="00CE49B3" w:rsidP="00CE49B3">
      <w:pPr>
        <w:autoSpaceDE w:val="0"/>
        <w:autoSpaceDN w:val="0"/>
        <w:adjustRightInd w:val="0"/>
        <w:spacing w:after="120"/>
        <w:ind w:firstLine="709"/>
        <w:jc w:val="both"/>
        <w:rPr>
          <w:bCs/>
          <w:sz w:val="28"/>
          <w:szCs w:val="28"/>
          <w:lang w:eastAsia="ru-RU"/>
        </w:rPr>
      </w:pPr>
      <w:r w:rsidRPr="00CE49B3">
        <w:rPr>
          <w:bCs/>
          <w:sz w:val="28"/>
          <w:szCs w:val="28"/>
          <w:lang w:eastAsia="ru-RU"/>
        </w:rPr>
        <w:t>Как разъяснил Пленум Верховного Суда Российской Федерации в постановлении от 2 июля 2009 г. № 14 «О некоторых вопросах, возникших в судебной практике при применении Жилищного кодекса Российской Федерации», требование органа государственной власти или органа местного самоуправления, принявшего решение об изъятии жилого помещения, о переселении собственника изымаемого жилого помещения в другое жилое помещение не может быть удовлетворено, если собственник жилого помещения возражает против этого, так как в соответствии с ч.8 ст.32 ЖК РФ предоставление собственнику жилого помещения взамен изымаемого другого жилого помещения допускается только по соглашению сторон.</w:t>
      </w:r>
    </w:p>
    <w:p w:rsidR="00CE49B3" w:rsidRPr="00CE49B3" w:rsidRDefault="00CE49B3" w:rsidP="00CE49B3">
      <w:pPr>
        <w:autoSpaceDE w:val="0"/>
        <w:autoSpaceDN w:val="0"/>
        <w:adjustRightInd w:val="0"/>
        <w:spacing w:after="120"/>
        <w:ind w:firstLine="709"/>
        <w:jc w:val="both"/>
        <w:rPr>
          <w:bCs/>
          <w:sz w:val="28"/>
          <w:szCs w:val="28"/>
          <w:lang w:eastAsia="ru-RU"/>
        </w:rPr>
      </w:pPr>
      <w:r w:rsidRPr="00CE49B3">
        <w:rPr>
          <w:bCs/>
          <w:sz w:val="28"/>
          <w:szCs w:val="28"/>
          <w:lang w:eastAsia="ru-RU"/>
        </w:rPr>
        <w:t>Суд также не вправе обязать указанные органы обеспечить собственника изымаемого жилого помещения другим жилым помещением, поскольку из содержания ст.32 ЖК РФ следует, что на орган государственной власти или орган местного самоуправления, принявшие решение об изъятии жилого помещения, возлагается обязанность лишь по выплате выкупной цены изымаемого жилого помещения (подп. «и» п. 20 постановления Пленума Верховного Суда Российской Федерации от 2 июля 2009 г. № 14).</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Таким образом, собственник жилого помещения имеет право выбора любого из названных способов обеспечения его жилищных прав.</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По общему правилу, установленному</w:t>
      </w:r>
      <w:r w:rsidR="00E16983">
        <w:rPr>
          <w:sz w:val="28"/>
          <w:szCs w:val="28"/>
          <w:lang w:eastAsia="ru-RU"/>
        </w:rPr>
        <w:t xml:space="preserve"> п.2 ст. 218</w:t>
      </w:r>
      <w:r w:rsidRPr="00CE49B3">
        <w:rPr>
          <w:sz w:val="28"/>
          <w:szCs w:val="28"/>
          <w:lang w:eastAsia="ru-RU"/>
        </w:rPr>
        <w:t xml:space="preserve"> ГК РФ,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 а согласно положениям </w:t>
      </w:r>
      <w:r w:rsidR="00E16983">
        <w:rPr>
          <w:sz w:val="28"/>
          <w:szCs w:val="28"/>
          <w:lang w:eastAsia="ru-RU"/>
        </w:rPr>
        <w:t>ст. 223</w:t>
      </w:r>
      <w:r w:rsidRPr="00CE49B3">
        <w:rPr>
          <w:sz w:val="28"/>
          <w:szCs w:val="28"/>
          <w:lang w:eastAsia="ru-RU"/>
        </w:rPr>
        <w:t xml:space="preserve"> того же Кодекса право собственности у приобретателя вещи по договору, по общему правилу, возникает с момента ее передачи </w:t>
      </w:r>
      <w:r w:rsidR="00E16983">
        <w:rPr>
          <w:sz w:val="28"/>
          <w:szCs w:val="28"/>
          <w:lang w:eastAsia="ru-RU"/>
        </w:rPr>
        <w:t xml:space="preserve">               </w:t>
      </w:r>
      <w:r w:rsidRPr="00CE49B3">
        <w:rPr>
          <w:sz w:val="28"/>
          <w:szCs w:val="28"/>
          <w:lang w:eastAsia="ru-RU"/>
        </w:rPr>
        <w:t>(п. 1);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При этом из приведенных положений закона и разъяснений по их применению следует, что другое жилое помещение взамен изымаемого может быть приобретено лицом в собственность только с его согласия.</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Применительно к обстоятельствам настоящего спора приведенное правовое регулирование означает, что право собственности на предложенное К., К</w:t>
      </w:r>
      <w:r w:rsidR="00E16983">
        <w:rPr>
          <w:sz w:val="28"/>
          <w:szCs w:val="28"/>
          <w:lang w:eastAsia="ru-RU"/>
        </w:rPr>
        <w:t>.</w:t>
      </w:r>
      <w:r w:rsidRPr="00CE49B3">
        <w:rPr>
          <w:sz w:val="28"/>
          <w:szCs w:val="28"/>
          <w:lang w:eastAsia="ru-RU"/>
        </w:rPr>
        <w:t>В., П</w:t>
      </w:r>
      <w:r w:rsidR="00E16983">
        <w:rPr>
          <w:sz w:val="28"/>
          <w:szCs w:val="28"/>
          <w:lang w:eastAsia="ru-RU"/>
        </w:rPr>
        <w:t>.</w:t>
      </w:r>
      <w:r w:rsidRPr="00CE49B3">
        <w:rPr>
          <w:sz w:val="28"/>
          <w:szCs w:val="28"/>
          <w:lang w:eastAsia="ru-RU"/>
        </w:rPr>
        <w:t xml:space="preserve"> жилое помещение может возникнуть у них лишь в случае принятия от администрации </w:t>
      </w:r>
      <w:r w:rsidRPr="00CE49B3">
        <w:rPr>
          <w:bCs/>
          <w:sz w:val="28"/>
          <w:szCs w:val="28"/>
          <w:lang w:eastAsia="ru-RU"/>
        </w:rPr>
        <w:t>МО «Городской округ «Город Нарьян-Мар»</w:t>
      </w:r>
      <w:r w:rsidRPr="00CE49B3">
        <w:rPr>
          <w:sz w:val="28"/>
          <w:szCs w:val="28"/>
          <w:lang w:eastAsia="ru-RU"/>
        </w:rPr>
        <w:t xml:space="preserve"> такого жилья в собственность по договору мены. </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lastRenderedPageBreak/>
        <w:t xml:space="preserve">Вместе с тем из материалов дела следует, что ответчики не согласны на предоставление им </w:t>
      </w:r>
      <w:r w:rsidR="00E16983">
        <w:rPr>
          <w:sz w:val="28"/>
          <w:szCs w:val="28"/>
          <w:lang w:eastAsia="ru-RU"/>
        </w:rPr>
        <w:t xml:space="preserve">другого </w:t>
      </w:r>
      <w:r w:rsidRPr="00CE49B3">
        <w:rPr>
          <w:sz w:val="28"/>
          <w:szCs w:val="28"/>
          <w:lang w:eastAsia="ru-RU"/>
        </w:rPr>
        <w:t xml:space="preserve">жилого помещения, ссылаясь на наличие в нем ряда недостатков, для устранения которых необходимо проведение ремонтных работ, с чем не согласна Администрация. </w:t>
      </w:r>
    </w:p>
    <w:p w:rsidR="00CE49B3" w:rsidRPr="00CE49B3" w:rsidRDefault="00CE49B3" w:rsidP="00CE49B3">
      <w:pPr>
        <w:autoSpaceDE w:val="0"/>
        <w:autoSpaceDN w:val="0"/>
        <w:adjustRightInd w:val="0"/>
        <w:spacing w:after="120"/>
        <w:ind w:firstLine="709"/>
        <w:jc w:val="both"/>
        <w:rPr>
          <w:bCs/>
          <w:sz w:val="28"/>
          <w:szCs w:val="28"/>
          <w:lang w:eastAsia="ru-RU"/>
        </w:rPr>
      </w:pPr>
      <w:r w:rsidRPr="00CE49B3">
        <w:rPr>
          <w:bCs/>
          <w:sz w:val="28"/>
          <w:szCs w:val="28"/>
          <w:lang w:eastAsia="ru-RU"/>
        </w:rPr>
        <w:t>Однако нормы ЖК РФ не предусматривают возможност</w:t>
      </w:r>
      <w:r w:rsidR="00E16983">
        <w:rPr>
          <w:bCs/>
          <w:sz w:val="28"/>
          <w:szCs w:val="28"/>
          <w:lang w:eastAsia="ru-RU"/>
        </w:rPr>
        <w:t>и</w:t>
      </w:r>
      <w:r w:rsidRPr="00CE49B3">
        <w:rPr>
          <w:bCs/>
          <w:sz w:val="28"/>
          <w:szCs w:val="28"/>
          <w:lang w:eastAsia="ru-RU"/>
        </w:rPr>
        <w:t xml:space="preserve"> понудить граждан при вышеуказанных обстоятельствах в судебном порядке к заключению договора мены, тем самым против их воли, возлагая на них права и обязанности собственника жилого помещения, предлагаемого по договору мены.</w:t>
      </w:r>
    </w:p>
    <w:p w:rsidR="00CE49B3" w:rsidRPr="00CE49B3" w:rsidRDefault="00CE49B3" w:rsidP="00CE49B3">
      <w:pPr>
        <w:autoSpaceDE w:val="0"/>
        <w:autoSpaceDN w:val="0"/>
        <w:adjustRightInd w:val="0"/>
        <w:spacing w:after="120"/>
        <w:ind w:firstLine="709"/>
        <w:jc w:val="both"/>
        <w:rPr>
          <w:bCs/>
          <w:sz w:val="28"/>
          <w:szCs w:val="28"/>
          <w:lang w:eastAsia="ru-RU"/>
        </w:rPr>
      </w:pPr>
      <w:r w:rsidRPr="00CE49B3">
        <w:rPr>
          <w:bCs/>
          <w:sz w:val="28"/>
          <w:szCs w:val="28"/>
          <w:lang w:eastAsia="ru-RU"/>
        </w:rPr>
        <w:t>Поскольку К</w:t>
      </w:r>
      <w:r w:rsidR="00E16983">
        <w:rPr>
          <w:bCs/>
          <w:sz w:val="28"/>
          <w:szCs w:val="28"/>
          <w:lang w:eastAsia="ru-RU"/>
        </w:rPr>
        <w:t>.</w:t>
      </w:r>
      <w:r w:rsidRPr="00CE49B3">
        <w:rPr>
          <w:bCs/>
          <w:sz w:val="28"/>
          <w:szCs w:val="28"/>
          <w:lang w:eastAsia="ru-RU"/>
        </w:rPr>
        <w:t>, К</w:t>
      </w:r>
      <w:r w:rsidR="00E16983">
        <w:rPr>
          <w:bCs/>
          <w:sz w:val="28"/>
          <w:szCs w:val="28"/>
          <w:lang w:eastAsia="ru-RU"/>
        </w:rPr>
        <w:t>.</w:t>
      </w:r>
      <w:r w:rsidRPr="00CE49B3">
        <w:rPr>
          <w:bCs/>
          <w:sz w:val="28"/>
          <w:szCs w:val="28"/>
          <w:lang w:eastAsia="ru-RU"/>
        </w:rPr>
        <w:t xml:space="preserve">В., П. отказались от переселения в предложенную квартиру, жилищные права ответчиков в порядке, предусмотренном </w:t>
      </w:r>
      <w:r w:rsidR="00E16983">
        <w:rPr>
          <w:bCs/>
          <w:sz w:val="28"/>
          <w:szCs w:val="28"/>
          <w:lang w:eastAsia="ru-RU"/>
        </w:rPr>
        <w:t xml:space="preserve">                 </w:t>
      </w:r>
      <w:r w:rsidRPr="00CE49B3">
        <w:rPr>
          <w:bCs/>
          <w:sz w:val="28"/>
          <w:szCs w:val="28"/>
          <w:lang w:eastAsia="ru-RU"/>
        </w:rPr>
        <w:t xml:space="preserve">ст.32 ЖК РФ, истцом до настоящего времени не обеспечены, то указанное обстоятельство исключает возможность признания их утратившими право пользования жилым помещением, расположенным по ул. Меньшикова. </w:t>
      </w:r>
    </w:p>
    <w:p w:rsidR="00CE49B3" w:rsidRPr="00CE49B3" w:rsidRDefault="00CE49B3" w:rsidP="00CE49B3">
      <w:pPr>
        <w:autoSpaceDE w:val="0"/>
        <w:autoSpaceDN w:val="0"/>
        <w:adjustRightInd w:val="0"/>
        <w:spacing w:after="120"/>
        <w:ind w:firstLine="709"/>
        <w:jc w:val="both"/>
        <w:rPr>
          <w:bCs/>
          <w:sz w:val="28"/>
          <w:szCs w:val="28"/>
          <w:lang w:eastAsia="ru-RU"/>
        </w:rPr>
      </w:pPr>
      <w:r w:rsidRPr="00CE49B3">
        <w:rPr>
          <w:bCs/>
          <w:sz w:val="28"/>
          <w:szCs w:val="28"/>
          <w:lang w:eastAsia="ru-RU"/>
        </w:rPr>
        <w:t>При таких обстоятельствах судебная коллегия пришла к выводу</w:t>
      </w:r>
      <w:r w:rsidR="00BD26BE">
        <w:rPr>
          <w:bCs/>
          <w:sz w:val="28"/>
          <w:szCs w:val="28"/>
          <w:lang w:eastAsia="ru-RU"/>
        </w:rPr>
        <w:t xml:space="preserve"> о том</w:t>
      </w:r>
      <w:r w:rsidRPr="00CE49B3">
        <w:rPr>
          <w:bCs/>
          <w:sz w:val="28"/>
          <w:szCs w:val="28"/>
          <w:lang w:eastAsia="ru-RU"/>
        </w:rPr>
        <w:t>, что решение суда первой инстанции в части удовлетворения требований о признании ответчиков утратившими право пользования жилым помещением подлежит отмене с принятием нового решения об отказе в удовлетворении заявленных требований (дело 33-27).</w:t>
      </w:r>
    </w:p>
    <w:p w:rsidR="00CE49B3" w:rsidRPr="00CE49B3" w:rsidRDefault="00CE49B3" w:rsidP="00CE49B3">
      <w:pPr>
        <w:autoSpaceDE w:val="0"/>
        <w:autoSpaceDN w:val="0"/>
        <w:adjustRightInd w:val="0"/>
        <w:spacing w:after="120"/>
        <w:ind w:firstLine="709"/>
        <w:jc w:val="both"/>
        <w:rPr>
          <w:sz w:val="28"/>
          <w:szCs w:val="28"/>
          <w:lang w:eastAsia="ru-RU"/>
        </w:rPr>
      </w:pPr>
    </w:p>
    <w:p w:rsidR="00CE49B3" w:rsidRDefault="00CE49B3" w:rsidP="0010166B">
      <w:pPr>
        <w:autoSpaceDE w:val="0"/>
        <w:autoSpaceDN w:val="0"/>
        <w:adjustRightInd w:val="0"/>
        <w:rPr>
          <w:b/>
          <w:sz w:val="28"/>
          <w:szCs w:val="28"/>
          <w:u w:val="single"/>
          <w:lang w:eastAsia="ru-RU"/>
        </w:rPr>
      </w:pPr>
      <w:r w:rsidRPr="00CE49B3">
        <w:rPr>
          <w:b/>
          <w:sz w:val="28"/>
          <w:szCs w:val="28"/>
          <w:u w:val="single"/>
          <w:lang w:eastAsia="ru-RU"/>
        </w:rPr>
        <w:t>ЖИЛИЩНОЕ ПРАВО</w:t>
      </w:r>
    </w:p>
    <w:p w:rsidR="0010166B" w:rsidRPr="00CE49B3" w:rsidRDefault="0010166B" w:rsidP="0010166B">
      <w:pPr>
        <w:autoSpaceDE w:val="0"/>
        <w:autoSpaceDN w:val="0"/>
        <w:adjustRightInd w:val="0"/>
        <w:rPr>
          <w:b/>
          <w:sz w:val="28"/>
          <w:szCs w:val="28"/>
          <w:u w:val="single"/>
          <w:lang w:eastAsia="ru-RU"/>
        </w:rPr>
      </w:pPr>
    </w:p>
    <w:p w:rsidR="00CE49B3" w:rsidRPr="00CE49B3" w:rsidRDefault="00CE49B3" w:rsidP="00BD26BE">
      <w:pPr>
        <w:autoSpaceDE w:val="0"/>
        <w:autoSpaceDN w:val="0"/>
        <w:adjustRightInd w:val="0"/>
        <w:jc w:val="both"/>
        <w:rPr>
          <w:b/>
          <w:sz w:val="28"/>
          <w:szCs w:val="28"/>
          <w:lang w:eastAsia="ru-RU"/>
        </w:rPr>
      </w:pPr>
      <w:r w:rsidRPr="00CE49B3">
        <w:rPr>
          <w:b/>
          <w:sz w:val="28"/>
          <w:szCs w:val="28"/>
          <w:lang w:eastAsia="ru-RU"/>
        </w:rPr>
        <w:t xml:space="preserve">ПЛАТА ЗА ЖИЛОЕ ПОМЕЩЕНИЕ И </w:t>
      </w:r>
    </w:p>
    <w:p w:rsidR="00CE49B3" w:rsidRPr="00CE49B3" w:rsidRDefault="00CE49B3" w:rsidP="00BD26BE">
      <w:pPr>
        <w:autoSpaceDE w:val="0"/>
        <w:autoSpaceDN w:val="0"/>
        <w:adjustRightInd w:val="0"/>
        <w:spacing w:after="120"/>
        <w:jc w:val="both"/>
        <w:rPr>
          <w:b/>
          <w:sz w:val="28"/>
          <w:szCs w:val="28"/>
          <w:lang w:eastAsia="ru-RU"/>
        </w:rPr>
      </w:pPr>
      <w:r w:rsidRPr="00CE49B3">
        <w:rPr>
          <w:b/>
          <w:sz w:val="28"/>
          <w:szCs w:val="28"/>
          <w:lang w:eastAsia="ru-RU"/>
        </w:rPr>
        <w:t>КОММУНАЛЬНЫЕ УСЛУГИ</w:t>
      </w:r>
    </w:p>
    <w:p w:rsidR="00CE49B3" w:rsidRPr="00CE49B3" w:rsidRDefault="00CE49B3" w:rsidP="00BD26BE">
      <w:pPr>
        <w:autoSpaceDE w:val="0"/>
        <w:autoSpaceDN w:val="0"/>
        <w:adjustRightInd w:val="0"/>
        <w:spacing w:after="120"/>
        <w:ind w:left="1701"/>
        <w:jc w:val="both"/>
        <w:rPr>
          <w:b/>
          <w:sz w:val="28"/>
          <w:szCs w:val="28"/>
          <w:lang w:eastAsia="ru-RU"/>
        </w:rPr>
      </w:pPr>
      <w:r w:rsidRPr="00CE49B3">
        <w:rPr>
          <w:b/>
          <w:sz w:val="28"/>
          <w:szCs w:val="28"/>
          <w:lang w:eastAsia="ru-RU"/>
        </w:rPr>
        <w:t xml:space="preserve">В соответствии с ч.3 ст.158 ЖК РФ при переходе права собственности на помещение в многоквартирном доме к новому собственнику </w:t>
      </w:r>
      <w:r w:rsidR="00BD26BE">
        <w:rPr>
          <w:b/>
          <w:sz w:val="28"/>
          <w:szCs w:val="28"/>
          <w:lang w:eastAsia="ru-RU"/>
        </w:rPr>
        <w:t xml:space="preserve">к нему </w:t>
      </w:r>
      <w:r w:rsidRPr="00CE49B3">
        <w:rPr>
          <w:b/>
          <w:sz w:val="28"/>
          <w:szCs w:val="28"/>
          <w:lang w:eastAsia="ru-RU"/>
        </w:rPr>
        <w:t>переходит не</w:t>
      </w:r>
      <w:r w:rsidR="00BD26BE">
        <w:rPr>
          <w:b/>
          <w:sz w:val="28"/>
          <w:szCs w:val="28"/>
          <w:lang w:eastAsia="ru-RU"/>
        </w:rPr>
        <w:t xml:space="preserve"> </w:t>
      </w:r>
      <w:r w:rsidRPr="00CE49B3">
        <w:rPr>
          <w:b/>
          <w:sz w:val="28"/>
          <w:szCs w:val="28"/>
          <w:lang w:eastAsia="ru-RU"/>
        </w:rPr>
        <w:t>исполненная предыдущим собственником обязанность по уплате взносов на капитальный ремонт, при этом признание новым собственником задолженности прежнего собственника не требуется</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bCs/>
          <w:iCs/>
          <w:sz w:val="28"/>
          <w:szCs w:val="28"/>
          <w:lang w:eastAsia="ru-RU"/>
        </w:rPr>
        <w:t xml:space="preserve">Фонд капитального ремонта многоквартирных домов Липецкой области обратился в суд с иском к </w:t>
      </w:r>
      <w:r w:rsidRPr="00CE49B3">
        <w:rPr>
          <w:bCs/>
          <w:sz w:val="28"/>
          <w:szCs w:val="28"/>
          <w:lang w:eastAsia="ru-RU"/>
        </w:rPr>
        <w:t>Д. о взыскании задолженности по оплате взносов на капитальный ремонт</w:t>
      </w:r>
      <w:r w:rsidRPr="00CE49B3">
        <w:rPr>
          <w:bCs/>
          <w:iCs/>
          <w:sz w:val="28"/>
          <w:szCs w:val="28"/>
          <w:lang w:eastAsia="ru-RU"/>
        </w:rPr>
        <w:t xml:space="preserve">. </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 xml:space="preserve">В обоснование заявленных требований указал, что Д. является собственником помещения, расположенного </w:t>
      </w:r>
      <w:r w:rsidR="00BD26BE">
        <w:rPr>
          <w:sz w:val="28"/>
          <w:szCs w:val="28"/>
          <w:lang w:eastAsia="ru-RU"/>
        </w:rPr>
        <w:t>в г. Липецке.</w:t>
      </w:r>
      <w:r w:rsidRPr="00CE49B3">
        <w:rPr>
          <w:sz w:val="28"/>
          <w:szCs w:val="28"/>
          <w:lang w:eastAsia="ru-RU"/>
        </w:rPr>
        <w:t xml:space="preserve"> Ответчиком ненадлежащим образом исполнялись обязательства по оплате установленных взносов на капитальный ремонт общего имущества в многоквартирном доме, в связи с чем за период с 1 ноября 2020 г. по 31 декабря 2022 г. образовалась задолженность в размере 135 730 руб. 76 коп., которую и</w:t>
      </w:r>
      <w:r w:rsidR="00BD26BE">
        <w:rPr>
          <w:sz w:val="28"/>
          <w:szCs w:val="28"/>
          <w:lang w:eastAsia="ru-RU"/>
        </w:rPr>
        <w:t>стец</w:t>
      </w:r>
      <w:r w:rsidRPr="00CE49B3">
        <w:rPr>
          <w:sz w:val="28"/>
          <w:szCs w:val="28"/>
          <w:lang w:eastAsia="ru-RU"/>
        </w:rPr>
        <w:t xml:space="preserve"> просил взыскать с ответчика.</w:t>
      </w:r>
    </w:p>
    <w:p w:rsidR="00CE49B3" w:rsidRPr="00CE49B3" w:rsidRDefault="00CE49B3" w:rsidP="00CE49B3">
      <w:pPr>
        <w:autoSpaceDE w:val="0"/>
        <w:autoSpaceDN w:val="0"/>
        <w:adjustRightInd w:val="0"/>
        <w:spacing w:after="120"/>
        <w:ind w:firstLine="709"/>
        <w:jc w:val="both"/>
        <w:rPr>
          <w:bCs/>
          <w:sz w:val="28"/>
          <w:szCs w:val="28"/>
          <w:lang w:eastAsia="ru-RU"/>
        </w:rPr>
      </w:pPr>
      <w:r w:rsidRPr="00CE49B3">
        <w:rPr>
          <w:sz w:val="28"/>
          <w:szCs w:val="28"/>
          <w:lang w:eastAsia="ru-RU"/>
        </w:rPr>
        <w:lastRenderedPageBreak/>
        <w:t xml:space="preserve">Частично удовлетворяя заявленные требования, суд первой инстанции пришел к выводу о том, что </w:t>
      </w:r>
      <w:r w:rsidRPr="00CE49B3">
        <w:rPr>
          <w:bCs/>
          <w:sz w:val="28"/>
          <w:szCs w:val="28"/>
          <w:lang w:eastAsia="ru-RU"/>
        </w:rPr>
        <w:t>Д. должна нести обязанность по внесению ежемесячных взносов за капитальный ремонт только за период, когда являлась собственником помещения, а именно с августа 2022 г. по декабрь 2022 г. в сумме 27 610 руб.</w:t>
      </w:r>
    </w:p>
    <w:p w:rsidR="00CE49B3" w:rsidRPr="00CE49B3" w:rsidRDefault="00CE49B3" w:rsidP="00CE49B3">
      <w:pPr>
        <w:autoSpaceDE w:val="0"/>
        <w:autoSpaceDN w:val="0"/>
        <w:adjustRightInd w:val="0"/>
        <w:spacing w:after="120"/>
        <w:ind w:firstLine="709"/>
        <w:jc w:val="both"/>
        <w:rPr>
          <w:bCs/>
          <w:sz w:val="28"/>
          <w:szCs w:val="28"/>
          <w:lang w:eastAsia="ru-RU"/>
        </w:rPr>
      </w:pPr>
      <w:r w:rsidRPr="00CE49B3">
        <w:rPr>
          <w:bCs/>
          <w:sz w:val="28"/>
          <w:szCs w:val="28"/>
          <w:lang w:eastAsia="ru-RU"/>
        </w:rPr>
        <w:t xml:space="preserve">Вместе с тем судебная коллегия не может </w:t>
      </w:r>
      <w:r w:rsidR="002959E7">
        <w:rPr>
          <w:bCs/>
          <w:sz w:val="28"/>
          <w:szCs w:val="28"/>
          <w:lang w:eastAsia="ru-RU"/>
        </w:rPr>
        <w:t>согласиться</w:t>
      </w:r>
      <w:r w:rsidRPr="00CE49B3">
        <w:rPr>
          <w:bCs/>
          <w:sz w:val="28"/>
          <w:szCs w:val="28"/>
          <w:lang w:eastAsia="ru-RU"/>
        </w:rPr>
        <w:t xml:space="preserve"> с указанными выводами суда, исходя из следующего.</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В соответствии с ч. 3 ст. 158 ЖК РФ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Таким образом, при переходе права собственности на помещение в многоквартирном доме к новому собственнику переходит не исполненная предыдущим собственником обязанность по уплате взносов на капитальный ремонт, при этом признание новым собственником задолженности прежнего собственника не требуется.</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Между тем судом первой инстанции указанные выше нормы жилищного права при разрешении спора применены не были.</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Как следует из материалов дела, собственником спорного нежилого помещения ответчик является с 8 августа 2022 г., следовательно, к Д. как новому собственнику, перешла не исполненная до августа 2022 г. предыдущим собственником обязанность по уплате ежемесячных взносов на капитальный ремонт.</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 xml:space="preserve">Согласно представленному истцом расчету размер задолженности по оплате взносов на капитальный ремонт общего имущества многоквартирных домов за период с ноября 2020 года по декабрь 2022 года, рассчитанный с учетом минимальных размеров взносов, установленных постановлениями администрации Липецкой области в спорные периоды, составляет                      135 730 руб. 76 коп. </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Доказательств, свидетельствующих об отсутствии задолженности либо о наличии задолженности, но в ином размере, ответчиком в нарушение                 ст. 56 ГПК РФ ни суду первой, ни суду апелляционной инстанций не представлено.</w:t>
      </w:r>
    </w:p>
    <w:p w:rsidR="00CE49B3" w:rsidRPr="00CE49B3" w:rsidRDefault="00CE49B3" w:rsidP="00181665">
      <w:pPr>
        <w:autoSpaceDE w:val="0"/>
        <w:autoSpaceDN w:val="0"/>
        <w:adjustRightInd w:val="0"/>
        <w:ind w:firstLine="709"/>
        <w:jc w:val="both"/>
        <w:rPr>
          <w:sz w:val="28"/>
          <w:szCs w:val="28"/>
          <w:lang w:eastAsia="ru-RU"/>
        </w:rPr>
      </w:pPr>
      <w:r w:rsidRPr="00CE49B3">
        <w:rPr>
          <w:sz w:val="28"/>
          <w:szCs w:val="28"/>
          <w:lang w:eastAsia="ru-RU"/>
        </w:rPr>
        <w:lastRenderedPageBreak/>
        <w:t xml:space="preserve">При таких обстоятельствах решение суда первой инстанции в части частичного удовлетворения требований о взыскании задолженности </w:t>
      </w:r>
      <w:r w:rsidR="00181665">
        <w:rPr>
          <w:sz w:val="28"/>
          <w:szCs w:val="28"/>
          <w:lang w:eastAsia="ru-RU"/>
        </w:rPr>
        <w:t>было изменено</w:t>
      </w:r>
      <w:r w:rsidRPr="00CE49B3">
        <w:rPr>
          <w:sz w:val="28"/>
          <w:szCs w:val="28"/>
          <w:lang w:eastAsia="ru-RU"/>
        </w:rPr>
        <w:t xml:space="preserve"> с принятием в указанной части нового решения об удовлетворении требований в полном объеме (дело № 33-11).</w:t>
      </w:r>
    </w:p>
    <w:p w:rsidR="00CE49B3" w:rsidRPr="00CE49B3" w:rsidRDefault="00CE49B3" w:rsidP="00181665">
      <w:pPr>
        <w:autoSpaceDE w:val="0"/>
        <w:autoSpaceDN w:val="0"/>
        <w:adjustRightInd w:val="0"/>
        <w:ind w:firstLine="709"/>
        <w:jc w:val="both"/>
        <w:rPr>
          <w:sz w:val="28"/>
          <w:szCs w:val="28"/>
          <w:lang w:eastAsia="ru-RU"/>
        </w:rPr>
      </w:pPr>
    </w:p>
    <w:p w:rsidR="00CE49B3" w:rsidRPr="00CE49B3" w:rsidRDefault="00CE49B3" w:rsidP="00181665">
      <w:pPr>
        <w:autoSpaceDE w:val="0"/>
        <w:autoSpaceDN w:val="0"/>
        <w:adjustRightInd w:val="0"/>
        <w:jc w:val="both"/>
        <w:rPr>
          <w:b/>
          <w:sz w:val="28"/>
          <w:szCs w:val="28"/>
          <w:lang w:eastAsia="ru-RU"/>
        </w:rPr>
      </w:pPr>
      <w:r w:rsidRPr="00CE49B3">
        <w:rPr>
          <w:b/>
          <w:sz w:val="28"/>
          <w:szCs w:val="28"/>
          <w:lang w:eastAsia="ru-RU"/>
        </w:rPr>
        <w:t xml:space="preserve">СНЯТИЕ ГРАЖДАН С УЧЕТА В КАЧЕСТВЕ </w:t>
      </w:r>
    </w:p>
    <w:p w:rsidR="00CE49B3" w:rsidRPr="00CE49B3" w:rsidRDefault="00CE49B3" w:rsidP="00181665">
      <w:pPr>
        <w:autoSpaceDE w:val="0"/>
        <w:autoSpaceDN w:val="0"/>
        <w:adjustRightInd w:val="0"/>
        <w:spacing w:after="120"/>
        <w:jc w:val="both"/>
        <w:rPr>
          <w:b/>
          <w:sz w:val="28"/>
          <w:szCs w:val="28"/>
          <w:lang w:eastAsia="ru-RU"/>
        </w:rPr>
      </w:pPr>
      <w:r w:rsidRPr="00CE49B3">
        <w:rPr>
          <w:b/>
          <w:sz w:val="28"/>
          <w:szCs w:val="28"/>
          <w:lang w:eastAsia="ru-RU"/>
        </w:rPr>
        <w:t>НУЖДАЮЩИХСЯ В ЖИЛЫХ ПОМЕЩЕНИЯХ</w:t>
      </w:r>
    </w:p>
    <w:p w:rsidR="00CE49B3" w:rsidRPr="00CE49B3" w:rsidRDefault="00CE49B3" w:rsidP="00181665">
      <w:pPr>
        <w:autoSpaceDE w:val="0"/>
        <w:autoSpaceDN w:val="0"/>
        <w:adjustRightInd w:val="0"/>
        <w:spacing w:after="120"/>
        <w:ind w:left="1701"/>
        <w:jc w:val="both"/>
        <w:rPr>
          <w:b/>
          <w:sz w:val="28"/>
          <w:szCs w:val="28"/>
          <w:lang w:eastAsia="ru-RU"/>
        </w:rPr>
      </w:pPr>
      <w:r w:rsidRPr="00CE49B3">
        <w:rPr>
          <w:b/>
          <w:sz w:val="28"/>
          <w:szCs w:val="28"/>
          <w:lang w:eastAsia="ru-RU"/>
        </w:rPr>
        <w:t>Проживание граждан в жилом помещении, уровень благоустройства которого ниже среднего уровня жилого фонда по данному населенному пункту, не являлся основанием для постановки данных граждан на жилищный учет, поскольку уровень благоустройства жилого помещения применительно к условиям населенного пункта являлся критерием жилого помещения при его предоставлении, а не при решении вопроса о постановке граждан на учет в указанном населенном пункте</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 xml:space="preserve">Л. обратилась в суд с иском к администрации </w:t>
      </w:r>
      <w:r w:rsidR="00181665">
        <w:rPr>
          <w:sz w:val="28"/>
          <w:szCs w:val="28"/>
          <w:lang w:eastAsia="ru-RU"/>
        </w:rPr>
        <w:t>МО</w:t>
      </w:r>
      <w:r w:rsidRPr="00CE49B3">
        <w:rPr>
          <w:sz w:val="28"/>
          <w:szCs w:val="28"/>
          <w:lang w:eastAsia="ru-RU"/>
        </w:rPr>
        <w:t xml:space="preserve"> «Городской округ «Город Нарьян-Мар» о признании постановления о снятии ее с учета в качестве нуждающихся в жилых помещениях незаконным, восстановлении в очереди на получение жилого помещения по договору социального найма.</w:t>
      </w:r>
    </w:p>
    <w:p w:rsidR="00181665"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В обоснование заявленных требований указала, что постановлением администрации г. Нарьян-Мара от 1 ноября 2000 г. она и члены ее семьи: Л.(сын) и П.Т. (дочь) приняты на учет граждан, нуждающихся в жилых помещениях, предоставляемых по договору социального найма. Постановлением администрации от 14 июня 2017 г</w:t>
      </w:r>
      <w:r w:rsidR="00181665">
        <w:rPr>
          <w:sz w:val="28"/>
          <w:szCs w:val="28"/>
          <w:lang w:eastAsia="ru-RU"/>
        </w:rPr>
        <w:t>ода</w:t>
      </w:r>
      <w:r w:rsidRPr="00CE49B3">
        <w:rPr>
          <w:sz w:val="28"/>
          <w:szCs w:val="28"/>
          <w:lang w:eastAsia="ru-RU"/>
        </w:rPr>
        <w:t xml:space="preserve"> она с семьей снята с данного учета в связи с утратой оснований, дающих право на получение жилья по договору социального найма, а именно в связи с обеспеченностью жилым помещением. Поводом для снятия с учета послужил тот факт, что ее дочери П.Т. с детьми было предоставлено жилое помещение по договору социального найма как члену семьи ее свекра П.Н. </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Не соглашаясь с данным постановлением, указала, что П.Н. и членам его семьи жилое помещение было предоставлено вне очереди, что привело к незаконному снятию ее с очереди нуждающихся в жилом помещении. Обращает внимание на то, что проживает в доме 1955 года постройки, где отсутствуют канализация и водопровод, отопление осуществляется за счет электричества. Сняв ее с очереди без предоставления благоустроенного жилого помещения, отвечающего необходимым санитарным требованиям, ответчик нарушил ее жилищные права.</w:t>
      </w:r>
    </w:p>
    <w:p w:rsidR="00181665" w:rsidRDefault="00CE49B3" w:rsidP="00CE49B3">
      <w:pPr>
        <w:autoSpaceDE w:val="0"/>
        <w:autoSpaceDN w:val="0"/>
        <w:adjustRightInd w:val="0"/>
        <w:spacing w:after="120"/>
        <w:ind w:firstLine="709"/>
        <w:jc w:val="both"/>
        <w:rPr>
          <w:sz w:val="28"/>
          <w:szCs w:val="28"/>
          <w:lang w:eastAsia="ru-RU"/>
        </w:rPr>
      </w:pPr>
      <w:r w:rsidRPr="00CE49B3">
        <w:rPr>
          <w:bCs/>
          <w:sz w:val="28"/>
          <w:szCs w:val="28"/>
          <w:lang w:eastAsia="ru-RU"/>
        </w:rPr>
        <w:t>Суд первой инстанции</w:t>
      </w:r>
      <w:r w:rsidR="00181665">
        <w:rPr>
          <w:bCs/>
          <w:sz w:val="28"/>
          <w:szCs w:val="28"/>
          <w:lang w:eastAsia="ru-RU"/>
        </w:rPr>
        <w:t>,</w:t>
      </w:r>
      <w:r w:rsidRPr="00CE49B3">
        <w:rPr>
          <w:bCs/>
          <w:sz w:val="28"/>
          <w:szCs w:val="28"/>
          <w:lang w:eastAsia="ru-RU"/>
        </w:rPr>
        <w:t xml:space="preserve"> </w:t>
      </w:r>
      <w:r w:rsidRPr="00CE49B3">
        <w:rPr>
          <w:sz w:val="28"/>
          <w:szCs w:val="28"/>
          <w:lang w:eastAsia="ru-RU"/>
        </w:rPr>
        <w:t>признавая постановление администрации о снятии истца с учета граждан, нуждающихся в жилых помещениях, предоставляемых по договорам социального найма</w:t>
      </w:r>
      <w:r w:rsidR="00181665">
        <w:rPr>
          <w:sz w:val="28"/>
          <w:szCs w:val="28"/>
          <w:lang w:eastAsia="ru-RU"/>
        </w:rPr>
        <w:t xml:space="preserve">, незаконным </w:t>
      </w:r>
      <w:r w:rsidRPr="00CE49B3">
        <w:rPr>
          <w:sz w:val="28"/>
          <w:szCs w:val="28"/>
          <w:lang w:eastAsia="ru-RU"/>
        </w:rPr>
        <w:t>пришел к выводу</w:t>
      </w:r>
      <w:r w:rsidR="00181665">
        <w:rPr>
          <w:sz w:val="28"/>
          <w:szCs w:val="28"/>
          <w:lang w:eastAsia="ru-RU"/>
        </w:rPr>
        <w:t xml:space="preserve"> о том</w:t>
      </w:r>
      <w:r w:rsidRPr="00CE49B3">
        <w:rPr>
          <w:sz w:val="28"/>
          <w:szCs w:val="28"/>
          <w:lang w:eastAsia="ru-RU"/>
        </w:rPr>
        <w:t xml:space="preserve">, что поскольку при постановке истца на указанный учет </w:t>
      </w:r>
      <w:r w:rsidR="00181665">
        <w:rPr>
          <w:sz w:val="28"/>
          <w:szCs w:val="28"/>
          <w:lang w:eastAsia="ru-RU"/>
        </w:rPr>
        <w:t xml:space="preserve">                        </w:t>
      </w:r>
      <w:r w:rsidRPr="00CE49B3">
        <w:rPr>
          <w:sz w:val="28"/>
          <w:szCs w:val="28"/>
          <w:lang w:eastAsia="ru-RU"/>
        </w:rPr>
        <w:t xml:space="preserve">в 2000 году ответчик не указал конкретные основания нуждаемости, то при </w:t>
      </w:r>
      <w:r w:rsidRPr="00CE49B3">
        <w:rPr>
          <w:sz w:val="28"/>
          <w:szCs w:val="28"/>
          <w:lang w:eastAsia="ru-RU"/>
        </w:rPr>
        <w:lastRenderedPageBreak/>
        <w:t xml:space="preserve">разрешении данного спора необходимо учитывать степень благоустройства занимаемого Л. и членами ее семьи жилого помещения, которая ниже среднего уровня степени благоустройства в г. Нарьян-Маре. </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Кроме того, суд указал, что в доме истца до настоящего времени отсутствует газоснабжение, водоснабжение и водопровод, имеется только локальная канализация, а отопление осуществляется с помощью печи. Поскольку с момента постановки истца на учет и по настоящее время жилищные условия Л. не улучшились, уровень благоустройства принадлежащего ей жилого помещения не изменился, у ответчика отсутствовали основания для вынесения обжалуемого постановления.</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Судебная коллегия не согласилась с данными выводами суда первой инстанции, поскольку они не основаны на нормах материального права и противоречат материалам дела.</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В соответствии со ст.5 Федерального закона от 29 декабря 2004 г.               № 189-ФЗ «О введении в действие Жилищного кодекса Российской Федерации» к жилищным отношениям, возникшим до введения в действие ЖК РФ, данный кодекс применяется в части тех прав и обязанностей, которые возникнут после введения его в действие, за исключением случаев, предусмотренных данным федеральным законом.</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 xml:space="preserve">Согласно ч.2 ст. 6 указанного </w:t>
      </w:r>
      <w:r w:rsidR="00181665">
        <w:rPr>
          <w:sz w:val="28"/>
          <w:szCs w:val="28"/>
          <w:lang w:eastAsia="ru-RU"/>
        </w:rPr>
        <w:t>Ф</w:t>
      </w:r>
      <w:r w:rsidRPr="00CE49B3">
        <w:rPr>
          <w:sz w:val="28"/>
          <w:szCs w:val="28"/>
          <w:lang w:eastAsia="ru-RU"/>
        </w:rPr>
        <w:t>едерального закона граждане, принятые на учет до 1 марта 2005 г. в целях последующего предоставления им жилых помещений по договорам социального найма, сохраняют право состоять на данном учете до получения ими жилых помещений по договорам социального найма. Указанные граждане снимаются с данного учета по основаниям, предусмотренным пп. 1, 3 – 6 ч. 1 ст. 56 ЖК РФ, а также в случае утраты ими оснований, которые до введения в действие ЖК РФ давали им право на получение жилых помещений по договорам социального найма. Указанным гражданам жилые помещения по договорам социального найма предоставляются в порядке, предусмотренном ЖК РФ, с учетом положений упомянутой части.</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По смыслу указанных выше положений закона, Л.</w:t>
      </w:r>
      <w:r w:rsidR="006A2730">
        <w:rPr>
          <w:sz w:val="28"/>
          <w:szCs w:val="28"/>
          <w:lang w:eastAsia="ru-RU"/>
        </w:rPr>
        <w:t>,</w:t>
      </w:r>
      <w:r w:rsidRPr="00CE49B3">
        <w:rPr>
          <w:sz w:val="28"/>
          <w:szCs w:val="28"/>
          <w:lang w:eastAsia="ru-RU"/>
        </w:rPr>
        <w:t xml:space="preserve"> поставленная на учет граждан, нуждающихся в улучшении жилищных условий до 1 марта 2005 г., могла быть снята с учета либо по основаниям, предусмотренным         пп. 1, 3 – 6 ч. 1 ст. 56 ЖК РФ, либо в связи с утратой оснований, которые до 1 марта 2005 г. давали право на получение жилого помещения по договору социального найма.</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Для граждан, принятых на учет до 1 марта 2005 г., под улучшением ими жилищных условий (основание для снятия с учета нуждающихся в жилых помещениях, предусмотренное п. 1 ч. 2 ст. 32 ЖК РСФСР) следует понимать достижение гражданином уровня обеспеченности площадью жилого помещения по норме предоставления, которая установлена действующим законодательством.</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lastRenderedPageBreak/>
        <w:t>Нуждающимися в улучшении жилищных условий признавались граждане, имеющие обеспеченность жилой площадью на одного члена семьи ниже уровня, устанавливаемого Советом Министров автономной республики, исполнительным комитетом краевого, областного, Московского и Ленинградского городских Советов народных депутатов (п. 1 ст. 29 ЖК РСФСР); а также проживающие в жилом помещении (доме), не отвечающем установленным санитарным и техническим требованиям (п. 2 ст. 29 ЖК РСФСР).</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Согласно ст. 38 ЖК РСФСР норма жилой площади устанавливается в размере двенадцати квадратных метров на одного человека.</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Единый порядок учета граждан, нуждающихся в улучшении жилищных условий, и предоставления жилых помещений в домах государственного, муниципального и общественного жилищного фонда во время постановки истца в 2000 году на жилищный учет на территории Ненецкого автономного округа регламентировался Временными правилами учета граждан, нуждающихся в улучшении жилищных условий, и предоставления жилья в Ненецком автономном округе, утвержденными постановлением Собрания депутатов НАО от 23 мая 1996 г. № 142 (далее – Временные правила).</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Согласно ч. 7 указанных Временных правил нуждающимися в улучшении жилищных условий признавались граждане, в том числе:</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 имеющие обеспеченность жилой площадью на одного члена семьи ниже норматива, установленного Собранием депутатов по представлению соответствующих органов местного самоуправления (п. а);</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 проживающие в жилом помещении (доме), не соответствующем установленным санитарным или техническим требованиям, подтвержденным заключением соответствующих служб и комиссий и постановлением органов местного самоуправления (п. б).</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Главой 5 данных Временных правил предусмотрен порядок предоставления гражданами жилых помещений.</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Так, предоставляемое гражданам жилое помещение должно быть благоустроенным применительно к условиям данного населенного пункта, отвечать установленным санитарным и техническим требованиям.</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Жилое помещение предоставляется гражданам на одного человека не менее двенадцати квадратных метров жилой площади.</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Гражданам, у которых подошла очередь для получения жилья, не может быть отказано в предоставлении жилого помещения, если площадь его меньше 12 кв.м</w:t>
      </w:r>
      <w:r w:rsidR="004C2C0A">
        <w:rPr>
          <w:sz w:val="28"/>
          <w:szCs w:val="28"/>
          <w:lang w:eastAsia="ru-RU"/>
        </w:rPr>
        <w:t>.</w:t>
      </w:r>
      <w:r w:rsidRPr="00CE49B3">
        <w:rPr>
          <w:sz w:val="28"/>
          <w:szCs w:val="28"/>
          <w:lang w:eastAsia="ru-RU"/>
        </w:rPr>
        <w:t xml:space="preserve"> на одного человека. В этом случае гражданин снимается с очереди на получение жилья (ч. 37).</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 xml:space="preserve">Исходя из системного анализа указанных положений закона основаниями для постановки граждан на учет нуждающихся в улучшении </w:t>
      </w:r>
      <w:r w:rsidRPr="00CE49B3">
        <w:rPr>
          <w:sz w:val="28"/>
          <w:szCs w:val="28"/>
          <w:lang w:eastAsia="ru-RU"/>
        </w:rPr>
        <w:lastRenderedPageBreak/>
        <w:t>жили</w:t>
      </w:r>
      <w:r w:rsidR="004C2C0A">
        <w:rPr>
          <w:sz w:val="28"/>
          <w:szCs w:val="28"/>
          <w:lang w:eastAsia="ru-RU"/>
        </w:rPr>
        <w:t>щных условий, согласно заявлению</w:t>
      </w:r>
      <w:r w:rsidRPr="00CE49B3">
        <w:rPr>
          <w:sz w:val="28"/>
          <w:szCs w:val="28"/>
          <w:lang w:eastAsia="ru-RU"/>
        </w:rPr>
        <w:t xml:space="preserve"> истца, мог являться факт обеспеченности Л. и членов ее семьи жилой площадью меньше 12 кв.м</w:t>
      </w:r>
      <w:r w:rsidR="0010166B">
        <w:rPr>
          <w:sz w:val="28"/>
          <w:szCs w:val="28"/>
          <w:lang w:eastAsia="ru-RU"/>
        </w:rPr>
        <w:t>.</w:t>
      </w:r>
      <w:r w:rsidRPr="00CE49B3">
        <w:rPr>
          <w:sz w:val="28"/>
          <w:szCs w:val="28"/>
          <w:lang w:eastAsia="ru-RU"/>
        </w:rPr>
        <w:t xml:space="preserve"> на одного члена семьи, а также проживание истца в жилом помещении (доме), не соответствующем установленным санитарным или техническим требованиям, подтвержденным заключением соответствующих служб и комиссий и постановлением органов местного самоуправления.</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Вместе с тем, вопреки выводам суда первой инстанции, проживание граждан в жилом помещении, уровень благоустройства которого ниже среднего уровня жилого фонда по данному населенному пункту, не являлся основанием для постановки данных граждан на жилищный учет. Не является данное обстоятельство основанием для постановки на жилищный учет и в настоящее время, поскольку уровень благоустройства жилого помещения применительно к условиям населенного пункта являлся критерием жилого помещения при его предоставлении, а не при решении вопроса о постановке граждан на учет в указанном населенном пункте.</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Кроме того, в материалах дела отсутствуют доказательства включени</w:t>
      </w:r>
      <w:r w:rsidR="00F057E6">
        <w:rPr>
          <w:sz w:val="28"/>
          <w:szCs w:val="28"/>
          <w:lang w:eastAsia="ru-RU"/>
        </w:rPr>
        <w:t>я</w:t>
      </w:r>
      <w:r w:rsidRPr="00CE49B3">
        <w:rPr>
          <w:sz w:val="28"/>
          <w:szCs w:val="28"/>
          <w:lang w:eastAsia="ru-RU"/>
        </w:rPr>
        <w:t xml:space="preserve"> жилого помещения истца в перечень жилых домов и жилых помещений, непригодных для постоянного проживания, доказательства, подтверждающие непригодность данного жилого помещения для проживания. Также истицей не представлены документы, подтверждающие обращение Л. по данному вопросу в соответствующие органы, как на момент постановки ее на учет нуждающихся в улучшении жилищных условий, так и на момент вынесения решения о снятии ответчиком с такого учета.</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 xml:space="preserve">Судебная коллегия также отметила тот факт, что согласно сведениям технического паспорта, составленного 16 апреля 2009 г., жилой дом истца имеет общую площадь 39,8 </w:t>
      </w:r>
      <w:r w:rsidR="006C3F25" w:rsidRPr="00CE49B3">
        <w:rPr>
          <w:sz w:val="28"/>
          <w:szCs w:val="28"/>
          <w:lang w:eastAsia="ru-RU"/>
        </w:rPr>
        <w:t>кв.м</w:t>
      </w:r>
      <w:r w:rsidR="006C3F25">
        <w:rPr>
          <w:sz w:val="28"/>
          <w:szCs w:val="28"/>
          <w:lang w:eastAsia="ru-RU"/>
        </w:rPr>
        <w:t>.</w:t>
      </w:r>
      <w:r w:rsidRPr="00CE49B3">
        <w:rPr>
          <w:sz w:val="28"/>
          <w:szCs w:val="28"/>
          <w:lang w:eastAsia="ru-RU"/>
        </w:rPr>
        <w:t>, жилую площадь 28 кв.м</w:t>
      </w:r>
      <w:r w:rsidR="006C3F25">
        <w:rPr>
          <w:sz w:val="28"/>
          <w:szCs w:val="28"/>
          <w:lang w:eastAsia="ru-RU"/>
        </w:rPr>
        <w:t>.</w:t>
      </w:r>
      <w:r w:rsidRPr="00CE49B3">
        <w:rPr>
          <w:sz w:val="28"/>
          <w:szCs w:val="28"/>
          <w:lang w:eastAsia="ru-RU"/>
        </w:rPr>
        <w:t>, отапливается от котельной, имеет сетевое газоснабжение, водопровод – скважина, канализацию – септик. О наличии в доме печного отопления не указано.</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Таким образом, выводы суда о том, что жилищные условия Л. с момента постановки ее на жилищный учет не изменились, противоречат обстоятельствам дела.</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При указанных обстоятельствах администрация г. Нарьян-Мара, принимая обжалуемое решение о снятии истца с учета нуждающихся в улучшении жилищных условий, правильно исходила из того, что в настоящее время отпали основания для постановки Л. на указанный учет, поскольку она вместе с сыном проживает в жилом помещении, площадь которого составляет более 12 кв. м на одного члена семьи и, соответственно, она перестала быть нуждающейся в предоставлении жилого помещения, предоставляемого по договору социального найма.</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Каких-либо иных оснований для нахождения истца на указанном учете материалы дела не содержат.</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lastRenderedPageBreak/>
        <w:t>Принимая во внимание вышеизложенное, судебная коллегия приходит к выводу об отмене решения суда и принятии по делу нового решения об отказе в удовлетворении требований истца (дело № 33-16).</w:t>
      </w:r>
    </w:p>
    <w:p w:rsidR="00CE49B3" w:rsidRPr="00CE49B3" w:rsidRDefault="00CE49B3" w:rsidP="00CE49B3">
      <w:pPr>
        <w:autoSpaceDE w:val="0"/>
        <w:autoSpaceDN w:val="0"/>
        <w:adjustRightInd w:val="0"/>
        <w:spacing w:after="120"/>
        <w:ind w:firstLine="709"/>
        <w:jc w:val="both"/>
        <w:rPr>
          <w:sz w:val="28"/>
          <w:szCs w:val="28"/>
          <w:lang w:eastAsia="ru-RU"/>
        </w:rPr>
      </w:pPr>
    </w:p>
    <w:p w:rsidR="00CE49B3" w:rsidRPr="00B90BC7" w:rsidRDefault="00CE49B3" w:rsidP="00B90BC7">
      <w:pPr>
        <w:autoSpaceDE w:val="0"/>
        <w:autoSpaceDN w:val="0"/>
        <w:adjustRightInd w:val="0"/>
        <w:spacing w:after="120"/>
        <w:rPr>
          <w:b/>
          <w:sz w:val="28"/>
          <w:szCs w:val="28"/>
          <w:u w:val="single"/>
          <w:lang w:eastAsia="ru-RU"/>
        </w:rPr>
      </w:pPr>
      <w:r w:rsidRPr="00B90BC7">
        <w:rPr>
          <w:b/>
          <w:sz w:val="28"/>
          <w:szCs w:val="28"/>
          <w:u w:val="single"/>
          <w:lang w:eastAsia="ru-RU"/>
        </w:rPr>
        <w:t>ПЕНСИОННОЕ ЗАКОНОДАТЕЛЬСТВО</w:t>
      </w:r>
    </w:p>
    <w:p w:rsidR="00CE49B3" w:rsidRPr="00CE49B3" w:rsidRDefault="00CE49B3" w:rsidP="0062008A">
      <w:pPr>
        <w:autoSpaceDE w:val="0"/>
        <w:autoSpaceDN w:val="0"/>
        <w:adjustRightInd w:val="0"/>
        <w:spacing w:after="120"/>
        <w:ind w:left="1701"/>
        <w:jc w:val="both"/>
        <w:rPr>
          <w:b/>
          <w:sz w:val="28"/>
          <w:szCs w:val="28"/>
          <w:lang w:eastAsia="ru-RU"/>
        </w:rPr>
      </w:pPr>
      <w:r w:rsidRPr="00CE49B3">
        <w:rPr>
          <w:b/>
          <w:sz w:val="28"/>
          <w:szCs w:val="28"/>
          <w:lang w:eastAsia="ru-RU"/>
        </w:rPr>
        <w:t>Доказательств то</w:t>
      </w:r>
      <w:r w:rsidR="0010166B">
        <w:rPr>
          <w:b/>
          <w:sz w:val="28"/>
          <w:szCs w:val="28"/>
          <w:lang w:eastAsia="ru-RU"/>
        </w:rPr>
        <w:t>му</w:t>
      </w:r>
      <w:r w:rsidRPr="00CE49B3">
        <w:rPr>
          <w:b/>
          <w:sz w:val="28"/>
          <w:szCs w:val="28"/>
          <w:lang w:eastAsia="ru-RU"/>
        </w:rPr>
        <w:t xml:space="preserve">, что данные истца были </w:t>
      </w:r>
      <w:r w:rsidR="004E1198" w:rsidRPr="00CE49B3">
        <w:rPr>
          <w:b/>
          <w:sz w:val="28"/>
          <w:szCs w:val="28"/>
          <w:lang w:eastAsia="ru-RU"/>
        </w:rPr>
        <w:t>внесены О</w:t>
      </w:r>
      <w:r w:rsidR="004E1198">
        <w:rPr>
          <w:b/>
          <w:sz w:val="28"/>
          <w:szCs w:val="28"/>
          <w:lang w:eastAsia="ru-RU"/>
        </w:rPr>
        <w:t xml:space="preserve">тделением </w:t>
      </w:r>
      <w:r w:rsidR="004E1198" w:rsidRPr="00CE49B3">
        <w:rPr>
          <w:b/>
          <w:sz w:val="28"/>
          <w:szCs w:val="28"/>
          <w:lang w:eastAsia="ru-RU"/>
        </w:rPr>
        <w:t xml:space="preserve">СФР по Архангельской области и НАО </w:t>
      </w:r>
      <w:r w:rsidRPr="00CE49B3">
        <w:rPr>
          <w:b/>
          <w:sz w:val="28"/>
          <w:szCs w:val="28"/>
          <w:lang w:eastAsia="ru-RU"/>
        </w:rPr>
        <w:t>ошибочно</w:t>
      </w:r>
      <w:r w:rsidR="004E1198">
        <w:rPr>
          <w:b/>
          <w:sz w:val="28"/>
          <w:szCs w:val="28"/>
          <w:lang w:eastAsia="ru-RU"/>
        </w:rPr>
        <w:t xml:space="preserve">, </w:t>
      </w:r>
      <w:r w:rsidRPr="00CE49B3">
        <w:rPr>
          <w:b/>
          <w:sz w:val="28"/>
          <w:szCs w:val="28"/>
          <w:lang w:eastAsia="ru-RU"/>
        </w:rPr>
        <w:t xml:space="preserve">что послужило </w:t>
      </w:r>
      <w:r w:rsidR="004E1198">
        <w:rPr>
          <w:b/>
          <w:sz w:val="28"/>
          <w:szCs w:val="28"/>
          <w:lang w:eastAsia="ru-RU"/>
        </w:rPr>
        <w:t xml:space="preserve">основанием для </w:t>
      </w:r>
      <w:r w:rsidR="004E1198" w:rsidRPr="00CE49B3">
        <w:rPr>
          <w:b/>
          <w:sz w:val="28"/>
          <w:szCs w:val="28"/>
          <w:lang w:eastAsia="ru-RU"/>
        </w:rPr>
        <w:t>включени</w:t>
      </w:r>
      <w:r w:rsidR="004E1198">
        <w:rPr>
          <w:b/>
          <w:sz w:val="28"/>
          <w:szCs w:val="28"/>
          <w:lang w:eastAsia="ru-RU"/>
        </w:rPr>
        <w:t>я</w:t>
      </w:r>
      <w:r w:rsidR="004E1198" w:rsidRPr="00CE49B3">
        <w:rPr>
          <w:b/>
          <w:sz w:val="28"/>
          <w:szCs w:val="28"/>
          <w:lang w:eastAsia="ru-RU"/>
        </w:rPr>
        <w:t xml:space="preserve"> периода</w:t>
      </w:r>
      <w:r w:rsidRPr="00CE49B3">
        <w:rPr>
          <w:b/>
          <w:sz w:val="28"/>
          <w:szCs w:val="28"/>
          <w:lang w:eastAsia="ru-RU"/>
        </w:rPr>
        <w:t xml:space="preserve"> в специальный стаж для назначения страховой пенсии по старости в соответствии с п. 2 ч. 1 ст. 30 Федерального закона от 28 декабря 2013 г. № 400-ФЗ</w:t>
      </w:r>
      <w:r w:rsidR="004E1198">
        <w:rPr>
          <w:b/>
          <w:sz w:val="28"/>
          <w:szCs w:val="28"/>
          <w:lang w:eastAsia="ru-RU"/>
        </w:rPr>
        <w:t>,</w:t>
      </w:r>
      <w:r w:rsidR="004E1198" w:rsidRPr="004E1198">
        <w:rPr>
          <w:b/>
          <w:sz w:val="28"/>
          <w:szCs w:val="28"/>
          <w:lang w:eastAsia="ru-RU"/>
        </w:rPr>
        <w:t xml:space="preserve"> </w:t>
      </w:r>
      <w:r w:rsidR="004E1198">
        <w:rPr>
          <w:b/>
          <w:sz w:val="28"/>
          <w:szCs w:val="28"/>
          <w:lang w:eastAsia="ru-RU"/>
        </w:rPr>
        <w:t>суду</w:t>
      </w:r>
      <w:r w:rsidR="004E1198" w:rsidRPr="00CE49B3">
        <w:rPr>
          <w:b/>
          <w:sz w:val="28"/>
          <w:szCs w:val="28"/>
          <w:lang w:eastAsia="ru-RU"/>
        </w:rPr>
        <w:t xml:space="preserve"> не представлено</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 xml:space="preserve">С. обратился в суд с иском к Отделению </w:t>
      </w:r>
      <w:r w:rsidR="004E1198">
        <w:rPr>
          <w:sz w:val="28"/>
          <w:szCs w:val="28"/>
          <w:lang w:eastAsia="ru-RU"/>
        </w:rPr>
        <w:t>Ф</w:t>
      </w:r>
      <w:r w:rsidRPr="00CE49B3">
        <w:rPr>
          <w:sz w:val="28"/>
          <w:szCs w:val="28"/>
          <w:lang w:eastAsia="ru-RU"/>
        </w:rPr>
        <w:t>онда пенсионного и социального страхования Российской Федерации по Архангельской области и Ненецкому автономному округу о возложении обязанности включить периоды работы в специальный страховой стаж.</w:t>
      </w:r>
    </w:p>
    <w:p w:rsidR="004E1198"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В обоснование заявленных требований сослался на то, что 16 февраля 2023 г</w:t>
      </w:r>
      <w:r w:rsidR="004E1198">
        <w:rPr>
          <w:sz w:val="28"/>
          <w:szCs w:val="28"/>
          <w:lang w:eastAsia="ru-RU"/>
        </w:rPr>
        <w:t>ода</w:t>
      </w:r>
      <w:r w:rsidRPr="00CE49B3">
        <w:rPr>
          <w:sz w:val="28"/>
          <w:szCs w:val="28"/>
          <w:lang w:eastAsia="ru-RU"/>
        </w:rPr>
        <w:t xml:space="preserve"> он обратился к ответчику с заявлением о назначении страховой пенсии по старости в соответствии с п. 2 ч.1 ст.30 Федерального закона </w:t>
      </w:r>
      <w:r w:rsidR="004E1198">
        <w:rPr>
          <w:sz w:val="28"/>
          <w:szCs w:val="28"/>
          <w:lang w:eastAsia="ru-RU"/>
        </w:rPr>
        <w:t xml:space="preserve">                      </w:t>
      </w:r>
      <w:r w:rsidRPr="00CE49B3">
        <w:rPr>
          <w:sz w:val="28"/>
          <w:szCs w:val="28"/>
          <w:lang w:eastAsia="ru-RU"/>
        </w:rPr>
        <w:t xml:space="preserve">от 28 декабря 2013 г. № 400-ФЗ «О страховых пенсиях». </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Решением ответчика от 15 мая 2023 г</w:t>
      </w:r>
      <w:r w:rsidR="004E1198">
        <w:rPr>
          <w:sz w:val="28"/>
          <w:szCs w:val="28"/>
          <w:lang w:eastAsia="ru-RU"/>
        </w:rPr>
        <w:t>ода</w:t>
      </w:r>
      <w:r w:rsidRPr="00CE49B3">
        <w:rPr>
          <w:sz w:val="28"/>
          <w:szCs w:val="28"/>
          <w:lang w:eastAsia="ru-RU"/>
        </w:rPr>
        <w:t xml:space="preserve"> в установлении досрочной пенсии ему было отказано ввиду отсутствия требуемого специального стажа, при этом в специальный стаж не были включены периоды его работы </w:t>
      </w:r>
      <w:r w:rsidR="004E1198">
        <w:rPr>
          <w:sz w:val="28"/>
          <w:szCs w:val="28"/>
          <w:lang w:eastAsia="ru-RU"/>
        </w:rPr>
        <w:t xml:space="preserve">                           </w:t>
      </w:r>
      <w:r w:rsidRPr="00CE49B3">
        <w:rPr>
          <w:sz w:val="28"/>
          <w:szCs w:val="28"/>
          <w:lang w:eastAsia="ru-RU"/>
        </w:rPr>
        <w:t>в АО «Нарьян-Марстрой» с 28 января 1991 г</w:t>
      </w:r>
      <w:r w:rsidR="004E1198">
        <w:rPr>
          <w:sz w:val="28"/>
          <w:szCs w:val="28"/>
          <w:lang w:eastAsia="ru-RU"/>
        </w:rPr>
        <w:t>ода</w:t>
      </w:r>
      <w:r w:rsidRPr="00CE49B3">
        <w:rPr>
          <w:sz w:val="28"/>
          <w:szCs w:val="28"/>
          <w:lang w:eastAsia="ru-RU"/>
        </w:rPr>
        <w:t xml:space="preserve"> по 8 октября 1995 г</w:t>
      </w:r>
      <w:r w:rsidR="004E1198">
        <w:rPr>
          <w:sz w:val="28"/>
          <w:szCs w:val="28"/>
          <w:lang w:eastAsia="ru-RU"/>
        </w:rPr>
        <w:t>ода</w:t>
      </w:r>
      <w:r w:rsidRPr="00CE49B3">
        <w:rPr>
          <w:sz w:val="28"/>
          <w:szCs w:val="28"/>
          <w:lang w:eastAsia="ru-RU"/>
        </w:rPr>
        <w:t xml:space="preserve"> в должности </w:t>
      </w:r>
      <w:r w:rsidR="004E1198">
        <w:rPr>
          <w:sz w:val="28"/>
          <w:szCs w:val="28"/>
          <w:lang w:eastAsia="ru-RU"/>
        </w:rPr>
        <w:t>«</w:t>
      </w:r>
      <w:r w:rsidRPr="00CE49B3">
        <w:rPr>
          <w:sz w:val="28"/>
          <w:szCs w:val="28"/>
          <w:lang w:eastAsia="ru-RU"/>
        </w:rPr>
        <w:t>электросварщик 3 разряда</w:t>
      </w:r>
      <w:r w:rsidR="004E1198">
        <w:rPr>
          <w:sz w:val="28"/>
          <w:szCs w:val="28"/>
          <w:lang w:eastAsia="ru-RU"/>
        </w:rPr>
        <w:t>»,</w:t>
      </w:r>
      <w:r w:rsidRPr="00CE49B3">
        <w:rPr>
          <w:sz w:val="28"/>
          <w:szCs w:val="28"/>
          <w:lang w:eastAsia="ru-RU"/>
        </w:rPr>
        <w:t xml:space="preserve"> с 9 октября 1995 г</w:t>
      </w:r>
      <w:r w:rsidR="004E1198">
        <w:rPr>
          <w:sz w:val="28"/>
          <w:szCs w:val="28"/>
          <w:lang w:eastAsia="ru-RU"/>
        </w:rPr>
        <w:t>ода</w:t>
      </w:r>
      <w:r w:rsidRPr="00CE49B3">
        <w:rPr>
          <w:sz w:val="28"/>
          <w:szCs w:val="28"/>
          <w:lang w:eastAsia="ru-RU"/>
        </w:rPr>
        <w:t xml:space="preserve"> по 28 февраля 2007 г</w:t>
      </w:r>
      <w:r w:rsidR="004E1198">
        <w:rPr>
          <w:sz w:val="28"/>
          <w:szCs w:val="28"/>
          <w:lang w:eastAsia="ru-RU"/>
        </w:rPr>
        <w:t>ода</w:t>
      </w:r>
      <w:r w:rsidRPr="00CE49B3">
        <w:rPr>
          <w:sz w:val="28"/>
          <w:szCs w:val="28"/>
          <w:lang w:eastAsia="ru-RU"/>
        </w:rPr>
        <w:t xml:space="preserve"> в должности </w:t>
      </w:r>
      <w:r w:rsidR="004E1198">
        <w:rPr>
          <w:sz w:val="28"/>
          <w:szCs w:val="28"/>
          <w:lang w:eastAsia="ru-RU"/>
        </w:rPr>
        <w:t>«</w:t>
      </w:r>
      <w:r w:rsidRPr="00CE49B3">
        <w:rPr>
          <w:sz w:val="28"/>
          <w:szCs w:val="28"/>
          <w:lang w:eastAsia="ru-RU"/>
        </w:rPr>
        <w:t>мастер на строительно-монтажные работы</w:t>
      </w:r>
      <w:r w:rsidR="004E1198">
        <w:rPr>
          <w:sz w:val="28"/>
          <w:szCs w:val="28"/>
          <w:lang w:eastAsia="ru-RU"/>
        </w:rPr>
        <w:t xml:space="preserve">»,                     </w:t>
      </w:r>
      <w:r w:rsidRPr="00CE49B3">
        <w:rPr>
          <w:sz w:val="28"/>
          <w:szCs w:val="28"/>
          <w:lang w:eastAsia="ru-RU"/>
        </w:rPr>
        <w:t xml:space="preserve"> с 1 марта 2007 г</w:t>
      </w:r>
      <w:r w:rsidR="004E1198">
        <w:rPr>
          <w:sz w:val="28"/>
          <w:szCs w:val="28"/>
          <w:lang w:eastAsia="ru-RU"/>
        </w:rPr>
        <w:t>ода</w:t>
      </w:r>
      <w:r w:rsidRPr="00CE49B3">
        <w:rPr>
          <w:sz w:val="28"/>
          <w:szCs w:val="28"/>
          <w:lang w:eastAsia="ru-RU"/>
        </w:rPr>
        <w:t xml:space="preserve"> по 10 апреля 2014 г</w:t>
      </w:r>
      <w:r w:rsidR="004E1198">
        <w:rPr>
          <w:sz w:val="28"/>
          <w:szCs w:val="28"/>
          <w:lang w:eastAsia="ru-RU"/>
        </w:rPr>
        <w:t>ода</w:t>
      </w:r>
      <w:r w:rsidRPr="00CE49B3">
        <w:rPr>
          <w:sz w:val="28"/>
          <w:szCs w:val="28"/>
          <w:lang w:eastAsia="ru-RU"/>
        </w:rPr>
        <w:t xml:space="preserve"> в должности </w:t>
      </w:r>
      <w:r w:rsidR="004E1198">
        <w:rPr>
          <w:sz w:val="28"/>
          <w:szCs w:val="28"/>
          <w:lang w:eastAsia="ru-RU"/>
        </w:rPr>
        <w:t>«</w:t>
      </w:r>
      <w:r w:rsidRPr="00CE49B3">
        <w:rPr>
          <w:sz w:val="28"/>
          <w:szCs w:val="28"/>
          <w:lang w:eastAsia="ru-RU"/>
        </w:rPr>
        <w:t>производитель сантехнических работ</w:t>
      </w:r>
      <w:r w:rsidR="004E1198">
        <w:rPr>
          <w:sz w:val="28"/>
          <w:szCs w:val="28"/>
          <w:lang w:eastAsia="ru-RU"/>
        </w:rPr>
        <w:t>»</w:t>
      </w:r>
      <w:r w:rsidRPr="00CE49B3">
        <w:rPr>
          <w:sz w:val="28"/>
          <w:szCs w:val="28"/>
          <w:lang w:eastAsia="ru-RU"/>
        </w:rPr>
        <w:t>. Полага</w:t>
      </w:r>
      <w:r w:rsidR="004E1198">
        <w:rPr>
          <w:sz w:val="28"/>
          <w:szCs w:val="28"/>
          <w:lang w:eastAsia="ru-RU"/>
        </w:rPr>
        <w:t>л</w:t>
      </w:r>
      <w:r w:rsidRPr="00CE49B3">
        <w:rPr>
          <w:sz w:val="28"/>
          <w:szCs w:val="28"/>
          <w:lang w:eastAsia="ru-RU"/>
        </w:rPr>
        <w:t xml:space="preserve">, что у ответчика отсутствовали основания для отказа во включении в специальный стаж спорных периодов работы, поскольку представленными документами подтверждается отнесение занимаемых им должностей к списку должностей, дающих право на досрочное назначение пенсии. </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 xml:space="preserve">Решением </w:t>
      </w:r>
      <w:r w:rsidRPr="00CE49B3">
        <w:rPr>
          <w:bCs/>
          <w:sz w:val="28"/>
          <w:szCs w:val="28"/>
          <w:lang w:eastAsia="ru-RU"/>
        </w:rPr>
        <w:t>Нарьян-Марского городского суда от 28 августа 2024 г</w:t>
      </w:r>
      <w:r w:rsidR="004E1198">
        <w:rPr>
          <w:bCs/>
          <w:sz w:val="28"/>
          <w:szCs w:val="28"/>
          <w:lang w:eastAsia="ru-RU"/>
        </w:rPr>
        <w:t>ода</w:t>
      </w:r>
      <w:r w:rsidRPr="00CE49B3">
        <w:rPr>
          <w:bCs/>
          <w:sz w:val="28"/>
          <w:szCs w:val="28"/>
          <w:lang w:eastAsia="ru-RU"/>
        </w:rPr>
        <w:t xml:space="preserve"> в удовлетворении заявленных требований отказано. </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 xml:space="preserve">Разрешая спор, суд первой инстанции исходил из отсутствия письменных доказательств, свидетельствующих о льготном характере работы истца в спорный период и, приняв во внимание сведения персонифицированного учета в отношении истца, не усмотрел оснований для включения спорных периодов работы С. в специальный стаж в соответствии с п.2 ч.1 ст.30 Федерального закона от 28 декабря 2013 г. № 400-ФЗ, поскольку не установил факта работы истца постоянно в должностях, работа в которых дает право на льготное пенсионное обеспечение. </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lastRenderedPageBreak/>
        <w:t>Вместе с тем</w:t>
      </w:r>
      <w:r w:rsidR="00484EFF">
        <w:rPr>
          <w:sz w:val="28"/>
          <w:szCs w:val="28"/>
          <w:lang w:eastAsia="ru-RU"/>
        </w:rPr>
        <w:t>,</w:t>
      </w:r>
      <w:r w:rsidRPr="00CE49B3">
        <w:rPr>
          <w:sz w:val="28"/>
          <w:szCs w:val="28"/>
          <w:lang w:eastAsia="ru-RU"/>
        </w:rPr>
        <w:t xml:space="preserve"> судебная коллегия </w:t>
      </w:r>
      <w:r w:rsidR="00484EFF">
        <w:rPr>
          <w:sz w:val="28"/>
          <w:szCs w:val="28"/>
          <w:lang w:eastAsia="ru-RU"/>
        </w:rPr>
        <w:t xml:space="preserve">обратила </w:t>
      </w:r>
      <w:r w:rsidRPr="00CE49B3">
        <w:rPr>
          <w:sz w:val="28"/>
          <w:szCs w:val="28"/>
          <w:lang w:eastAsia="ru-RU"/>
        </w:rPr>
        <w:t xml:space="preserve">внимание на следующее. </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Как следует из выписки из индивидуального лицевого счета застрахованного лица в период работы истца с 28 января 1991 г</w:t>
      </w:r>
      <w:r w:rsidR="00484EFF">
        <w:rPr>
          <w:sz w:val="28"/>
          <w:szCs w:val="28"/>
          <w:lang w:eastAsia="ru-RU"/>
        </w:rPr>
        <w:t>ода</w:t>
      </w:r>
      <w:r w:rsidRPr="00CE49B3">
        <w:rPr>
          <w:sz w:val="28"/>
          <w:szCs w:val="28"/>
          <w:lang w:eastAsia="ru-RU"/>
        </w:rPr>
        <w:t xml:space="preserve"> по 31 декабря 1991 г</w:t>
      </w:r>
      <w:r w:rsidR="00484EFF">
        <w:rPr>
          <w:sz w:val="28"/>
          <w:szCs w:val="28"/>
          <w:lang w:eastAsia="ru-RU"/>
        </w:rPr>
        <w:t>ода</w:t>
      </w:r>
      <w:r w:rsidRPr="00CE49B3">
        <w:rPr>
          <w:sz w:val="28"/>
          <w:szCs w:val="28"/>
          <w:lang w:eastAsia="ru-RU"/>
        </w:rPr>
        <w:t xml:space="preserve"> в графе особые условия труда содержатся сведения                                   «ЗП12Б, 23200000-19906», то есть работа электросварщиком ручной сварки с тяжелыми условиями труда.</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 xml:space="preserve">Однако указанный период не был включен пенсионным органом в специальный стаж истца со ссылкой на ошибочность данной записи. </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Вместе с тем доказательств то</w:t>
      </w:r>
      <w:r w:rsidR="00484EFF">
        <w:rPr>
          <w:sz w:val="28"/>
          <w:szCs w:val="28"/>
          <w:lang w:eastAsia="ru-RU"/>
        </w:rPr>
        <w:t>му</w:t>
      </w:r>
      <w:r w:rsidRPr="00CE49B3">
        <w:rPr>
          <w:sz w:val="28"/>
          <w:szCs w:val="28"/>
          <w:lang w:eastAsia="ru-RU"/>
        </w:rPr>
        <w:t xml:space="preserve">, что указанные данные были внесены ошибочно, на что ссылается в возражениях на апелляционную жалобу ОСФР по Архангельской области и НАО, </w:t>
      </w:r>
      <w:r w:rsidR="00484EFF">
        <w:rPr>
          <w:sz w:val="28"/>
          <w:szCs w:val="28"/>
          <w:lang w:eastAsia="ru-RU"/>
        </w:rPr>
        <w:t>в</w:t>
      </w:r>
      <w:r w:rsidRPr="00CE49B3">
        <w:rPr>
          <w:sz w:val="28"/>
          <w:szCs w:val="28"/>
          <w:lang w:eastAsia="ru-RU"/>
        </w:rPr>
        <w:t xml:space="preserve"> материалах дела не имеется. </w:t>
      </w:r>
    </w:p>
    <w:p w:rsidR="00CE49B3" w:rsidRPr="00CE49B3" w:rsidRDefault="00CE49B3" w:rsidP="004E1198">
      <w:pPr>
        <w:autoSpaceDE w:val="0"/>
        <w:autoSpaceDN w:val="0"/>
        <w:adjustRightInd w:val="0"/>
        <w:ind w:firstLine="709"/>
        <w:jc w:val="both"/>
        <w:rPr>
          <w:sz w:val="28"/>
          <w:szCs w:val="28"/>
          <w:lang w:eastAsia="ru-RU"/>
        </w:rPr>
      </w:pPr>
      <w:r w:rsidRPr="00CE49B3">
        <w:rPr>
          <w:sz w:val="28"/>
          <w:szCs w:val="28"/>
          <w:lang w:eastAsia="ru-RU"/>
        </w:rPr>
        <w:t>При таких обстоятельствах судебная коллегия приходит к выводу</w:t>
      </w:r>
      <w:r w:rsidR="00484EFF">
        <w:rPr>
          <w:sz w:val="28"/>
          <w:szCs w:val="28"/>
          <w:lang w:eastAsia="ru-RU"/>
        </w:rPr>
        <w:t xml:space="preserve"> о том</w:t>
      </w:r>
      <w:r w:rsidRPr="00CE49B3">
        <w:rPr>
          <w:sz w:val="28"/>
          <w:szCs w:val="28"/>
          <w:lang w:eastAsia="ru-RU"/>
        </w:rPr>
        <w:t>, что указанный период подлежит включению в специальный стаж для назначения страховой пенсии по старости в соответствии с п. 2 ч. 1 ст. 30 Федерального закона от 28 декабря 2013 г. № 400-ФЗ, а решение суда в данной части подлежит отмене с вынесением в данной части нового решения (дело № 33-25).</w:t>
      </w:r>
    </w:p>
    <w:p w:rsidR="00CE49B3" w:rsidRPr="00CE49B3" w:rsidRDefault="00CE49B3" w:rsidP="004E1198">
      <w:pPr>
        <w:autoSpaceDE w:val="0"/>
        <w:autoSpaceDN w:val="0"/>
        <w:adjustRightInd w:val="0"/>
        <w:ind w:firstLine="709"/>
        <w:jc w:val="both"/>
        <w:rPr>
          <w:sz w:val="28"/>
          <w:szCs w:val="28"/>
          <w:lang w:eastAsia="ru-RU"/>
        </w:rPr>
      </w:pPr>
    </w:p>
    <w:p w:rsidR="00CE49B3" w:rsidRPr="004E1198" w:rsidRDefault="00CE49B3" w:rsidP="004E1198">
      <w:pPr>
        <w:autoSpaceDE w:val="0"/>
        <w:autoSpaceDN w:val="0"/>
        <w:adjustRightInd w:val="0"/>
        <w:spacing w:after="120"/>
        <w:rPr>
          <w:b/>
          <w:sz w:val="28"/>
          <w:szCs w:val="28"/>
          <w:u w:val="single"/>
          <w:lang w:eastAsia="ru-RU"/>
        </w:rPr>
      </w:pPr>
      <w:r w:rsidRPr="004E1198">
        <w:rPr>
          <w:b/>
          <w:sz w:val="28"/>
          <w:szCs w:val="28"/>
          <w:u w:val="single"/>
          <w:lang w:eastAsia="ru-RU"/>
        </w:rPr>
        <w:t>МЕРЫ СОЦИАЛЬНОЙ ПОДДЕРЖКИ</w:t>
      </w:r>
    </w:p>
    <w:p w:rsidR="00CE49B3" w:rsidRPr="00CE49B3" w:rsidRDefault="00CE49B3" w:rsidP="00F619B8">
      <w:pPr>
        <w:autoSpaceDE w:val="0"/>
        <w:autoSpaceDN w:val="0"/>
        <w:adjustRightInd w:val="0"/>
        <w:spacing w:after="120"/>
        <w:ind w:left="1701"/>
        <w:jc w:val="both"/>
        <w:rPr>
          <w:b/>
          <w:sz w:val="28"/>
          <w:szCs w:val="28"/>
          <w:lang w:eastAsia="ru-RU"/>
        </w:rPr>
      </w:pPr>
      <w:r w:rsidRPr="00CE49B3">
        <w:rPr>
          <w:b/>
          <w:sz w:val="28"/>
          <w:szCs w:val="28"/>
          <w:lang w:eastAsia="ru-RU"/>
        </w:rPr>
        <w:t xml:space="preserve">Исходя из положений постановления Правительства Российской Федерации </w:t>
      </w:r>
      <w:r w:rsidR="00B07596" w:rsidRPr="00B07596">
        <w:rPr>
          <w:b/>
          <w:sz w:val="28"/>
          <w:szCs w:val="28"/>
          <w:lang w:eastAsia="ru-RU"/>
        </w:rPr>
        <w:t xml:space="preserve">от 31 декабря 2022 г. </w:t>
      </w:r>
      <w:r w:rsidRPr="00CE49B3">
        <w:rPr>
          <w:b/>
          <w:sz w:val="28"/>
          <w:szCs w:val="28"/>
          <w:lang w:eastAsia="ru-RU"/>
        </w:rPr>
        <w:t>№ 2568 то</w:t>
      </w:r>
      <w:r w:rsidR="00F619B8">
        <w:rPr>
          <w:b/>
          <w:sz w:val="28"/>
          <w:szCs w:val="28"/>
          <w:lang w:eastAsia="ru-RU"/>
        </w:rPr>
        <w:t xml:space="preserve"> обстоятельство</w:t>
      </w:r>
      <w:r w:rsidRPr="00CE49B3">
        <w:rPr>
          <w:b/>
          <w:sz w:val="28"/>
          <w:szCs w:val="28"/>
          <w:lang w:eastAsia="ru-RU"/>
        </w:rPr>
        <w:t xml:space="preserve">, что истец является медицинским работником медицинской организации, входящей в государственную систему здравоохранения и участвующей в базовой (территориальной) программе обязательного медицинского страхования, а также то, что источником финансирования занимаемой истцом должности, предусмотренной номенклатурой должностей медицинских и фармацевтических работников, являются средства обязательного медицинского страхования, </w:t>
      </w:r>
      <w:r w:rsidR="00F619B8">
        <w:rPr>
          <w:b/>
          <w:sz w:val="28"/>
          <w:szCs w:val="28"/>
          <w:lang w:eastAsia="ru-RU"/>
        </w:rPr>
        <w:t xml:space="preserve">само по себе </w:t>
      </w:r>
      <w:r w:rsidRPr="00CE49B3">
        <w:rPr>
          <w:b/>
          <w:sz w:val="28"/>
          <w:szCs w:val="28"/>
          <w:lang w:eastAsia="ru-RU"/>
        </w:rPr>
        <w:t>не является достаточным основанием для признания за истцом права на специальную социальную выплату</w:t>
      </w:r>
      <w:r w:rsidR="001F5AC1">
        <w:rPr>
          <w:b/>
          <w:sz w:val="28"/>
          <w:szCs w:val="28"/>
          <w:lang w:eastAsia="ru-RU"/>
        </w:rPr>
        <w:t xml:space="preserve"> </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П. обратилась в суд с иском к ГБУЗ Н</w:t>
      </w:r>
      <w:r w:rsidR="00B07596">
        <w:rPr>
          <w:sz w:val="28"/>
          <w:szCs w:val="28"/>
          <w:lang w:eastAsia="ru-RU"/>
        </w:rPr>
        <w:t>АО</w:t>
      </w:r>
      <w:r w:rsidRPr="00CE49B3">
        <w:rPr>
          <w:sz w:val="28"/>
          <w:szCs w:val="28"/>
          <w:lang w:eastAsia="ru-RU"/>
        </w:rPr>
        <w:t xml:space="preserve"> «Центральная районная поликлиника Заполярного района Ненецкого автономного округа» о признании ответа главного врача незаконным, признании права на специальную социальную выплату, возложении обязанности включить в реестр работников, имеющих право на получение специальной социальной выплаты, взыскании денежной компенсации за задержку выплаты, компенсации морального вреда.</w:t>
      </w:r>
    </w:p>
    <w:p w:rsidR="00B07596"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 xml:space="preserve">В обоснование исковых требований </w:t>
      </w:r>
      <w:r w:rsidR="00B07596">
        <w:rPr>
          <w:sz w:val="28"/>
          <w:szCs w:val="28"/>
          <w:lang w:eastAsia="ru-RU"/>
        </w:rPr>
        <w:t xml:space="preserve">было </w:t>
      </w:r>
      <w:r w:rsidRPr="00CE49B3">
        <w:rPr>
          <w:sz w:val="28"/>
          <w:szCs w:val="28"/>
          <w:lang w:eastAsia="ru-RU"/>
        </w:rPr>
        <w:t>указано, что на основании трудового договора истец принята ответчик</w:t>
      </w:r>
      <w:r w:rsidR="00B07596">
        <w:rPr>
          <w:sz w:val="28"/>
          <w:szCs w:val="28"/>
          <w:lang w:eastAsia="ru-RU"/>
        </w:rPr>
        <w:t>ом</w:t>
      </w:r>
      <w:r w:rsidRPr="00CE49B3">
        <w:rPr>
          <w:sz w:val="28"/>
          <w:szCs w:val="28"/>
          <w:lang w:eastAsia="ru-RU"/>
        </w:rPr>
        <w:t xml:space="preserve"> на работу по должности медицинской сестры по организации медицинской помощи </w:t>
      </w:r>
      <w:r w:rsidRPr="00CE49B3">
        <w:rPr>
          <w:sz w:val="28"/>
          <w:szCs w:val="28"/>
          <w:lang w:eastAsia="ru-RU"/>
        </w:rPr>
        <w:lastRenderedPageBreak/>
        <w:t xml:space="preserve">несовершеннолетним в образовательных учреждениях. В ее должностные обязанности входит оказание доврачебной медицинской помощи несовершеннолетним, экстренной и неотложной помощи под руководством врача-педиатра воспитанникам ГБДОУ Ненецкого автономного округа «Центр развития ребенка – детский сад «Гнездышко». </w:t>
      </w:r>
    </w:p>
    <w:p w:rsidR="00CE49B3" w:rsidRPr="00CE49B3" w:rsidRDefault="00B07596" w:rsidP="00CE49B3">
      <w:pPr>
        <w:autoSpaceDE w:val="0"/>
        <w:autoSpaceDN w:val="0"/>
        <w:adjustRightInd w:val="0"/>
        <w:spacing w:after="120"/>
        <w:ind w:firstLine="709"/>
        <w:jc w:val="both"/>
        <w:rPr>
          <w:sz w:val="28"/>
          <w:szCs w:val="28"/>
          <w:lang w:eastAsia="ru-RU"/>
        </w:rPr>
      </w:pPr>
      <w:r>
        <w:rPr>
          <w:sz w:val="28"/>
          <w:szCs w:val="28"/>
          <w:lang w:eastAsia="ru-RU"/>
        </w:rPr>
        <w:t>Истец полагала</w:t>
      </w:r>
      <w:r w:rsidR="00CE49B3" w:rsidRPr="00CE49B3">
        <w:rPr>
          <w:sz w:val="28"/>
          <w:szCs w:val="28"/>
          <w:lang w:eastAsia="ru-RU"/>
        </w:rPr>
        <w:t>, что имеет право на специальную социальную выплату, предусмотренную подп. «е» п. 2 постановления Правительства Российской Федерации от 31 декабря 2022 г. № 2568 «О дополнительной государственной социальной поддержке медицинских работников медицинских организаций,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 в связи с чем подлежит включению в реестр работников медицинской организации, имеющих право на указанную выплату, а уведомление работодателя от 30 августа 2024 г</w:t>
      </w:r>
      <w:r w:rsidR="00D026CC">
        <w:rPr>
          <w:sz w:val="28"/>
          <w:szCs w:val="28"/>
          <w:lang w:eastAsia="ru-RU"/>
        </w:rPr>
        <w:t>ода</w:t>
      </w:r>
      <w:r w:rsidR="00CE49B3" w:rsidRPr="00CE49B3">
        <w:rPr>
          <w:sz w:val="28"/>
          <w:szCs w:val="28"/>
          <w:lang w:eastAsia="ru-RU"/>
        </w:rPr>
        <w:t xml:space="preserve"> об отказе во включении в указанный реестр является незаконным, нарушающим ее право на своевременную </w:t>
      </w:r>
      <w:r w:rsidR="00D026CC">
        <w:rPr>
          <w:sz w:val="28"/>
          <w:szCs w:val="28"/>
          <w:lang w:eastAsia="ru-RU"/>
        </w:rPr>
        <w:t xml:space="preserve">и </w:t>
      </w:r>
      <w:r w:rsidR="00CE49B3" w:rsidRPr="00CE49B3">
        <w:rPr>
          <w:sz w:val="28"/>
          <w:szCs w:val="28"/>
          <w:lang w:eastAsia="ru-RU"/>
        </w:rPr>
        <w:t xml:space="preserve">в полном объеме оплату труда. </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 xml:space="preserve">Установив, что истец оказывает первичную медико-санитарную помощь </w:t>
      </w:r>
      <w:r w:rsidRPr="00CE49B3">
        <w:rPr>
          <w:bCs/>
          <w:iCs/>
          <w:sz w:val="28"/>
          <w:szCs w:val="28"/>
          <w:lang w:eastAsia="ru-RU"/>
        </w:rPr>
        <w:t>несовершеннолетним</w:t>
      </w:r>
      <w:r w:rsidRPr="00CE49B3">
        <w:rPr>
          <w:sz w:val="28"/>
          <w:szCs w:val="28"/>
          <w:lang w:eastAsia="ru-RU"/>
        </w:rPr>
        <w:t xml:space="preserve"> по территориально-участковому принципу, предусматривающему формирование групп обслуживаемого населения по месту нахождения образовательного учреждения, суд пришел к выводу о наличии у П. права на получение специальной социальной выплаты, в связи с чем принял решение о частичном удовлетворении иска.</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Судебная коллегия не согласилась с указанными выводами суда, нашла их основанными на неправильном применении норм материального права, регулирующих спорные правоотношения, и противоречащими фактическим обстоятельствам дела.</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 xml:space="preserve">Постановлением Правительства Российской Федерации от 31 декабря 2022 г. № 2568 утверждены </w:t>
      </w:r>
      <w:r w:rsidR="00D026CC">
        <w:rPr>
          <w:sz w:val="28"/>
          <w:szCs w:val="28"/>
          <w:lang w:eastAsia="ru-RU"/>
        </w:rPr>
        <w:t>Правила</w:t>
      </w:r>
      <w:r w:rsidRPr="00CE49B3">
        <w:rPr>
          <w:sz w:val="28"/>
          <w:szCs w:val="28"/>
          <w:lang w:eastAsia="ru-RU"/>
        </w:rPr>
        <w:t xml:space="preserve"> осуществления Фондом пенсионного и социального страхования Российской Федерации специальной социальной выплаты отдельным категориям медицинских работников медицинских организаций,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 xml:space="preserve">Из приведенных положений постановления Правительства Российской Федерации № 2568 следует, что право на специальную социальную выплату может быть признано за истцом по подп. «е» п. 2 указанного постановления при одновременном соблюдении следующих условий, а именно: </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 xml:space="preserve">- трудоустройство медицинского работника в медицинской организации, входящей в государственную (муниципальную) системы здравоохранения и участвующей в реализации базовой (территориальной) программы обязательного медицинского страхования; </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lastRenderedPageBreak/>
        <w:t xml:space="preserve">- оказание медицинским работником медицинской помощи в рамках базовой программы обязательного медицинского страхования либо территориальных программ обязательного медицинского страхования (за исключением руководителей медицинских организаций и их заместителей, а также случаев внутреннего и внешнего совместительства); </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 xml:space="preserve">- отнесение медицинского работника к среднему медицинскому персоналу, работающему с врачами, указанными в </w:t>
      </w:r>
      <w:r w:rsidR="0093696A">
        <w:rPr>
          <w:sz w:val="28"/>
          <w:szCs w:val="28"/>
          <w:lang w:eastAsia="ru-RU"/>
        </w:rPr>
        <w:t>подп. «б»</w:t>
      </w:r>
      <w:r w:rsidRPr="00CE49B3">
        <w:rPr>
          <w:sz w:val="28"/>
          <w:szCs w:val="28"/>
          <w:lang w:eastAsia="ru-RU"/>
        </w:rPr>
        <w:t xml:space="preserve"> п. 2 названного постановления Правительства Российской Федерации, либо оказание указанным медицинским работником первичной медико-санитарной помощи по поводу заболеваний (состояний) или с профилактической целью, включая проведение исследований, по территориально-участковому принципу прикрепленному населению и (или) осуществление диспансерного наблюдения граждан по основному заболеванию (состоянию).</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Совокупности указанных признаков должность, занимаемая истцом, не соответствует.</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В должностной инструкции истца не содержится обязанностей, аналогичных обязанностям медицинской сестры участковой врача-педиатра участкового, которые свидетельств</w:t>
      </w:r>
      <w:r w:rsidR="00D24742">
        <w:rPr>
          <w:sz w:val="28"/>
          <w:szCs w:val="28"/>
          <w:lang w:eastAsia="ru-RU"/>
        </w:rPr>
        <w:t>уют</w:t>
      </w:r>
      <w:r w:rsidRPr="00CE49B3">
        <w:rPr>
          <w:sz w:val="28"/>
          <w:szCs w:val="28"/>
          <w:lang w:eastAsia="ru-RU"/>
        </w:rPr>
        <w:t xml:space="preserve"> об их осуществлении медицинским работником при работе с закрепленным врачом либо самостоятельно по территориально-участковому принципу.</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Судебная коллегия нашла необоснованными доводы истца о том, что оказание первичной медико-санитарной помощи в помещениях образовательной организации осуществляется медицинской сестрой по оказанию медицинской помощи несовершеннолетним в образовательном учреждении амбулаторно по территориально-участковому принципу.</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Как предусмотрено Положением об организации оказания первичной медико-санитарной помощи детям распределение детей по участкам осуществляется руководителями медицинских организаций, оказывающих первичную медико-санитарную помощь детям, в зависимости от условий оказания первичной медико-санитарной помощи детям в целях максимального обеспечения ее доступности и соблюдения иных прав граждан в сфере охраны здоровья.</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 xml:space="preserve">Из представленных приказов главного врача </w:t>
      </w:r>
      <w:r w:rsidR="00D24742">
        <w:rPr>
          <w:sz w:val="28"/>
          <w:szCs w:val="28"/>
          <w:lang w:eastAsia="ru-RU"/>
        </w:rPr>
        <w:t xml:space="preserve">медицинского учреждения </w:t>
      </w:r>
      <w:r w:rsidRPr="00CE49B3">
        <w:rPr>
          <w:sz w:val="28"/>
          <w:szCs w:val="28"/>
          <w:lang w:eastAsia="ru-RU"/>
        </w:rPr>
        <w:t xml:space="preserve"> от 28 февраля 2018 г. № 59, от 13 февраля 2023 г. № 49 о распределении населения поселка Искателей и филиалов Учреждения по врачебным (фельдшерским, терапевтическим, педиатрическим) участкам следует, что формирование обслуживаемого населения по врачебным участкам осуществляется в зависимости от места проживания граждан, а не места их работы либо учебы, в т.ч. в ГБДОУ Ненецкого автономного округа «Центр развития ребенка – детский сад «Гнездышко», в связи с чем на территории пос. Искателей Ненецкого автономного округа сформированы три педиатрических участка.</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lastRenderedPageBreak/>
        <w:t xml:space="preserve">Указанное, вопреки доводам истца и </w:t>
      </w:r>
      <w:r w:rsidR="00182011">
        <w:rPr>
          <w:sz w:val="28"/>
          <w:szCs w:val="28"/>
          <w:lang w:eastAsia="ru-RU"/>
        </w:rPr>
        <w:t>выводам</w:t>
      </w:r>
      <w:r w:rsidRPr="00CE49B3">
        <w:rPr>
          <w:sz w:val="28"/>
          <w:szCs w:val="28"/>
          <w:lang w:eastAsia="ru-RU"/>
        </w:rPr>
        <w:t xml:space="preserve"> суда первой инстанции, не позволяет сделать вывод о том, что первичная медико-санитарная помощь детям в образовательной организации, на территории которой истец непосредственно осуществляет трудовые обязанности, оказывается несовершеннолетним амбулаторно по территориально-участковому принципу, т.к. решение о таком порядке распределения обслуживаемого населения по врачебным участкам, т.е. в зависимости от места обучения, медицинской организацией в данном случае не принималось.</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Как предусмотрено п. 4 Порядка № 822н организация охраны здоровья несовершеннолетних в период обучения и воспитания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Организацию оказания первичной медико-санитарной помощи несовершеннолетним в период обучения и воспитания, прохождения ими медицинских осмотров и диспансеризации осуществляют органы исполнительной власти в сфере здравоохранения. Образовательная организация обязана предоставить безвозмездно медицинской организации помещение, соответствующее условиям и требованиям для осуществления медицинской деятельности. В соответствии с</w:t>
      </w:r>
      <w:r w:rsidR="00884D52">
        <w:rPr>
          <w:sz w:val="28"/>
          <w:szCs w:val="28"/>
          <w:lang w:eastAsia="ru-RU"/>
        </w:rPr>
        <w:t xml:space="preserve"> п.1 ч.1 ст. 54</w:t>
      </w:r>
      <w:r w:rsidRPr="00CE49B3">
        <w:rPr>
          <w:sz w:val="28"/>
          <w:szCs w:val="28"/>
          <w:lang w:eastAsia="ru-RU"/>
        </w:rPr>
        <w:t xml:space="preserve"> Закона об основах охраны здоровья органы государственной власти субъектов Российской Федерации устанавливают условия оказания медицинской помощи несовершеннолетним, включая определение медицинских организаций, оказывающих первичную медико-санитарную помощь несовершеннолетним в период обучения и воспитания в образовательных организациях.</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Законодательством гарантировано право несовершеннолетних на оказание первичной медико-санитарной помощи в период их обучения и воспитания, прохождения ими медицинских осмотров и диспансеризации. Организация оказания указанной первичной медико-санитарной помощи осуществляется органами государственной власти субъектов Российской Федерации, которые определяют медицинские организации, оказывающие первичную медико-санитарную помощь несовершеннолетним в период обучения и воспитания в образовательных организациях.</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В этой связи</w:t>
      </w:r>
      <w:r w:rsidR="00884D52">
        <w:rPr>
          <w:sz w:val="28"/>
          <w:szCs w:val="28"/>
          <w:lang w:eastAsia="ru-RU"/>
        </w:rPr>
        <w:t xml:space="preserve"> </w:t>
      </w:r>
      <w:r w:rsidRPr="00CE49B3">
        <w:rPr>
          <w:sz w:val="28"/>
          <w:szCs w:val="28"/>
          <w:lang w:eastAsia="ru-RU"/>
        </w:rPr>
        <w:t>возложение на истца, как медицинского работника Поликлиники, трудовых обязанностей при нахождении в ГБДОУ Ненецкого автономного округа «Центр развития ребенка – детский сад «Гнездышко», обусловлено не формированием на базе данной образовательной организации врачебного (педиатрического) участка в целях оказания несовершеннолетним первичной медико-санитарной помощи по территориально-участковому принципу, а в связи с тем, что в силу указанных положений законодательства ответчик является медицинской организацией, оказывающей первичную медико-санитарную помощь несовершеннолетним в период их обучения и воспитания в ГБДОУ Ненецкого автономного округа «Центр развития ребенка – детский сад «Гнездышко».</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lastRenderedPageBreak/>
        <w:t>Таким образом, из положений приведенных нормативных правовых актов, локальных актов Учреждения, трудового договора П. и ее должностной инструкции следует, что, занимая должность медицинской сестры по организации медицинской помощи несовершеннолетним в образовательных учреждениях, истец не работает с врачами медицинской организации, оказывающей первичную медико-санитарную помощь по территориально-участковому принципу прикрепленному населению, к которым обращаются (которых посещают) граждане по поводу заболеваний (состояний) или с профилактической целью, включая проведение исследований, либо осуществляющими диспансерное наблюдение по основному заболеванию (состоянию).</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Также истцом самостоятельно не оказывается по территориально-участковому принципу первичная медико-санитарная помощь прикрепленному населению по поводу заболеваний (состояний) или с профилактической целью, включая проведение исследований, и (или) осуществление диспансерного наблюдения граждан по основному заболеванию (состоянию).</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Само по себе то, что истец является медицинским работником медицинской организации, входящей в государственную систему здравоохранения и участвующей в базовой (территориальной) программе обязательного медицинского страхования, а также то, что источником финансирования занимаемой истцом должности, предусмотренной номенклатурой должностей медицинских и фармацевтических работников, являются средства обязательного медицинского страхования, не является достаточным основанием для признания за истцом права на специальную социальную выплату.</w:t>
      </w:r>
    </w:p>
    <w:p w:rsidR="00CE49B3" w:rsidRPr="00CE49B3" w:rsidRDefault="00CE49B3" w:rsidP="004F214F">
      <w:pPr>
        <w:autoSpaceDE w:val="0"/>
        <w:autoSpaceDN w:val="0"/>
        <w:adjustRightInd w:val="0"/>
        <w:ind w:firstLine="709"/>
        <w:jc w:val="both"/>
        <w:rPr>
          <w:sz w:val="28"/>
          <w:szCs w:val="28"/>
          <w:lang w:eastAsia="ru-RU"/>
        </w:rPr>
      </w:pPr>
      <w:r w:rsidRPr="00CE49B3">
        <w:rPr>
          <w:sz w:val="28"/>
          <w:szCs w:val="28"/>
          <w:lang w:eastAsia="ru-RU"/>
        </w:rPr>
        <w:t>Иных оснований, установленных постановлением Правительства Российской Федерации № 2568, для признания за истцом права на специальную социальную выплату по занимаемой ею должности не имеется</w:t>
      </w:r>
      <w:r w:rsidR="00B4619A">
        <w:rPr>
          <w:sz w:val="28"/>
          <w:szCs w:val="28"/>
          <w:lang w:eastAsia="ru-RU"/>
        </w:rPr>
        <w:t xml:space="preserve"> </w:t>
      </w:r>
      <w:r w:rsidRPr="00CE49B3">
        <w:rPr>
          <w:sz w:val="28"/>
          <w:szCs w:val="28"/>
          <w:lang w:eastAsia="ru-RU"/>
        </w:rPr>
        <w:t>(дело № 33-42).</w:t>
      </w:r>
    </w:p>
    <w:p w:rsidR="00CE49B3" w:rsidRPr="00CE49B3" w:rsidRDefault="00CE49B3" w:rsidP="004F214F">
      <w:pPr>
        <w:autoSpaceDE w:val="0"/>
        <w:autoSpaceDN w:val="0"/>
        <w:adjustRightInd w:val="0"/>
        <w:ind w:firstLine="709"/>
        <w:jc w:val="both"/>
        <w:rPr>
          <w:sz w:val="28"/>
          <w:szCs w:val="28"/>
          <w:lang w:eastAsia="ru-RU"/>
        </w:rPr>
      </w:pPr>
    </w:p>
    <w:p w:rsidR="00CE49B3" w:rsidRPr="00CE49B3" w:rsidRDefault="00CE49B3" w:rsidP="004F214F">
      <w:pPr>
        <w:autoSpaceDE w:val="0"/>
        <w:autoSpaceDN w:val="0"/>
        <w:adjustRightInd w:val="0"/>
        <w:spacing w:after="120"/>
        <w:ind w:left="1701"/>
        <w:jc w:val="both"/>
        <w:rPr>
          <w:b/>
          <w:sz w:val="28"/>
          <w:szCs w:val="28"/>
          <w:lang w:eastAsia="ru-RU"/>
        </w:rPr>
      </w:pPr>
      <w:r w:rsidRPr="00CE49B3">
        <w:rPr>
          <w:b/>
          <w:sz w:val="28"/>
          <w:szCs w:val="28"/>
          <w:lang w:eastAsia="ru-RU"/>
        </w:rPr>
        <w:t>До 1 марта 2024 г</w:t>
      </w:r>
      <w:r w:rsidR="004F214F">
        <w:rPr>
          <w:b/>
          <w:sz w:val="28"/>
          <w:szCs w:val="28"/>
          <w:lang w:eastAsia="ru-RU"/>
        </w:rPr>
        <w:t>ода</w:t>
      </w:r>
      <w:r w:rsidRPr="00CE49B3">
        <w:rPr>
          <w:b/>
          <w:sz w:val="28"/>
          <w:szCs w:val="28"/>
          <w:lang w:eastAsia="ru-RU"/>
        </w:rPr>
        <w:t xml:space="preserve"> возможность предоставления специальной социальной выплаты медицинским работникам с высшим (немедицинским) образованием, оказывающим не входящую в базовую программу обязательного медицинского страхования первичную медико-санитарную помощь, законодательством Ненецкого автономного округа не предусматривалась.</w:t>
      </w:r>
    </w:p>
    <w:p w:rsidR="00CE49B3" w:rsidRPr="00CE49B3" w:rsidRDefault="00CE49B3" w:rsidP="004F214F">
      <w:pPr>
        <w:autoSpaceDE w:val="0"/>
        <w:autoSpaceDN w:val="0"/>
        <w:adjustRightInd w:val="0"/>
        <w:spacing w:after="120"/>
        <w:ind w:left="1701"/>
        <w:jc w:val="both"/>
        <w:rPr>
          <w:b/>
          <w:sz w:val="28"/>
          <w:szCs w:val="28"/>
          <w:lang w:eastAsia="ru-RU"/>
        </w:rPr>
      </w:pPr>
      <w:r w:rsidRPr="00CE49B3">
        <w:rPr>
          <w:b/>
          <w:sz w:val="28"/>
          <w:szCs w:val="28"/>
          <w:lang w:eastAsia="ru-RU"/>
        </w:rPr>
        <w:t xml:space="preserve">Само по себе то, что истец является работником медицинской организации государственной системы здравоохранения, оказывающей не входящую в базовую программу обязательного медицинского страхования первичную медико-санитарную помощь гражданам, </w:t>
      </w:r>
      <w:r w:rsidRPr="00CE49B3">
        <w:rPr>
          <w:b/>
          <w:sz w:val="28"/>
          <w:szCs w:val="28"/>
          <w:lang w:eastAsia="ru-RU"/>
        </w:rPr>
        <w:lastRenderedPageBreak/>
        <w:t>включая диспансерное наблюдение по основному заболеванию (состоянию), а также то, что источником финансирования занимаемой истцом должности, предусмотренной номенклатурой должностей медицинских и фармацевтических работников, являются средства бюджета Ненецкого автономного округа, не является достаточным основанием для признания за истцом права на специальную социальную выплату</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К. обратилась в суд с иском к ГБУЗ Н</w:t>
      </w:r>
      <w:r w:rsidR="004F214F">
        <w:rPr>
          <w:sz w:val="28"/>
          <w:szCs w:val="28"/>
          <w:lang w:eastAsia="ru-RU"/>
        </w:rPr>
        <w:t>АО</w:t>
      </w:r>
      <w:r w:rsidRPr="00CE49B3">
        <w:rPr>
          <w:sz w:val="28"/>
          <w:szCs w:val="28"/>
          <w:lang w:eastAsia="ru-RU"/>
        </w:rPr>
        <w:t xml:space="preserve"> «Центральная районная поликлиника Заполярного района Ненецкого автономного округа», КУ Н</w:t>
      </w:r>
      <w:r w:rsidR="004F214F">
        <w:rPr>
          <w:sz w:val="28"/>
          <w:szCs w:val="28"/>
          <w:lang w:eastAsia="ru-RU"/>
        </w:rPr>
        <w:t>АО</w:t>
      </w:r>
      <w:r w:rsidRPr="00CE49B3">
        <w:rPr>
          <w:sz w:val="28"/>
          <w:szCs w:val="28"/>
          <w:lang w:eastAsia="ru-RU"/>
        </w:rPr>
        <w:t xml:space="preserve"> «Дирекция материально-технического обеспечения учреждений здравоохранения и социальной защиты населения» о признании права на социальную выплату, возложении обязанности включить в реестр медицинских работников, имеющих право на социальную выплату, возложении обязанности произвести социальную выплату, взыскании компенсации за нарушение срока социальной выплаты.</w:t>
      </w:r>
    </w:p>
    <w:p w:rsidR="004F214F"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 xml:space="preserve">В обоснование требований истцом указано, что на основании трудового договора она принята в </w:t>
      </w:r>
      <w:r w:rsidR="004F214F">
        <w:rPr>
          <w:sz w:val="28"/>
          <w:szCs w:val="28"/>
          <w:lang w:eastAsia="ru-RU"/>
        </w:rPr>
        <w:t>п</w:t>
      </w:r>
      <w:r w:rsidRPr="00CE49B3">
        <w:rPr>
          <w:sz w:val="28"/>
          <w:szCs w:val="28"/>
          <w:lang w:eastAsia="ru-RU"/>
        </w:rPr>
        <w:t>оликлиник</w:t>
      </w:r>
      <w:r w:rsidR="004F214F">
        <w:rPr>
          <w:sz w:val="28"/>
          <w:szCs w:val="28"/>
          <w:lang w:eastAsia="ru-RU"/>
        </w:rPr>
        <w:t>у</w:t>
      </w:r>
      <w:r w:rsidRPr="00CE49B3">
        <w:rPr>
          <w:sz w:val="28"/>
          <w:szCs w:val="28"/>
          <w:lang w:eastAsia="ru-RU"/>
        </w:rPr>
        <w:t xml:space="preserve"> на должност</w:t>
      </w:r>
      <w:r w:rsidR="004F214F">
        <w:rPr>
          <w:sz w:val="28"/>
          <w:szCs w:val="28"/>
          <w:lang w:eastAsia="ru-RU"/>
        </w:rPr>
        <w:t>ь</w:t>
      </w:r>
      <w:r w:rsidRPr="00CE49B3">
        <w:rPr>
          <w:sz w:val="28"/>
          <w:szCs w:val="28"/>
          <w:lang w:eastAsia="ru-RU"/>
        </w:rPr>
        <w:t xml:space="preserve"> медицинского психолога. </w:t>
      </w:r>
      <w:r w:rsidR="004F214F">
        <w:rPr>
          <w:sz w:val="28"/>
          <w:szCs w:val="28"/>
          <w:lang w:eastAsia="ru-RU"/>
        </w:rPr>
        <w:t>Полагала</w:t>
      </w:r>
      <w:r w:rsidRPr="00CE49B3">
        <w:rPr>
          <w:sz w:val="28"/>
          <w:szCs w:val="28"/>
          <w:lang w:eastAsia="ru-RU"/>
        </w:rPr>
        <w:t xml:space="preserve">, что, как медицинский работник с высшим (немедицинским) образованием, трудоустроенный в медицинской организации, оказывающей первичную медико-санитарную помощь по территориально-участковому принципу прикрепленному населению, она имеет право на специальную социальную выплату в соответствии с постановлением администрации Ненецкого автономного округа от 15 мая 2023 г. № 150-п «О дополнительной государственной социальной поддержке медицинских работников, оказывающих не входящую в базовую программу обязательного медицинского страхования первичную медико-санитарную помощь гражданам, включая диспансерное наблюдение граждан по основному заболеванию (состоянию) в 2023, 2024 годах», в связи с чем подлежит включению в реестр работников медицинской организации, имеющих право на указанную выплату. </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Вместе с тем, уведомлением работодателя от 17 мая 2024 г</w:t>
      </w:r>
      <w:r w:rsidR="004F214F">
        <w:rPr>
          <w:sz w:val="28"/>
          <w:szCs w:val="28"/>
          <w:lang w:eastAsia="ru-RU"/>
        </w:rPr>
        <w:t>ода</w:t>
      </w:r>
      <w:r w:rsidRPr="00CE49B3">
        <w:rPr>
          <w:sz w:val="28"/>
          <w:szCs w:val="28"/>
          <w:lang w:eastAsia="ru-RU"/>
        </w:rPr>
        <w:t xml:space="preserve"> ей отказано во включении в указанный реестр, что истец считает незаконным, нарушающим ее право на своевременную в полном объеме оплату труда. Полагает, что за задержку выплаты сумм, причитающихся работнику, работодатель несет ответственность в виде уплаты процентов на основании ст. 236 ТК РФ за период с 1 января 2023 г</w:t>
      </w:r>
      <w:r w:rsidR="004F214F">
        <w:rPr>
          <w:sz w:val="28"/>
          <w:szCs w:val="28"/>
          <w:lang w:eastAsia="ru-RU"/>
        </w:rPr>
        <w:t>ода</w:t>
      </w:r>
      <w:r w:rsidRPr="00CE49B3">
        <w:rPr>
          <w:sz w:val="28"/>
          <w:szCs w:val="28"/>
          <w:lang w:eastAsia="ru-RU"/>
        </w:rPr>
        <w:t xml:space="preserve">. </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Установив, что истец, имеющ</w:t>
      </w:r>
      <w:r w:rsidR="004F214F">
        <w:rPr>
          <w:sz w:val="28"/>
          <w:szCs w:val="28"/>
          <w:lang w:eastAsia="ru-RU"/>
        </w:rPr>
        <w:t>ий</w:t>
      </w:r>
      <w:r w:rsidRPr="00CE49B3">
        <w:rPr>
          <w:sz w:val="28"/>
          <w:szCs w:val="28"/>
          <w:lang w:eastAsia="ru-RU"/>
        </w:rPr>
        <w:t xml:space="preserve"> высшее немедицинское образование, является работником медицинской организации, оказывающей медико-санитарную помощь по территориально-участковому принципу, а также диспансерное наблюдение граждан по основному заболеванию (состоянию), суд пришел к выводу о наличии у истца права на специальную социальную выплату в соответствии с Постановлением № 150-п.</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lastRenderedPageBreak/>
        <w:t xml:space="preserve">Судебная коллегия </w:t>
      </w:r>
      <w:r w:rsidR="004F214F">
        <w:rPr>
          <w:sz w:val="28"/>
          <w:szCs w:val="28"/>
          <w:lang w:eastAsia="ru-RU"/>
        </w:rPr>
        <w:t xml:space="preserve">по гражданским делам суда Ненецкого автономного округа </w:t>
      </w:r>
      <w:r w:rsidRPr="00CE49B3">
        <w:rPr>
          <w:sz w:val="28"/>
          <w:szCs w:val="28"/>
          <w:lang w:eastAsia="ru-RU"/>
        </w:rPr>
        <w:t>не согласилась с указанными выводами суда.</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 xml:space="preserve">Вопреки </w:t>
      </w:r>
      <w:r w:rsidR="004F214F">
        <w:rPr>
          <w:sz w:val="28"/>
          <w:szCs w:val="28"/>
          <w:lang w:eastAsia="ru-RU"/>
        </w:rPr>
        <w:t>им</w:t>
      </w:r>
      <w:r w:rsidRPr="00CE49B3">
        <w:rPr>
          <w:sz w:val="28"/>
          <w:szCs w:val="28"/>
          <w:lang w:eastAsia="ru-RU"/>
        </w:rPr>
        <w:t xml:space="preserve"> по делу не имеется совокупности обязательных условий, являющихся основанием для признания за истцом с учетом занимаемой ею должности права на специальную социальную выплату.</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Постановлением Правительства Российской Федерации № 2568 утверждены</w:t>
      </w:r>
      <w:r w:rsidR="004F214F">
        <w:rPr>
          <w:sz w:val="28"/>
          <w:szCs w:val="28"/>
          <w:lang w:eastAsia="ru-RU"/>
        </w:rPr>
        <w:t xml:space="preserve"> Правила</w:t>
      </w:r>
      <w:r w:rsidRPr="00CE49B3">
        <w:rPr>
          <w:sz w:val="28"/>
          <w:szCs w:val="28"/>
          <w:lang w:eastAsia="ru-RU"/>
        </w:rPr>
        <w:t xml:space="preserve"> осуществления Фондом пенсионного и социального страхования Российской Федерации специальной социальной выплаты отдельным категориям медицинских работников медицинских организаций,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 xml:space="preserve">Согласно подп. «а» п.14 постановления Правительства Российской Федерации № 2568 (в редакции постановления от 20 марта 2024 № 343, которая распространяется на правоотношения, возникшие с 1 марта </w:t>
      </w:r>
      <w:r w:rsidR="003D47A3">
        <w:rPr>
          <w:sz w:val="28"/>
          <w:szCs w:val="28"/>
          <w:lang w:eastAsia="ru-RU"/>
        </w:rPr>
        <w:t xml:space="preserve">                   </w:t>
      </w:r>
      <w:r w:rsidRPr="00CE49B3">
        <w:rPr>
          <w:sz w:val="28"/>
          <w:szCs w:val="28"/>
          <w:lang w:eastAsia="ru-RU"/>
        </w:rPr>
        <w:t>2024 г</w:t>
      </w:r>
      <w:r w:rsidR="003D47A3">
        <w:rPr>
          <w:sz w:val="28"/>
          <w:szCs w:val="28"/>
          <w:lang w:eastAsia="ru-RU"/>
        </w:rPr>
        <w:t>ода</w:t>
      </w:r>
      <w:r w:rsidRPr="00CE49B3">
        <w:rPr>
          <w:sz w:val="28"/>
          <w:szCs w:val="28"/>
          <w:lang w:eastAsia="ru-RU"/>
        </w:rPr>
        <w:t>) высшим исполнительным органам субъектов Российской Федерации рекомендовано установить за счет средств бюджета соответствующего субъекта Российской Федерации специальные социальные выплаты для медицинских работников, оказывающих не входящую в базовую программу обязательного медицинского страхования скорую медицинскую помощь, первичную медико-санитарную помощь гражданам, включая диспансерное наблюдение граждан по основному заболеванию (состоянию), а также для медицинских работников отделений выездной патронажной паллиативной медицинской помощи взрослым и отделений выездной патронажной паллиативной медицинской помощи детям.</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Исходя из буквального содержания приведенных положений подп. «а» п.14 постановления Правительства Российской Федерации № 2568 высшим исполнительным органам субъектов Российской Федерации рекомендовано установить за счет средств бюджета субъекта Российской Федерации специальные социальные выплаты медицинским работникам, оказывающим гражданам первичную медико-санитарную помощь, не входящую в базовую программу обязательного медицинского страхования, включая диспансерное наблюдение граждан по основному заболеванию (состоянию).</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 xml:space="preserve">По состоянию на момент рассмотрения дела судом первой инстанции на территории Ненецкого автономного округа действовало постановление администрации Ненецкого автономного округа от 15 мая 2023 г. № 150-п «О дополнительной государственной социальной поддержке медицинских работников, оказывающих не входящую в базовую программу обязательного медицинского страхования первичную медико-санитарную помощь гражданам, включая диспансерное наблюдение граждан по основному </w:t>
      </w:r>
      <w:r w:rsidRPr="00CE49B3">
        <w:rPr>
          <w:sz w:val="28"/>
          <w:szCs w:val="28"/>
          <w:lang w:eastAsia="ru-RU"/>
        </w:rPr>
        <w:lastRenderedPageBreak/>
        <w:t>заболеванию (состоянию) в 2023, 2024 годах» (в редакции постановления от 23 мая 2024 г. № 129-п).</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Указанным постановлением с 1 января 2023 г</w:t>
      </w:r>
      <w:r w:rsidR="003D47A3">
        <w:rPr>
          <w:sz w:val="28"/>
          <w:szCs w:val="28"/>
          <w:lang w:eastAsia="ru-RU"/>
        </w:rPr>
        <w:t>ода</w:t>
      </w:r>
      <w:r w:rsidRPr="00CE49B3">
        <w:rPr>
          <w:sz w:val="28"/>
          <w:szCs w:val="28"/>
          <w:lang w:eastAsia="ru-RU"/>
        </w:rPr>
        <w:t xml:space="preserve"> по 31 декабря </w:t>
      </w:r>
      <w:r w:rsidR="003D47A3">
        <w:rPr>
          <w:sz w:val="28"/>
          <w:szCs w:val="28"/>
          <w:lang w:eastAsia="ru-RU"/>
        </w:rPr>
        <w:t xml:space="preserve">                    </w:t>
      </w:r>
      <w:r w:rsidRPr="00CE49B3">
        <w:rPr>
          <w:sz w:val="28"/>
          <w:szCs w:val="28"/>
          <w:lang w:eastAsia="ru-RU"/>
        </w:rPr>
        <w:t>2024 г</w:t>
      </w:r>
      <w:r w:rsidR="003D47A3">
        <w:rPr>
          <w:sz w:val="28"/>
          <w:szCs w:val="28"/>
          <w:lang w:eastAsia="ru-RU"/>
        </w:rPr>
        <w:t>ода</w:t>
      </w:r>
      <w:r w:rsidRPr="00CE49B3">
        <w:rPr>
          <w:sz w:val="28"/>
          <w:szCs w:val="28"/>
          <w:lang w:eastAsia="ru-RU"/>
        </w:rPr>
        <w:t xml:space="preserve"> установлены за счет средств окружного бюджета специальные социальные выплаты медицинским работникам (за исключением руководителей медицинских организаций и их заместителей, а также случаев внутреннего и внешнего совместительства) медицинских организаций государственной системы здравоохранения Ненецкого автономного округа, оказывающих не входящую в базовую программу обязательного медицинского страхования первичную медико-санитарную помощь гражданам, включая диспансерное наблюдение граждан по основному заболеванию (состоянию).</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Возможность предоставления специальной социальной выплаты медицинским работникам с высшим (немедицинским) образованием, оказывающим не входящую в базовую программу обязательного медицинского страхования первичную медико-санитарную помощь гражданам, включая диспансерное наблюдение граждан по основному заболеванию (состоянию) и работающим в медицинских организациях, оказывающих первичную медико-санитарную помощь по территориально-участковому принципу прикрепленному населению, а также осуществляющим диспансерное наблюдение граждан по основному заболеванию (состоянию), была предусмотрена подп.1 п.4 Положения о предоставлении специальной социальной выплаты (в редакции постановления администрации Ненецкого автономного округа от 23 мая 2024 г. № 129-п, распространяющей свое действие на отношения, возникшие с 1 марта 2024 г</w:t>
      </w:r>
      <w:r w:rsidR="003D47A3">
        <w:rPr>
          <w:sz w:val="28"/>
          <w:szCs w:val="28"/>
          <w:lang w:eastAsia="ru-RU"/>
        </w:rPr>
        <w:t>ода</w:t>
      </w:r>
      <w:r w:rsidRPr="00CE49B3">
        <w:rPr>
          <w:sz w:val="28"/>
          <w:szCs w:val="28"/>
          <w:lang w:eastAsia="ru-RU"/>
        </w:rPr>
        <w:t>, а не с 1 января 2023 г</w:t>
      </w:r>
      <w:r w:rsidR="003D47A3">
        <w:rPr>
          <w:sz w:val="28"/>
          <w:szCs w:val="28"/>
          <w:lang w:eastAsia="ru-RU"/>
        </w:rPr>
        <w:t>ода</w:t>
      </w:r>
      <w:r w:rsidRPr="00CE49B3">
        <w:rPr>
          <w:sz w:val="28"/>
          <w:szCs w:val="28"/>
          <w:lang w:eastAsia="ru-RU"/>
        </w:rPr>
        <w:t>, как ошибочно указал суд в решении).</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До 1 марта 2024 г</w:t>
      </w:r>
      <w:r w:rsidR="003D47A3">
        <w:rPr>
          <w:sz w:val="28"/>
          <w:szCs w:val="28"/>
          <w:lang w:eastAsia="ru-RU"/>
        </w:rPr>
        <w:t>ода</w:t>
      </w:r>
      <w:r w:rsidRPr="00CE49B3">
        <w:rPr>
          <w:sz w:val="28"/>
          <w:szCs w:val="28"/>
          <w:lang w:eastAsia="ru-RU"/>
        </w:rPr>
        <w:t xml:space="preserve"> возможность предоставления специальной социальной выплаты медицинским работникам с высшим (немедицинским) образованием, оказывающим не входящую в базовую программу обязательного медицинского страхования первичную медико-санитарную помощь, законодательством Ненецкого автономного округа не предусматривалась.</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 xml:space="preserve">Из приведенных положений Постановления № 150-п следует, что право на специальную социальную выплату может быть признано за истцом на основании подп.1 п.4 Положения о предоставлении специальной социальной выплаты при одновременном соблюдении следующих условий, а именно: </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 xml:space="preserve">- трудоустройство медицинского работника, имеющего высшее (немедицинское) образование, на штатной должности в медицинской организации государственной системы здравоохранения Ненецкого автономного округа, оказывающей не входящую в базовую программу обязательного медицинского страхования первичную медико-санитарную </w:t>
      </w:r>
      <w:r w:rsidRPr="00CE49B3">
        <w:rPr>
          <w:sz w:val="28"/>
          <w:szCs w:val="28"/>
          <w:lang w:eastAsia="ru-RU"/>
        </w:rPr>
        <w:lastRenderedPageBreak/>
        <w:t>помощь гражданам, включая диспансерное наблюдение граждан по основному заболеванию (состоянию);</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 оказание медицинским работником не входящей в базовую программу обязательного медицинского страхования первичной медико-санитарной помощи гражданам по территориально-участковому принципу, включая проведение исследований и диспансерное наблюдение граждан по основному заболеванию (состоянию).</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Вместе с тем, совокупности указанных признаков должность, занимаемая истцом, не соответствует.</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 xml:space="preserve">В целях реализации указанных требований Положения о предоставлении специальной социальной выплаты приказом главного врача </w:t>
      </w:r>
      <w:r w:rsidR="003D47A3">
        <w:rPr>
          <w:sz w:val="28"/>
          <w:szCs w:val="28"/>
          <w:lang w:eastAsia="ru-RU"/>
        </w:rPr>
        <w:t>п</w:t>
      </w:r>
      <w:r w:rsidRPr="00CE49B3">
        <w:rPr>
          <w:sz w:val="28"/>
          <w:szCs w:val="28"/>
          <w:lang w:eastAsia="ru-RU"/>
        </w:rPr>
        <w:t>оликлиники от 18 мая 2023 г. № 118 (в редакции приказа от 10 марта 2023 г. № 75) утвержден Перечень должностей, работа на которых по основному месту работы дает право на получение специальных социальных выплат, установленных Постановлением № 150-п.</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В указанном Перечне должностей, утвержденном приказом главного врача Поликлиники, должность медицинского психолога не значится.</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Таким образом, из положений названных нормативных правовых актов, локальных актов Учреждения, трудового договора истца и ее должностной инструкции следует, что, занимая должность медицинского психолога, как медицинский работник, имеющий высшее немедицинское образование, истец самостоятельно не оказывает первичную медико-санитарную помощь по территориально-участковому принципу прикрепленному населению, не проводит исследования, а также не осуществляет диспансерное наблюдение по основному заболеванию (состоянию).</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Само по себе то, что истец является работником медицинской организации государственной системы здравоохранения, оказывающей не входящую в базовую программу обязательного медицинского страхования первичную медико-санитарную помощь гражданам, включая диспансерное наблюдение по основному заболеванию (состоянию), а также то, что источником финансирования занимаемой истцом должности, предусмотренной номенклатурой должностей медицинских и фармацевтических работников, являются средства бюджета Ненецкого автономного округа, не является достаточным основанием для признания за истцом права на специальную социальную выплату.</w:t>
      </w:r>
    </w:p>
    <w:p w:rsidR="00CE49B3" w:rsidRPr="00CE49B3" w:rsidRDefault="00CE49B3" w:rsidP="004F214F">
      <w:pPr>
        <w:autoSpaceDE w:val="0"/>
        <w:autoSpaceDN w:val="0"/>
        <w:adjustRightInd w:val="0"/>
        <w:ind w:firstLine="709"/>
        <w:jc w:val="both"/>
        <w:rPr>
          <w:sz w:val="28"/>
          <w:szCs w:val="28"/>
          <w:lang w:eastAsia="ru-RU"/>
        </w:rPr>
      </w:pPr>
      <w:r w:rsidRPr="00CE49B3">
        <w:rPr>
          <w:sz w:val="28"/>
          <w:szCs w:val="28"/>
          <w:lang w:eastAsia="ru-RU"/>
        </w:rPr>
        <w:t>Поскольку по делу не установлено совокупности обязательных условий, являющихся основанием для признания за истцом права на специальную социальную выплату, то принятое судом решение в удовлетворенной части исковых требований не может быть признано законным и обоснованным, в связи с чем подлежит отмене, с принятием по делу в данной части нового решения об отказе в иске</w:t>
      </w:r>
      <w:r w:rsidR="003D47A3">
        <w:rPr>
          <w:sz w:val="28"/>
          <w:szCs w:val="28"/>
          <w:lang w:eastAsia="ru-RU"/>
        </w:rPr>
        <w:t xml:space="preserve"> (дело № </w:t>
      </w:r>
      <w:r w:rsidR="0031559A">
        <w:rPr>
          <w:sz w:val="28"/>
          <w:szCs w:val="28"/>
          <w:lang w:eastAsia="ru-RU"/>
        </w:rPr>
        <w:t>33-47)</w:t>
      </w:r>
      <w:r w:rsidRPr="00CE49B3">
        <w:rPr>
          <w:sz w:val="28"/>
          <w:szCs w:val="28"/>
          <w:lang w:eastAsia="ru-RU"/>
        </w:rPr>
        <w:t>.</w:t>
      </w:r>
    </w:p>
    <w:p w:rsidR="00CE49B3" w:rsidRPr="00CE49B3" w:rsidRDefault="00CE49B3" w:rsidP="004F214F">
      <w:pPr>
        <w:autoSpaceDE w:val="0"/>
        <w:autoSpaceDN w:val="0"/>
        <w:adjustRightInd w:val="0"/>
        <w:ind w:firstLine="709"/>
        <w:jc w:val="both"/>
        <w:rPr>
          <w:b/>
          <w:sz w:val="28"/>
          <w:szCs w:val="28"/>
          <w:u w:val="single"/>
          <w:lang w:eastAsia="ru-RU"/>
        </w:rPr>
      </w:pPr>
    </w:p>
    <w:p w:rsidR="00CE49B3" w:rsidRDefault="00CE49B3" w:rsidP="0009149E">
      <w:pPr>
        <w:autoSpaceDE w:val="0"/>
        <w:autoSpaceDN w:val="0"/>
        <w:adjustRightInd w:val="0"/>
        <w:ind w:firstLine="709"/>
        <w:rPr>
          <w:b/>
          <w:sz w:val="28"/>
          <w:szCs w:val="28"/>
          <w:u w:val="single"/>
          <w:lang w:eastAsia="ru-RU"/>
        </w:rPr>
      </w:pPr>
      <w:r w:rsidRPr="00CE49B3">
        <w:rPr>
          <w:b/>
          <w:sz w:val="28"/>
          <w:szCs w:val="28"/>
          <w:u w:val="single"/>
          <w:lang w:eastAsia="ru-RU"/>
        </w:rPr>
        <w:lastRenderedPageBreak/>
        <w:t>ГРАЖДАНСКОЕ ПРОЦЕССУАЛЬНОЕ ПРАВО</w:t>
      </w:r>
    </w:p>
    <w:p w:rsidR="0009149E" w:rsidRPr="00CE49B3" w:rsidRDefault="0009149E" w:rsidP="0009149E">
      <w:pPr>
        <w:autoSpaceDE w:val="0"/>
        <w:autoSpaceDN w:val="0"/>
        <w:adjustRightInd w:val="0"/>
        <w:ind w:firstLine="709"/>
        <w:rPr>
          <w:b/>
          <w:sz w:val="28"/>
          <w:szCs w:val="28"/>
          <w:u w:val="single"/>
          <w:lang w:eastAsia="ru-RU"/>
        </w:rPr>
      </w:pPr>
    </w:p>
    <w:p w:rsidR="0009149E" w:rsidRDefault="0009149E" w:rsidP="0009149E">
      <w:pPr>
        <w:autoSpaceDE w:val="0"/>
        <w:autoSpaceDN w:val="0"/>
        <w:adjustRightInd w:val="0"/>
        <w:spacing w:after="120"/>
        <w:jc w:val="both"/>
        <w:rPr>
          <w:b/>
          <w:sz w:val="28"/>
          <w:szCs w:val="28"/>
          <w:lang w:eastAsia="ru-RU"/>
        </w:rPr>
      </w:pPr>
      <w:r>
        <w:rPr>
          <w:b/>
          <w:sz w:val="28"/>
          <w:szCs w:val="28"/>
          <w:lang w:eastAsia="ru-RU"/>
        </w:rPr>
        <w:t>ОБЩИЕ ПОЛОЖЕНИЯ</w:t>
      </w:r>
    </w:p>
    <w:p w:rsidR="00CE49B3" w:rsidRPr="00CE49B3" w:rsidRDefault="00CE49B3" w:rsidP="0009149E">
      <w:pPr>
        <w:autoSpaceDE w:val="0"/>
        <w:autoSpaceDN w:val="0"/>
        <w:adjustRightInd w:val="0"/>
        <w:spacing w:after="120"/>
        <w:jc w:val="both"/>
        <w:rPr>
          <w:b/>
          <w:sz w:val="28"/>
          <w:szCs w:val="28"/>
          <w:lang w:eastAsia="ru-RU"/>
        </w:rPr>
      </w:pPr>
      <w:r w:rsidRPr="00CE49B3">
        <w:rPr>
          <w:b/>
          <w:sz w:val="28"/>
          <w:szCs w:val="28"/>
          <w:lang w:eastAsia="ru-RU"/>
        </w:rPr>
        <w:t xml:space="preserve">СУДЕБНЫЕ РАСХОДЫ </w:t>
      </w:r>
    </w:p>
    <w:p w:rsidR="00CE49B3" w:rsidRPr="00CE49B3" w:rsidRDefault="0009149E" w:rsidP="0009149E">
      <w:pPr>
        <w:autoSpaceDE w:val="0"/>
        <w:autoSpaceDN w:val="0"/>
        <w:adjustRightInd w:val="0"/>
        <w:spacing w:after="120"/>
        <w:ind w:left="1701"/>
        <w:jc w:val="both"/>
        <w:rPr>
          <w:b/>
          <w:bCs/>
          <w:sz w:val="28"/>
          <w:szCs w:val="28"/>
          <w:lang w:eastAsia="ru-RU"/>
        </w:rPr>
      </w:pPr>
      <w:r>
        <w:rPr>
          <w:b/>
          <w:bCs/>
          <w:sz w:val="28"/>
          <w:szCs w:val="28"/>
          <w:lang w:eastAsia="ru-RU"/>
        </w:rPr>
        <w:t>П</w:t>
      </w:r>
      <w:r w:rsidR="00CE49B3" w:rsidRPr="00CE49B3">
        <w:rPr>
          <w:b/>
          <w:bCs/>
          <w:sz w:val="28"/>
          <w:szCs w:val="28"/>
          <w:lang w:eastAsia="ru-RU"/>
        </w:rPr>
        <w:t xml:space="preserve">ри рассмотрении заявления о взыскании судебных расходов </w:t>
      </w:r>
      <w:r>
        <w:rPr>
          <w:b/>
          <w:bCs/>
          <w:sz w:val="28"/>
          <w:szCs w:val="28"/>
          <w:lang w:eastAsia="ru-RU"/>
        </w:rPr>
        <w:t>с</w:t>
      </w:r>
      <w:r w:rsidRPr="00CE49B3">
        <w:rPr>
          <w:b/>
          <w:bCs/>
          <w:sz w:val="28"/>
          <w:szCs w:val="28"/>
          <w:lang w:eastAsia="ru-RU"/>
        </w:rPr>
        <w:t xml:space="preserve">уд </w:t>
      </w:r>
      <w:r w:rsidR="00CE49B3" w:rsidRPr="00CE49B3">
        <w:rPr>
          <w:b/>
          <w:bCs/>
          <w:sz w:val="28"/>
          <w:szCs w:val="28"/>
          <w:lang w:eastAsia="ru-RU"/>
        </w:rPr>
        <w:t>должен сначала определить разумность заявленной ко взысканию суммы расходов на представителя, а затем распределить ее в соответствии с правилом о пропорциональном распределении судебных расходов</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 xml:space="preserve">Представитель Ж. - С. обратился в суд с заявлением о взыскании судебных расходов на оплату услуг представителя. </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bCs/>
          <w:sz w:val="28"/>
          <w:szCs w:val="28"/>
          <w:lang w:eastAsia="ru-RU"/>
        </w:rPr>
        <w:t xml:space="preserve">Определением Нарьян-Марского городского суда </w:t>
      </w:r>
      <w:r w:rsidRPr="00CE49B3">
        <w:rPr>
          <w:sz w:val="28"/>
          <w:szCs w:val="28"/>
          <w:lang w:eastAsia="ru-RU"/>
        </w:rPr>
        <w:t>от 31 октября                        2024 года требования Ж. о взыскании судебных расходов</w:t>
      </w:r>
      <w:r w:rsidR="0009149E" w:rsidRPr="0009149E">
        <w:rPr>
          <w:sz w:val="28"/>
          <w:szCs w:val="28"/>
          <w:lang w:eastAsia="ru-RU"/>
        </w:rPr>
        <w:t xml:space="preserve"> </w:t>
      </w:r>
      <w:r w:rsidR="0009149E" w:rsidRPr="00CE49B3">
        <w:rPr>
          <w:sz w:val="28"/>
          <w:szCs w:val="28"/>
          <w:lang w:eastAsia="ru-RU"/>
        </w:rPr>
        <w:t>удовлетворены</w:t>
      </w:r>
      <w:r w:rsidR="0009149E" w:rsidRPr="0009149E">
        <w:rPr>
          <w:sz w:val="28"/>
          <w:szCs w:val="28"/>
          <w:lang w:eastAsia="ru-RU"/>
        </w:rPr>
        <w:t xml:space="preserve"> </w:t>
      </w:r>
      <w:r w:rsidR="0009149E" w:rsidRPr="00CE49B3">
        <w:rPr>
          <w:sz w:val="28"/>
          <w:szCs w:val="28"/>
          <w:lang w:eastAsia="ru-RU"/>
        </w:rPr>
        <w:t>частично</w:t>
      </w:r>
      <w:r w:rsidRPr="00CE49B3">
        <w:rPr>
          <w:sz w:val="28"/>
          <w:szCs w:val="28"/>
          <w:lang w:eastAsia="ru-RU"/>
        </w:rPr>
        <w:t>,</w:t>
      </w:r>
      <w:r w:rsidRPr="00CE49B3">
        <w:rPr>
          <w:sz w:val="28"/>
          <w:szCs w:val="28"/>
          <w:lang w:eastAsia="ru-RU"/>
        </w:rPr>
        <w:t xml:space="preserve"> с администрации МО «Городское поселение «Рабочий поселок Искателей» взысканы расходы на оплату услуг представителя в размере 80 000 рублей.</w:t>
      </w:r>
      <w:r w:rsidR="0009149E">
        <w:rPr>
          <w:sz w:val="28"/>
          <w:szCs w:val="28"/>
          <w:lang w:eastAsia="ru-RU"/>
        </w:rPr>
        <w:t xml:space="preserve"> </w:t>
      </w:r>
    </w:p>
    <w:p w:rsidR="00CE49B3" w:rsidRPr="00CE49B3" w:rsidRDefault="00CE49B3" w:rsidP="00CE49B3">
      <w:pPr>
        <w:autoSpaceDE w:val="0"/>
        <w:autoSpaceDN w:val="0"/>
        <w:adjustRightInd w:val="0"/>
        <w:spacing w:after="120"/>
        <w:ind w:firstLine="709"/>
        <w:jc w:val="both"/>
        <w:rPr>
          <w:iCs/>
          <w:sz w:val="28"/>
          <w:szCs w:val="28"/>
          <w:lang w:eastAsia="ru-RU"/>
        </w:rPr>
      </w:pPr>
      <w:r w:rsidRPr="00CE49B3">
        <w:rPr>
          <w:iCs/>
          <w:sz w:val="28"/>
          <w:szCs w:val="28"/>
          <w:lang w:eastAsia="ru-RU"/>
        </w:rPr>
        <w:t xml:space="preserve">Суд апелляционной инстанции не согласился с определенным судом первой инстанции размером судебных расходов, подлежащих взысканию, поскольку данный вопрос суд первой инстанции разрешил без учета имеющихся в материалах дела доказательств и требований действующего законодательства о взыскании расходов в </w:t>
      </w:r>
      <w:r w:rsidRPr="00CE49B3">
        <w:rPr>
          <w:sz w:val="28"/>
          <w:szCs w:val="28"/>
          <w:lang w:eastAsia="ru-RU"/>
        </w:rPr>
        <w:t>разумных пределах и их пропорциональном распределении.</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 xml:space="preserve">По общему правилу, предусмотренному </w:t>
      </w:r>
      <w:r w:rsidR="0009149E">
        <w:rPr>
          <w:sz w:val="28"/>
          <w:szCs w:val="28"/>
          <w:lang w:eastAsia="ru-RU"/>
        </w:rPr>
        <w:t>ч.1 ст. 98 ч.1 ст. 100 ГПК РФ</w:t>
      </w:r>
      <w:r w:rsidRPr="00CE49B3">
        <w:rPr>
          <w:sz w:val="28"/>
          <w:szCs w:val="28"/>
          <w:lang w:eastAsia="ru-RU"/>
        </w:rPr>
        <w:t xml:space="preserve"> ГПК РФ, правовой позици</w:t>
      </w:r>
      <w:r w:rsidR="003A34AB">
        <w:rPr>
          <w:sz w:val="28"/>
          <w:szCs w:val="28"/>
          <w:lang w:eastAsia="ru-RU"/>
        </w:rPr>
        <w:t>и,</w:t>
      </w:r>
      <w:r w:rsidRPr="00CE49B3">
        <w:rPr>
          <w:sz w:val="28"/>
          <w:szCs w:val="28"/>
          <w:lang w:eastAsia="ru-RU"/>
        </w:rPr>
        <w:t xml:space="preserve"> изложенной в пп. 12, 20 постановления Пленума Верховного Суда Российской Федерации от 21 января 2016 г. № 1 </w:t>
      </w:r>
      <w:r w:rsidR="003A34AB">
        <w:rPr>
          <w:sz w:val="28"/>
          <w:szCs w:val="28"/>
          <w:lang w:eastAsia="ru-RU"/>
        </w:rPr>
        <w:t xml:space="preserve">                          </w:t>
      </w:r>
      <w:r w:rsidRPr="00CE49B3">
        <w:rPr>
          <w:sz w:val="28"/>
          <w:szCs w:val="28"/>
          <w:lang w:eastAsia="ru-RU"/>
        </w:rPr>
        <w:t xml:space="preserve">«О некоторых вопросах применения законодательства о возмещении издержек, связанных с рассмотрением дела» стороне, в пользу которой состоялось решение суда, суд присуждает возместить с другой стороны все понесенные по делу судебные расходы. </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При неполном (частичном) удовлетворении требований расходы на оплату услуг представителя присуждаются каждой из сторон в разумных пределах и распределяются в соответствии с правилом о пропорциональном распределении судебных расходов (судебные издержки присуждаются истцу пропорционально размеру удовлетворенных судом исковых требований, а ответчику - пропорционально той части исковых требований, в которой истцу отказано).</w:t>
      </w:r>
    </w:p>
    <w:p w:rsidR="00CE49B3" w:rsidRPr="00CE49B3" w:rsidRDefault="00CE49B3" w:rsidP="00CE49B3">
      <w:pPr>
        <w:autoSpaceDE w:val="0"/>
        <w:autoSpaceDN w:val="0"/>
        <w:adjustRightInd w:val="0"/>
        <w:spacing w:after="120"/>
        <w:ind w:firstLine="709"/>
        <w:jc w:val="both"/>
        <w:rPr>
          <w:bCs/>
          <w:sz w:val="28"/>
          <w:szCs w:val="28"/>
          <w:lang w:eastAsia="ru-RU"/>
        </w:rPr>
      </w:pPr>
      <w:r w:rsidRPr="00CE49B3">
        <w:rPr>
          <w:bCs/>
          <w:sz w:val="28"/>
          <w:szCs w:val="28"/>
          <w:lang w:eastAsia="ru-RU"/>
        </w:rPr>
        <w:t>Исходя из указанных положений суд при рассмотрении заявления о взыскании судебных расходов должен сначала определить разумность заявленной ко взысканию суммы расходов на представителя, а затем распределить ее в соответствии с правилом о пропорциональном распределении судебных расходов.</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lastRenderedPageBreak/>
        <w:t>С учетом требований Г</w:t>
      </w:r>
      <w:r w:rsidR="001D333D">
        <w:rPr>
          <w:sz w:val="28"/>
          <w:szCs w:val="28"/>
          <w:lang w:eastAsia="ru-RU"/>
        </w:rPr>
        <w:t>ПК РФ</w:t>
      </w:r>
      <w:r w:rsidRPr="00CE49B3">
        <w:rPr>
          <w:sz w:val="28"/>
          <w:szCs w:val="28"/>
          <w:lang w:eastAsia="ru-RU"/>
        </w:rPr>
        <w:t xml:space="preserve">, разъяснений, данных в </w:t>
      </w:r>
      <w:r w:rsidR="001D333D">
        <w:rPr>
          <w:sz w:val="28"/>
          <w:szCs w:val="28"/>
          <w:lang w:eastAsia="ru-RU"/>
        </w:rPr>
        <w:t>абзаце втором п.11</w:t>
      </w:r>
      <w:r w:rsidRPr="00CE49B3">
        <w:rPr>
          <w:sz w:val="28"/>
          <w:szCs w:val="28"/>
          <w:lang w:eastAsia="ru-RU"/>
        </w:rPr>
        <w:t>, п</w:t>
      </w:r>
      <w:r w:rsidR="001D333D">
        <w:rPr>
          <w:sz w:val="28"/>
          <w:szCs w:val="28"/>
          <w:lang w:eastAsia="ru-RU"/>
        </w:rPr>
        <w:t>п</w:t>
      </w:r>
      <w:r w:rsidRPr="00CE49B3">
        <w:rPr>
          <w:sz w:val="28"/>
          <w:szCs w:val="28"/>
          <w:lang w:eastAsia="ru-RU"/>
        </w:rPr>
        <w:t>.</w:t>
      </w:r>
      <w:r w:rsidR="001D333D">
        <w:rPr>
          <w:sz w:val="28"/>
          <w:szCs w:val="28"/>
          <w:lang w:eastAsia="ru-RU"/>
        </w:rPr>
        <w:t xml:space="preserve"> </w:t>
      </w:r>
      <w:r w:rsidRPr="00CE49B3">
        <w:rPr>
          <w:sz w:val="28"/>
          <w:szCs w:val="28"/>
          <w:lang w:eastAsia="ru-RU"/>
        </w:rPr>
        <w:t>12</w:t>
      </w:r>
      <w:r w:rsidR="001D333D">
        <w:rPr>
          <w:sz w:val="28"/>
          <w:szCs w:val="28"/>
          <w:lang w:eastAsia="ru-RU"/>
        </w:rPr>
        <w:t xml:space="preserve"> и</w:t>
      </w:r>
      <w:r w:rsidRPr="00CE49B3">
        <w:rPr>
          <w:sz w:val="28"/>
          <w:szCs w:val="28"/>
          <w:lang w:eastAsia="ru-RU"/>
        </w:rPr>
        <w:t xml:space="preserve"> 20 постановления Пленума Верховного Суда Российской Федерации от 21 января 2016 года № 1 «О некоторых вопросах применения законодательства о возмещении издержек, связанных с рассмотрением дела», исходя из</w:t>
      </w:r>
      <w:r w:rsidRPr="00CE49B3">
        <w:rPr>
          <w:b/>
          <w:sz w:val="28"/>
          <w:szCs w:val="28"/>
          <w:lang w:eastAsia="ru-RU"/>
        </w:rPr>
        <w:t xml:space="preserve"> </w:t>
      </w:r>
      <w:r w:rsidRPr="00CE49B3">
        <w:rPr>
          <w:sz w:val="28"/>
          <w:szCs w:val="28"/>
          <w:lang w:eastAsia="ru-RU"/>
        </w:rPr>
        <w:t>конкретных обстоятельств и сложности рассматриваемого дела, количества судебных заседаний с участием представителя и</w:t>
      </w:r>
      <w:r w:rsidRPr="00CE49B3">
        <w:rPr>
          <w:b/>
          <w:sz w:val="28"/>
          <w:szCs w:val="28"/>
          <w:lang w:eastAsia="ru-RU"/>
        </w:rPr>
        <w:t xml:space="preserve"> </w:t>
      </w:r>
      <w:r w:rsidRPr="00CE49B3">
        <w:rPr>
          <w:sz w:val="28"/>
          <w:szCs w:val="28"/>
          <w:lang w:eastAsia="ru-RU"/>
        </w:rPr>
        <w:t xml:space="preserve">времени, затраченного на участие в них, объема оказанных представителем услуг и времени, необходимого на подготовку процессуальных документов, с учетом среднерыночных расценок на аналогичные юридические услуги, сложившихся в Ненецком автономном округе, суд апелляционной инстанции </w:t>
      </w:r>
      <w:r w:rsidR="001D333D">
        <w:rPr>
          <w:sz w:val="28"/>
          <w:szCs w:val="28"/>
          <w:lang w:eastAsia="ru-RU"/>
        </w:rPr>
        <w:t xml:space="preserve">указал на то, что </w:t>
      </w:r>
      <w:r w:rsidRPr="00CE49B3">
        <w:rPr>
          <w:sz w:val="28"/>
          <w:szCs w:val="28"/>
          <w:lang w:eastAsia="ru-RU"/>
        </w:rPr>
        <w:t>заявленн</w:t>
      </w:r>
      <w:r w:rsidR="001D333D">
        <w:rPr>
          <w:sz w:val="28"/>
          <w:szCs w:val="28"/>
          <w:lang w:eastAsia="ru-RU"/>
        </w:rPr>
        <w:t>ая</w:t>
      </w:r>
      <w:r w:rsidRPr="00CE49B3">
        <w:rPr>
          <w:sz w:val="28"/>
          <w:szCs w:val="28"/>
          <w:lang w:eastAsia="ru-RU"/>
        </w:rPr>
        <w:t xml:space="preserve"> ответчиком ко взысканию общ</w:t>
      </w:r>
      <w:r w:rsidR="001D333D">
        <w:rPr>
          <w:sz w:val="28"/>
          <w:szCs w:val="28"/>
          <w:lang w:eastAsia="ru-RU"/>
        </w:rPr>
        <w:t>ая</w:t>
      </w:r>
      <w:r w:rsidRPr="00CE49B3">
        <w:rPr>
          <w:sz w:val="28"/>
          <w:szCs w:val="28"/>
          <w:lang w:eastAsia="ru-RU"/>
        </w:rPr>
        <w:t xml:space="preserve"> сумм</w:t>
      </w:r>
      <w:r w:rsidR="001D333D">
        <w:rPr>
          <w:sz w:val="28"/>
          <w:szCs w:val="28"/>
          <w:lang w:eastAsia="ru-RU"/>
        </w:rPr>
        <w:t>а</w:t>
      </w:r>
      <w:r w:rsidRPr="00CE49B3">
        <w:rPr>
          <w:sz w:val="28"/>
          <w:szCs w:val="28"/>
          <w:lang w:eastAsia="ru-RU"/>
        </w:rPr>
        <w:t xml:space="preserve"> понесенных затрат на оплату услуг представителя </w:t>
      </w:r>
      <w:r w:rsidR="001D333D">
        <w:rPr>
          <w:sz w:val="28"/>
          <w:szCs w:val="28"/>
          <w:lang w:eastAsia="ru-RU"/>
        </w:rPr>
        <w:t xml:space="preserve">являлась </w:t>
      </w:r>
      <w:r w:rsidRPr="00CE49B3">
        <w:rPr>
          <w:sz w:val="28"/>
          <w:szCs w:val="28"/>
          <w:lang w:eastAsia="ru-RU"/>
        </w:rPr>
        <w:t>чрезмерно завышенной и подлеж</w:t>
      </w:r>
      <w:r w:rsidR="001D333D">
        <w:rPr>
          <w:sz w:val="28"/>
          <w:szCs w:val="28"/>
          <w:lang w:eastAsia="ru-RU"/>
        </w:rPr>
        <w:t xml:space="preserve">ит </w:t>
      </w:r>
      <w:r w:rsidRPr="00CE49B3">
        <w:rPr>
          <w:sz w:val="28"/>
          <w:szCs w:val="28"/>
          <w:lang w:eastAsia="ru-RU"/>
        </w:rPr>
        <w:t>снижению до 77 000 рублей.</w:t>
      </w:r>
    </w:p>
    <w:p w:rsidR="00CE49B3" w:rsidRPr="00CE49B3" w:rsidRDefault="00CE49B3" w:rsidP="001D333D">
      <w:pPr>
        <w:autoSpaceDE w:val="0"/>
        <w:autoSpaceDN w:val="0"/>
        <w:adjustRightInd w:val="0"/>
        <w:spacing w:after="120"/>
        <w:ind w:firstLine="709"/>
        <w:jc w:val="both"/>
        <w:rPr>
          <w:sz w:val="28"/>
          <w:szCs w:val="28"/>
          <w:lang w:eastAsia="ru-RU"/>
        </w:rPr>
      </w:pPr>
      <w:r w:rsidRPr="00CE49B3">
        <w:rPr>
          <w:sz w:val="28"/>
          <w:szCs w:val="28"/>
          <w:lang w:eastAsia="ru-RU"/>
        </w:rPr>
        <w:t>Принимая во внимание, что судебные издержки присуждаются ответчику пропорционально той части исковых требований, в которой истцу отказано, по данному делу истцу отказано в размере 64% от заявленной суммы иска, в пользу Ж. подлежа</w:t>
      </w:r>
      <w:r w:rsidR="001D333D">
        <w:rPr>
          <w:sz w:val="28"/>
          <w:szCs w:val="28"/>
          <w:lang w:eastAsia="ru-RU"/>
        </w:rPr>
        <w:t>ли</w:t>
      </w:r>
      <w:r w:rsidRPr="00CE49B3">
        <w:rPr>
          <w:sz w:val="28"/>
          <w:szCs w:val="28"/>
          <w:lang w:eastAsia="ru-RU"/>
        </w:rPr>
        <w:t xml:space="preserve"> присуждению судебные издержки в размере 49 280 рублей (77 000 рублей*64 %)</w:t>
      </w:r>
      <w:r w:rsidR="001D333D">
        <w:rPr>
          <w:sz w:val="28"/>
          <w:szCs w:val="28"/>
          <w:lang w:eastAsia="ru-RU"/>
        </w:rPr>
        <w:t xml:space="preserve"> </w:t>
      </w:r>
      <w:r w:rsidRPr="00CE49B3">
        <w:rPr>
          <w:sz w:val="28"/>
          <w:szCs w:val="28"/>
          <w:lang w:eastAsia="ru-RU"/>
        </w:rPr>
        <w:t>(дело № 33-20).</w:t>
      </w:r>
    </w:p>
    <w:p w:rsidR="00CE49B3" w:rsidRPr="00CE49B3" w:rsidRDefault="00CE49B3" w:rsidP="0009149E">
      <w:pPr>
        <w:autoSpaceDE w:val="0"/>
        <w:autoSpaceDN w:val="0"/>
        <w:adjustRightInd w:val="0"/>
        <w:ind w:firstLine="709"/>
        <w:jc w:val="both"/>
        <w:rPr>
          <w:sz w:val="28"/>
          <w:szCs w:val="28"/>
          <w:lang w:eastAsia="ru-RU"/>
        </w:rPr>
      </w:pPr>
    </w:p>
    <w:p w:rsidR="00CE49B3" w:rsidRPr="00CE49B3" w:rsidRDefault="00CE49B3" w:rsidP="00E674F1">
      <w:pPr>
        <w:autoSpaceDE w:val="0"/>
        <w:autoSpaceDN w:val="0"/>
        <w:adjustRightInd w:val="0"/>
        <w:spacing w:after="120"/>
        <w:jc w:val="left"/>
        <w:rPr>
          <w:b/>
          <w:sz w:val="28"/>
          <w:szCs w:val="28"/>
          <w:lang w:eastAsia="ru-RU"/>
        </w:rPr>
      </w:pPr>
      <w:r w:rsidRPr="00CE49B3">
        <w:rPr>
          <w:b/>
          <w:sz w:val="28"/>
          <w:szCs w:val="28"/>
          <w:lang w:eastAsia="ru-RU"/>
        </w:rPr>
        <w:t>ПРОИЗВОДСТВО В СУДЕ АПЕЛЛЯЦИОННОЙ ИНСТАНЦИИ</w:t>
      </w:r>
    </w:p>
    <w:p w:rsidR="00CE49B3" w:rsidRPr="00CE49B3" w:rsidRDefault="00CE49B3" w:rsidP="009B33CD">
      <w:pPr>
        <w:autoSpaceDE w:val="0"/>
        <w:autoSpaceDN w:val="0"/>
        <w:adjustRightInd w:val="0"/>
        <w:spacing w:after="120"/>
        <w:ind w:left="1701"/>
        <w:jc w:val="both"/>
        <w:rPr>
          <w:b/>
          <w:bCs/>
          <w:sz w:val="28"/>
          <w:szCs w:val="28"/>
          <w:lang w:eastAsia="ru-RU"/>
        </w:rPr>
      </w:pPr>
      <w:r w:rsidRPr="00CE49B3">
        <w:rPr>
          <w:b/>
          <w:bCs/>
          <w:sz w:val="28"/>
          <w:szCs w:val="28"/>
          <w:lang w:eastAsia="ru-RU"/>
        </w:rPr>
        <w:t>В соответствии с п. 4 ч.4 ст.330 ГПК РФ основанием для отмены решения суда первой инстанции в любом случае является принятие судом решения о правах и обязанностях лиц, н</w:t>
      </w:r>
      <w:r w:rsidR="009B33CD">
        <w:rPr>
          <w:b/>
          <w:bCs/>
          <w:sz w:val="28"/>
          <w:szCs w:val="28"/>
          <w:lang w:eastAsia="ru-RU"/>
        </w:rPr>
        <w:t>е привлеченных к участию в деле</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ООО «Квестор» обратилось в Московский районный суд г. Санкт-Петербурга с иском к В. о взыскании задолженности по кредитному договору, процентов, неустойки, судебных расходов, обращении взыскания на заложенное имущество.</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Исковые требования мотивированы тем, что 12 августа 2016 г</w:t>
      </w:r>
      <w:r w:rsidR="00E674F1">
        <w:rPr>
          <w:sz w:val="28"/>
          <w:szCs w:val="28"/>
          <w:lang w:eastAsia="ru-RU"/>
        </w:rPr>
        <w:t>ода</w:t>
      </w:r>
      <w:r w:rsidRPr="00CE49B3">
        <w:rPr>
          <w:sz w:val="28"/>
          <w:szCs w:val="28"/>
          <w:lang w:eastAsia="ru-RU"/>
        </w:rPr>
        <w:t xml:space="preserve"> между ПАО «ИДЕЯ Банк» и В. заключен кредитный договор, в соответствии              с которым ответчику предоставлен кредит на цели приобретения автомобиля INFINITI FX37. В качестве обеспечения исполнения обязательств заемщик предоставил в залог указанный выше автомобиль, приобретенный за счет кредитных средств. Заемщиком условия договора исполнялись ненадлежащим образом, в результате чего образовалась задолженность.                   В соответствии с договором уступки прав (требований) от 21 сентября            2020 г</w:t>
      </w:r>
      <w:r w:rsidR="00E674F1">
        <w:rPr>
          <w:sz w:val="28"/>
          <w:szCs w:val="28"/>
          <w:lang w:eastAsia="ru-RU"/>
        </w:rPr>
        <w:t>ода</w:t>
      </w:r>
      <w:r w:rsidRPr="00CE49B3">
        <w:rPr>
          <w:sz w:val="28"/>
          <w:szCs w:val="28"/>
          <w:lang w:eastAsia="ru-RU"/>
        </w:rPr>
        <w:t xml:space="preserve"> права кредитора по кредитному договору 12 августа 2016 г</w:t>
      </w:r>
      <w:r w:rsidR="00E674F1">
        <w:rPr>
          <w:sz w:val="28"/>
          <w:szCs w:val="28"/>
          <w:lang w:eastAsia="ru-RU"/>
        </w:rPr>
        <w:t>ода</w:t>
      </w:r>
      <w:r w:rsidRPr="00CE49B3">
        <w:rPr>
          <w:sz w:val="28"/>
          <w:szCs w:val="28"/>
          <w:lang w:eastAsia="ru-RU"/>
        </w:rPr>
        <w:t xml:space="preserve"> перешли к ООО «Квестор», а затем на основании договора уступки прав требования (цессии) от 19 апреля 2023 г</w:t>
      </w:r>
      <w:r w:rsidR="00E674F1">
        <w:rPr>
          <w:sz w:val="28"/>
          <w:szCs w:val="28"/>
          <w:lang w:eastAsia="ru-RU"/>
        </w:rPr>
        <w:t>ода</w:t>
      </w:r>
      <w:r w:rsidRPr="00CE49B3">
        <w:rPr>
          <w:sz w:val="28"/>
          <w:szCs w:val="28"/>
          <w:lang w:eastAsia="ru-RU"/>
        </w:rPr>
        <w:t xml:space="preserve"> – к ИП Ждановой М.А.</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Вступившим в законную силу определением Московского районного суда г. Санкт-Петербурга от 15 февраля 2024 г</w:t>
      </w:r>
      <w:r w:rsidR="00E674F1">
        <w:rPr>
          <w:sz w:val="28"/>
          <w:szCs w:val="28"/>
          <w:lang w:eastAsia="ru-RU"/>
        </w:rPr>
        <w:t>ода</w:t>
      </w:r>
      <w:r w:rsidRPr="00CE49B3">
        <w:rPr>
          <w:sz w:val="28"/>
          <w:szCs w:val="28"/>
          <w:lang w:eastAsia="ru-RU"/>
        </w:rPr>
        <w:t xml:space="preserve"> произведена замена истца                      ООО «Квестор» на ИП Жданову М.А. в лице ООО «Центр Урегулирования </w:t>
      </w:r>
      <w:r w:rsidRPr="00CE49B3">
        <w:rPr>
          <w:sz w:val="28"/>
          <w:szCs w:val="28"/>
          <w:lang w:eastAsia="ru-RU"/>
        </w:rPr>
        <w:lastRenderedPageBreak/>
        <w:t xml:space="preserve">Задолженности», дело передано для рассмотрения по существу в Нарьян-Марский городской суд. </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 xml:space="preserve">Решением </w:t>
      </w:r>
      <w:r w:rsidRPr="00CE49B3">
        <w:rPr>
          <w:bCs/>
          <w:sz w:val="28"/>
          <w:szCs w:val="28"/>
          <w:lang w:eastAsia="ru-RU"/>
        </w:rPr>
        <w:t>Нарьян-Марского городского суда от 9 сентября 2024 г</w:t>
      </w:r>
      <w:r w:rsidR="00E674F1">
        <w:rPr>
          <w:bCs/>
          <w:sz w:val="28"/>
          <w:szCs w:val="28"/>
          <w:lang w:eastAsia="ru-RU"/>
        </w:rPr>
        <w:t>ода</w:t>
      </w:r>
      <w:r w:rsidRPr="00CE49B3">
        <w:rPr>
          <w:bCs/>
          <w:sz w:val="28"/>
          <w:szCs w:val="28"/>
          <w:lang w:eastAsia="ru-RU"/>
        </w:rPr>
        <w:t xml:space="preserve"> </w:t>
      </w:r>
      <w:r w:rsidRPr="00CE49B3">
        <w:rPr>
          <w:sz w:val="28"/>
          <w:szCs w:val="28"/>
          <w:lang w:eastAsia="ru-RU"/>
        </w:rPr>
        <w:t>с В. в пользу ИП Ждановой М.А. в лице ООО «Центр Урегулирования Задолженности» взыскана задолженность по кредитному договору</w:t>
      </w:r>
      <w:r w:rsidR="00E674F1">
        <w:rPr>
          <w:sz w:val="28"/>
          <w:szCs w:val="28"/>
          <w:lang w:eastAsia="ru-RU"/>
        </w:rPr>
        <w:t>,</w:t>
      </w:r>
      <w:r w:rsidRPr="00CE49B3">
        <w:rPr>
          <w:sz w:val="28"/>
          <w:szCs w:val="28"/>
          <w:lang w:eastAsia="ru-RU"/>
        </w:rPr>
        <w:t xml:space="preserve"> проценты за пользование кредитными денежными средствами, расходы по уплате государственной пошлины</w:t>
      </w:r>
      <w:r w:rsidR="00E674F1">
        <w:rPr>
          <w:sz w:val="28"/>
          <w:szCs w:val="28"/>
          <w:lang w:eastAsia="ru-RU"/>
        </w:rPr>
        <w:t xml:space="preserve">, </w:t>
      </w:r>
      <w:r w:rsidRPr="00CE49B3">
        <w:rPr>
          <w:sz w:val="28"/>
          <w:szCs w:val="28"/>
          <w:lang w:eastAsia="ru-RU"/>
        </w:rPr>
        <w:t>неустойка. Обращено взыскание на предмет залога – автомобиль марки INFINITI, модель FX37</w:t>
      </w:r>
      <w:r w:rsidR="00E674F1">
        <w:rPr>
          <w:sz w:val="28"/>
          <w:szCs w:val="28"/>
          <w:lang w:eastAsia="ru-RU"/>
        </w:rPr>
        <w:t>,</w:t>
      </w:r>
      <w:r w:rsidRPr="00CE49B3">
        <w:rPr>
          <w:sz w:val="28"/>
          <w:szCs w:val="28"/>
          <w:lang w:eastAsia="ru-RU"/>
        </w:rPr>
        <w:t xml:space="preserve"> путем реализации с публичных торгов.</w:t>
      </w:r>
    </w:p>
    <w:p w:rsidR="00CE49B3" w:rsidRPr="00CE49B3" w:rsidRDefault="00CE49B3" w:rsidP="00CE49B3">
      <w:pPr>
        <w:autoSpaceDE w:val="0"/>
        <w:autoSpaceDN w:val="0"/>
        <w:adjustRightInd w:val="0"/>
        <w:spacing w:after="120"/>
        <w:ind w:firstLine="709"/>
        <w:jc w:val="both"/>
        <w:rPr>
          <w:bCs/>
          <w:sz w:val="28"/>
          <w:szCs w:val="28"/>
          <w:lang w:eastAsia="ru-RU"/>
        </w:rPr>
      </w:pPr>
      <w:r w:rsidRPr="00CE49B3">
        <w:rPr>
          <w:bCs/>
          <w:sz w:val="28"/>
          <w:szCs w:val="28"/>
          <w:lang w:eastAsia="ru-RU"/>
        </w:rPr>
        <w:t xml:space="preserve">Судебной коллегией </w:t>
      </w:r>
      <w:r w:rsidR="00E674F1">
        <w:rPr>
          <w:bCs/>
          <w:sz w:val="28"/>
          <w:szCs w:val="28"/>
          <w:lang w:eastAsia="ru-RU"/>
        </w:rPr>
        <w:t xml:space="preserve">по гражданским делам суда Ненецкого автономного округа </w:t>
      </w:r>
      <w:r w:rsidRPr="00CE49B3">
        <w:rPr>
          <w:bCs/>
          <w:sz w:val="28"/>
          <w:szCs w:val="28"/>
          <w:lang w:eastAsia="ru-RU"/>
        </w:rPr>
        <w:t xml:space="preserve">установлено, что гражданское дело рассмотрено и разрешено судом первой инстанции без привлечения к участию в деле в качестве соответчика К., которому в настоящее время принадлежит спорное транспортное средство, на которое обращено взыскание обжалуемым решением суда. </w:t>
      </w:r>
    </w:p>
    <w:p w:rsidR="00CE49B3" w:rsidRPr="00CE49B3" w:rsidRDefault="00CE49B3" w:rsidP="00E674F1">
      <w:pPr>
        <w:autoSpaceDE w:val="0"/>
        <w:autoSpaceDN w:val="0"/>
        <w:adjustRightInd w:val="0"/>
        <w:ind w:firstLine="709"/>
        <w:jc w:val="both"/>
        <w:rPr>
          <w:sz w:val="28"/>
          <w:szCs w:val="28"/>
          <w:lang w:eastAsia="ru-RU"/>
        </w:rPr>
      </w:pPr>
      <w:r w:rsidRPr="00CE49B3">
        <w:rPr>
          <w:sz w:val="28"/>
          <w:szCs w:val="28"/>
          <w:lang w:eastAsia="ru-RU"/>
        </w:rPr>
        <w:t xml:space="preserve">При рассмотрении дела суд первой инстанции не учел данные обстоятельства, не решил вопрос о процессуальном участии К. в рассмотрении дела, принял решение о правах и обязанностях лица, не привлеченного к участию в деле, что в силу </w:t>
      </w:r>
      <w:r w:rsidR="00E674F1">
        <w:rPr>
          <w:sz w:val="28"/>
          <w:szCs w:val="28"/>
          <w:lang w:eastAsia="ru-RU"/>
        </w:rPr>
        <w:t>п.4 ч.4 ст. 330 ГПК РФ</w:t>
      </w:r>
      <w:r w:rsidRPr="00CE49B3">
        <w:rPr>
          <w:sz w:val="28"/>
          <w:szCs w:val="28"/>
          <w:lang w:eastAsia="ru-RU"/>
        </w:rPr>
        <w:t xml:space="preserve"> является безусловным основанием для отмены постановленного судом решения</w:t>
      </w:r>
      <w:r w:rsidRPr="00CE49B3">
        <w:rPr>
          <w:bCs/>
          <w:iCs/>
          <w:sz w:val="28"/>
          <w:szCs w:val="28"/>
          <w:lang w:eastAsia="ru-RU"/>
        </w:rPr>
        <w:t xml:space="preserve"> </w:t>
      </w:r>
      <w:r w:rsidRPr="00CE49B3">
        <w:rPr>
          <w:sz w:val="28"/>
          <w:szCs w:val="28"/>
          <w:lang w:eastAsia="ru-RU"/>
        </w:rPr>
        <w:t xml:space="preserve">(дело № 33-17). </w:t>
      </w:r>
    </w:p>
    <w:p w:rsidR="00CE49B3" w:rsidRPr="00CE49B3" w:rsidRDefault="00CE49B3" w:rsidP="009B33CD">
      <w:pPr>
        <w:autoSpaceDE w:val="0"/>
        <w:autoSpaceDN w:val="0"/>
        <w:adjustRightInd w:val="0"/>
        <w:spacing w:after="120"/>
        <w:ind w:left="1701"/>
        <w:jc w:val="both"/>
        <w:rPr>
          <w:b/>
          <w:sz w:val="28"/>
          <w:szCs w:val="28"/>
          <w:lang w:eastAsia="ru-RU"/>
        </w:rPr>
      </w:pPr>
      <w:r w:rsidRPr="00CE49B3">
        <w:rPr>
          <w:b/>
          <w:sz w:val="28"/>
          <w:szCs w:val="28"/>
          <w:lang w:eastAsia="ru-RU"/>
        </w:rPr>
        <w:t xml:space="preserve">Основанием для отмены решения суда первой инстанции в любом случае является рассмотрение дела в отсутствие кого-либо из лиц, участвующих в деле и не извещенных </w:t>
      </w:r>
      <w:r w:rsidR="00E674F1">
        <w:rPr>
          <w:b/>
          <w:sz w:val="28"/>
          <w:szCs w:val="28"/>
          <w:lang w:eastAsia="ru-RU"/>
        </w:rPr>
        <w:t>надлежащим</w:t>
      </w:r>
      <w:r w:rsidRPr="00CE49B3">
        <w:rPr>
          <w:b/>
          <w:sz w:val="28"/>
          <w:szCs w:val="28"/>
          <w:lang w:eastAsia="ru-RU"/>
        </w:rPr>
        <w:t xml:space="preserve"> образом о времени и месте судебного заседания (п. 2 ч. 4 ст. 330 ГПК РФ)</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Искательское муниципальное унитарное предприятие «Посжилкомсервис» обратилось в суд с иском к К. о взыскании задолженности по оплате коммунальных услуг, пени, в связи с принадлежностью ответчику в период с 28 апреля 2013 г</w:t>
      </w:r>
      <w:r w:rsidR="00E674F1">
        <w:rPr>
          <w:sz w:val="28"/>
          <w:szCs w:val="28"/>
          <w:lang w:eastAsia="ru-RU"/>
        </w:rPr>
        <w:t>ода</w:t>
      </w:r>
      <w:r w:rsidRPr="00CE49B3">
        <w:rPr>
          <w:sz w:val="28"/>
          <w:szCs w:val="28"/>
          <w:lang w:eastAsia="ru-RU"/>
        </w:rPr>
        <w:t xml:space="preserve"> по 13 октября 2023 г</w:t>
      </w:r>
      <w:r w:rsidR="00E674F1">
        <w:rPr>
          <w:sz w:val="28"/>
          <w:szCs w:val="28"/>
          <w:lang w:eastAsia="ru-RU"/>
        </w:rPr>
        <w:t>ода</w:t>
      </w:r>
      <w:r w:rsidRPr="00CE49B3">
        <w:rPr>
          <w:sz w:val="28"/>
          <w:szCs w:val="28"/>
          <w:lang w:eastAsia="ru-RU"/>
        </w:rPr>
        <w:t xml:space="preserve"> на праве собственности квартиры по ул. Молодежная в пос. Искателей Ненецкого автономного округа, неисполнением собственником жилого помещения возложенной на него законом обязанности по своевременной и в полном объеме оплате коммунальных услуг по теплоснабжению и водоснабжению.</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sz w:val="28"/>
          <w:szCs w:val="28"/>
          <w:lang w:eastAsia="ru-RU"/>
        </w:rPr>
        <w:t>Истец просил взыскать с ответчика задолженность по оплате коммунальных услуг за период с 1 октября 2013 г</w:t>
      </w:r>
      <w:r w:rsidR="00E674F1">
        <w:rPr>
          <w:sz w:val="28"/>
          <w:szCs w:val="28"/>
          <w:lang w:eastAsia="ru-RU"/>
        </w:rPr>
        <w:t>ода</w:t>
      </w:r>
      <w:r w:rsidRPr="00CE49B3">
        <w:rPr>
          <w:sz w:val="28"/>
          <w:szCs w:val="28"/>
          <w:lang w:eastAsia="ru-RU"/>
        </w:rPr>
        <w:t xml:space="preserve"> по 30 сентября 2016 г</w:t>
      </w:r>
      <w:r w:rsidR="00E674F1">
        <w:rPr>
          <w:sz w:val="28"/>
          <w:szCs w:val="28"/>
          <w:lang w:eastAsia="ru-RU"/>
        </w:rPr>
        <w:t>ода</w:t>
      </w:r>
      <w:r w:rsidRPr="00CE49B3">
        <w:rPr>
          <w:sz w:val="28"/>
          <w:szCs w:val="28"/>
          <w:lang w:eastAsia="ru-RU"/>
        </w:rPr>
        <w:t>, пени за период с 1 апреля 2016 г</w:t>
      </w:r>
      <w:r w:rsidR="00E674F1">
        <w:rPr>
          <w:sz w:val="28"/>
          <w:szCs w:val="28"/>
          <w:lang w:eastAsia="ru-RU"/>
        </w:rPr>
        <w:t>ода</w:t>
      </w:r>
      <w:r w:rsidRPr="00CE49B3">
        <w:rPr>
          <w:sz w:val="28"/>
          <w:szCs w:val="28"/>
          <w:lang w:eastAsia="ru-RU"/>
        </w:rPr>
        <w:t xml:space="preserve"> по 31 марта 2020 г</w:t>
      </w:r>
      <w:r w:rsidR="00E674F1">
        <w:rPr>
          <w:sz w:val="28"/>
          <w:szCs w:val="28"/>
          <w:lang w:eastAsia="ru-RU"/>
        </w:rPr>
        <w:t>ода</w:t>
      </w:r>
      <w:r w:rsidRPr="00CE49B3">
        <w:rPr>
          <w:sz w:val="28"/>
          <w:szCs w:val="28"/>
          <w:lang w:eastAsia="ru-RU"/>
        </w:rPr>
        <w:t>; задолженность по оплате коммунальных услуг за период с 1 октября 2016 г</w:t>
      </w:r>
      <w:r w:rsidR="00E674F1">
        <w:rPr>
          <w:sz w:val="28"/>
          <w:szCs w:val="28"/>
          <w:lang w:eastAsia="ru-RU"/>
        </w:rPr>
        <w:t>ода</w:t>
      </w:r>
      <w:r w:rsidRPr="00CE49B3">
        <w:rPr>
          <w:sz w:val="28"/>
          <w:szCs w:val="28"/>
          <w:lang w:eastAsia="ru-RU"/>
        </w:rPr>
        <w:t xml:space="preserve"> по 12 октября 2023 г</w:t>
      </w:r>
      <w:r w:rsidR="00E674F1">
        <w:rPr>
          <w:sz w:val="28"/>
          <w:szCs w:val="28"/>
          <w:lang w:eastAsia="ru-RU"/>
        </w:rPr>
        <w:t>ода</w:t>
      </w:r>
      <w:r w:rsidRPr="00CE49B3">
        <w:rPr>
          <w:sz w:val="28"/>
          <w:szCs w:val="28"/>
          <w:lang w:eastAsia="ru-RU"/>
        </w:rPr>
        <w:t>, пени за период с 1 декабря 2016 г</w:t>
      </w:r>
      <w:r w:rsidR="00E674F1">
        <w:rPr>
          <w:sz w:val="28"/>
          <w:szCs w:val="28"/>
          <w:lang w:eastAsia="ru-RU"/>
        </w:rPr>
        <w:t>ода</w:t>
      </w:r>
      <w:r w:rsidRPr="00CE49B3">
        <w:rPr>
          <w:sz w:val="28"/>
          <w:szCs w:val="28"/>
          <w:lang w:eastAsia="ru-RU"/>
        </w:rPr>
        <w:t xml:space="preserve"> по 30 апреля 2024 г</w:t>
      </w:r>
      <w:r w:rsidR="00E674F1">
        <w:rPr>
          <w:sz w:val="28"/>
          <w:szCs w:val="28"/>
          <w:lang w:eastAsia="ru-RU"/>
        </w:rPr>
        <w:t>ода</w:t>
      </w:r>
      <w:r w:rsidRPr="00CE49B3">
        <w:rPr>
          <w:sz w:val="28"/>
          <w:szCs w:val="28"/>
          <w:lang w:eastAsia="ru-RU"/>
        </w:rPr>
        <w:t>, а также расходы по уплате государственной пошлины за подачу искового заявления в суд.</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bCs/>
          <w:iCs/>
          <w:sz w:val="28"/>
          <w:szCs w:val="28"/>
          <w:lang w:eastAsia="ru-RU"/>
        </w:rPr>
        <w:lastRenderedPageBreak/>
        <w:t xml:space="preserve">Разрешая </w:t>
      </w:r>
      <w:r w:rsidR="0038181E">
        <w:rPr>
          <w:bCs/>
          <w:iCs/>
          <w:sz w:val="28"/>
          <w:szCs w:val="28"/>
          <w:lang w:eastAsia="ru-RU"/>
        </w:rPr>
        <w:t>спор</w:t>
      </w:r>
      <w:r w:rsidRPr="00CE49B3">
        <w:rPr>
          <w:bCs/>
          <w:iCs/>
          <w:sz w:val="28"/>
          <w:szCs w:val="28"/>
          <w:lang w:eastAsia="ru-RU"/>
        </w:rPr>
        <w:t xml:space="preserve">, </w:t>
      </w:r>
      <w:r w:rsidRPr="00CE49B3">
        <w:rPr>
          <w:sz w:val="28"/>
          <w:szCs w:val="28"/>
          <w:lang w:eastAsia="ru-RU"/>
        </w:rPr>
        <w:t>суд первой инстанции, проанализировав доказательства, представленные истцом в подтверждение наличия взыскиваемой задолженности и ее размера, принимая во внимание отсутствие доказательств, опровергающих обоснованность иска, руководствуясь положениями ЖК РФ, пришел к выводу о взыскании с ответчика в полном объеме суммы основного долга по оплате коммунальных услуг и частичном удовлетворении исковых требований о взыскании пени.</w:t>
      </w:r>
    </w:p>
    <w:p w:rsidR="00CE49B3" w:rsidRPr="00CE49B3" w:rsidRDefault="00CE49B3" w:rsidP="00CE49B3">
      <w:pPr>
        <w:autoSpaceDE w:val="0"/>
        <w:autoSpaceDN w:val="0"/>
        <w:adjustRightInd w:val="0"/>
        <w:spacing w:after="120"/>
        <w:ind w:firstLine="709"/>
        <w:jc w:val="both"/>
        <w:rPr>
          <w:bCs/>
          <w:iCs/>
          <w:sz w:val="28"/>
          <w:szCs w:val="28"/>
          <w:lang w:eastAsia="ru-RU"/>
        </w:rPr>
      </w:pPr>
      <w:r w:rsidRPr="00CE49B3">
        <w:rPr>
          <w:bCs/>
          <w:iCs/>
          <w:sz w:val="28"/>
          <w:szCs w:val="28"/>
          <w:lang w:eastAsia="ru-RU"/>
        </w:rPr>
        <w:t>Определением судебной коллегии по гражданским делам суда Ненецкого автономного округа от 25 февраля 2025 г</w:t>
      </w:r>
      <w:r w:rsidR="0038181E">
        <w:rPr>
          <w:bCs/>
          <w:iCs/>
          <w:sz w:val="28"/>
          <w:szCs w:val="28"/>
          <w:lang w:eastAsia="ru-RU"/>
        </w:rPr>
        <w:t>ода</w:t>
      </w:r>
      <w:r w:rsidRPr="00CE49B3">
        <w:rPr>
          <w:bCs/>
          <w:iCs/>
          <w:sz w:val="28"/>
          <w:szCs w:val="28"/>
          <w:lang w:eastAsia="ru-RU"/>
        </w:rPr>
        <w:t xml:space="preserve"> в соответствии с ч.5    ст.330 ГПК РФ осуществлен переход к рассмотрению дела по правилам производства суда первой инстанции, поскольку ответчик К. не был извещен о времени и месте судебного заседания, назначенного </w:t>
      </w:r>
      <w:r w:rsidRPr="00CE49B3">
        <w:rPr>
          <w:sz w:val="28"/>
          <w:szCs w:val="28"/>
          <w:lang w:eastAsia="ru-RU"/>
        </w:rPr>
        <w:t>на 25 июня 2024 г</w:t>
      </w:r>
      <w:r w:rsidR="0038181E">
        <w:rPr>
          <w:sz w:val="28"/>
          <w:szCs w:val="28"/>
          <w:lang w:eastAsia="ru-RU"/>
        </w:rPr>
        <w:t>ода</w:t>
      </w:r>
      <w:r w:rsidRPr="00CE49B3">
        <w:rPr>
          <w:sz w:val="28"/>
          <w:szCs w:val="28"/>
          <w:lang w:eastAsia="ru-RU"/>
        </w:rPr>
        <w:t xml:space="preserve">, </w:t>
      </w:r>
      <w:r w:rsidRPr="00CE49B3">
        <w:rPr>
          <w:bCs/>
          <w:iCs/>
          <w:sz w:val="28"/>
          <w:szCs w:val="28"/>
          <w:lang w:eastAsia="ru-RU"/>
        </w:rPr>
        <w:t>в котором судом было вынесено решение</w:t>
      </w:r>
      <w:r w:rsidRPr="00CE49B3">
        <w:rPr>
          <w:sz w:val="28"/>
          <w:szCs w:val="28"/>
          <w:lang w:eastAsia="ru-RU"/>
        </w:rPr>
        <w:t xml:space="preserve">. </w:t>
      </w:r>
    </w:p>
    <w:p w:rsidR="00CE49B3" w:rsidRPr="00CE49B3" w:rsidRDefault="00CE49B3" w:rsidP="00CE49B3">
      <w:pPr>
        <w:autoSpaceDE w:val="0"/>
        <w:autoSpaceDN w:val="0"/>
        <w:adjustRightInd w:val="0"/>
        <w:spacing w:after="120"/>
        <w:ind w:firstLine="709"/>
        <w:jc w:val="both"/>
        <w:rPr>
          <w:sz w:val="28"/>
          <w:szCs w:val="28"/>
          <w:lang w:eastAsia="ru-RU"/>
        </w:rPr>
      </w:pPr>
      <w:r w:rsidRPr="00CE49B3">
        <w:rPr>
          <w:bCs/>
          <w:iCs/>
          <w:sz w:val="28"/>
          <w:szCs w:val="28"/>
          <w:lang w:eastAsia="ru-RU"/>
        </w:rPr>
        <w:t>При таких обстоятельствах решение Нарьян-Марского городского суда от</w:t>
      </w:r>
      <w:r w:rsidRPr="00CE49B3">
        <w:rPr>
          <w:sz w:val="28"/>
          <w:szCs w:val="28"/>
          <w:lang w:eastAsia="ru-RU"/>
        </w:rPr>
        <w:t xml:space="preserve"> 25 июня 2024 г</w:t>
      </w:r>
      <w:r w:rsidR="0038181E">
        <w:rPr>
          <w:sz w:val="28"/>
          <w:szCs w:val="28"/>
          <w:lang w:eastAsia="ru-RU"/>
        </w:rPr>
        <w:t>ода</w:t>
      </w:r>
      <w:r w:rsidRPr="00CE49B3">
        <w:rPr>
          <w:bCs/>
          <w:iCs/>
          <w:sz w:val="28"/>
          <w:szCs w:val="28"/>
          <w:lang w:eastAsia="ru-RU"/>
        </w:rPr>
        <w:t xml:space="preserve"> в силу п.2 ч.4 ст.330 ГПК РФ признано незаконным, отменено и по делу вынесено новое решение </w:t>
      </w:r>
      <w:r w:rsidRPr="00CE49B3">
        <w:rPr>
          <w:sz w:val="28"/>
          <w:szCs w:val="28"/>
          <w:lang w:eastAsia="ru-RU"/>
        </w:rPr>
        <w:t xml:space="preserve">(дело № 33-29). </w:t>
      </w:r>
    </w:p>
    <w:p w:rsidR="009B33CD" w:rsidRDefault="009B33CD" w:rsidP="00AF2843">
      <w:pPr>
        <w:pStyle w:val="af1"/>
        <w:ind w:right="-2"/>
        <w:rPr>
          <w:rFonts w:ascii="Times New Roman" w:hAnsi="Times New Roman"/>
          <w:b/>
          <w:sz w:val="28"/>
          <w:szCs w:val="28"/>
          <w:u w:val="single"/>
        </w:rPr>
      </w:pPr>
    </w:p>
    <w:p w:rsidR="00AF2843" w:rsidRDefault="00AF2843" w:rsidP="00AF2843">
      <w:pPr>
        <w:pStyle w:val="af1"/>
        <w:ind w:right="-2"/>
        <w:rPr>
          <w:rFonts w:ascii="Times New Roman" w:hAnsi="Times New Roman"/>
          <w:b/>
          <w:sz w:val="28"/>
          <w:szCs w:val="28"/>
          <w:u w:val="single"/>
        </w:rPr>
      </w:pPr>
      <w:r>
        <w:rPr>
          <w:rFonts w:ascii="Times New Roman" w:hAnsi="Times New Roman"/>
          <w:b/>
          <w:sz w:val="28"/>
          <w:szCs w:val="28"/>
          <w:u w:val="single"/>
        </w:rPr>
        <w:t>СУДЕБНАЯ ПРАКТИКА</w:t>
      </w:r>
    </w:p>
    <w:p w:rsidR="00AF2843" w:rsidRDefault="00AF2843" w:rsidP="00AF2843">
      <w:pPr>
        <w:pStyle w:val="af1"/>
        <w:ind w:right="-2"/>
        <w:rPr>
          <w:rFonts w:ascii="Times New Roman" w:hAnsi="Times New Roman"/>
          <w:b/>
          <w:sz w:val="28"/>
          <w:szCs w:val="28"/>
          <w:u w:val="single"/>
        </w:rPr>
      </w:pPr>
      <w:r>
        <w:rPr>
          <w:rFonts w:ascii="Times New Roman" w:hAnsi="Times New Roman"/>
          <w:b/>
          <w:sz w:val="28"/>
          <w:szCs w:val="28"/>
          <w:u w:val="single"/>
        </w:rPr>
        <w:t>ПО АДМИНИСТРАТИВНЫМ ДЕЛАМ</w:t>
      </w:r>
    </w:p>
    <w:p w:rsidR="00AF2843" w:rsidRDefault="00AF2843" w:rsidP="00AF2843">
      <w:pPr>
        <w:pStyle w:val="af1"/>
        <w:ind w:right="-2"/>
        <w:rPr>
          <w:rFonts w:ascii="Times New Roman" w:hAnsi="Times New Roman"/>
          <w:b/>
          <w:sz w:val="28"/>
          <w:szCs w:val="28"/>
          <w:u w:val="single"/>
        </w:rPr>
      </w:pPr>
    </w:p>
    <w:p w:rsidR="008958AC" w:rsidRDefault="008958AC" w:rsidP="008958AC">
      <w:pPr>
        <w:spacing w:after="120"/>
        <w:jc w:val="both"/>
        <w:rPr>
          <w:rFonts w:eastAsia="Calibri"/>
          <w:b/>
          <w:sz w:val="28"/>
          <w:szCs w:val="28"/>
        </w:rPr>
      </w:pPr>
      <w:r>
        <w:rPr>
          <w:rFonts w:eastAsia="Calibri"/>
          <w:b/>
          <w:sz w:val="28"/>
          <w:szCs w:val="28"/>
        </w:rPr>
        <w:t>ОБЩИЕ ПОЛОЖЕНИЯ</w:t>
      </w:r>
    </w:p>
    <w:p w:rsidR="008958AC" w:rsidRDefault="008958AC" w:rsidP="008958AC">
      <w:pPr>
        <w:spacing w:after="120"/>
        <w:jc w:val="both"/>
        <w:rPr>
          <w:rFonts w:eastAsia="Calibri"/>
          <w:b/>
          <w:sz w:val="28"/>
          <w:szCs w:val="28"/>
        </w:rPr>
      </w:pPr>
      <w:r>
        <w:rPr>
          <w:rFonts w:eastAsia="Calibri"/>
          <w:b/>
          <w:sz w:val="28"/>
          <w:szCs w:val="28"/>
        </w:rPr>
        <w:t>СУДЕБНЫЕ РАСХОДЫ</w:t>
      </w:r>
    </w:p>
    <w:p w:rsidR="008958AC" w:rsidRDefault="008958AC" w:rsidP="008958AC">
      <w:pPr>
        <w:pStyle w:val="af1"/>
        <w:spacing w:after="120"/>
        <w:ind w:left="1701"/>
        <w:jc w:val="both"/>
        <w:rPr>
          <w:rFonts w:ascii="Times New Roman" w:hAnsi="Times New Roman"/>
          <w:b/>
          <w:sz w:val="28"/>
          <w:szCs w:val="28"/>
        </w:rPr>
      </w:pPr>
      <w:r>
        <w:rPr>
          <w:rFonts w:ascii="Times New Roman" w:hAnsi="Times New Roman"/>
          <w:b/>
          <w:sz w:val="28"/>
          <w:szCs w:val="28"/>
        </w:rPr>
        <w:t xml:space="preserve">При взыскании судебных расходов суд первой инстанции </w:t>
      </w:r>
      <w:r>
        <w:rPr>
          <w:rFonts w:ascii="Times New Roman" w:hAnsi="Times New Roman"/>
          <w:b/>
          <w:sz w:val="28"/>
          <w:szCs w:val="28"/>
        </w:rPr>
        <w:t>не в полно</w:t>
      </w:r>
      <w:r>
        <w:rPr>
          <w:rFonts w:ascii="Times New Roman" w:hAnsi="Times New Roman"/>
          <w:b/>
          <w:sz w:val="28"/>
          <w:szCs w:val="28"/>
        </w:rPr>
        <w:t>й</w:t>
      </w:r>
      <w:r>
        <w:rPr>
          <w:rFonts w:ascii="Times New Roman" w:hAnsi="Times New Roman"/>
          <w:b/>
          <w:sz w:val="28"/>
          <w:szCs w:val="28"/>
        </w:rPr>
        <w:t xml:space="preserve"> мере </w:t>
      </w:r>
      <w:r>
        <w:rPr>
          <w:rFonts w:ascii="Times New Roman" w:hAnsi="Times New Roman"/>
          <w:b/>
          <w:sz w:val="28"/>
          <w:szCs w:val="28"/>
        </w:rPr>
        <w:t xml:space="preserve">учел все обстоятельства дела и размер фактически понесенных заявителем расходов </w:t>
      </w:r>
    </w:p>
    <w:p w:rsidR="008958AC" w:rsidRDefault="008958AC" w:rsidP="008958AC">
      <w:pPr>
        <w:pStyle w:val="af1"/>
        <w:spacing w:after="120"/>
        <w:ind w:firstLine="709"/>
        <w:jc w:val="both"/>
        <w:rPr>
          <w:rFonts w:ascii="Times New Roman" w:hAnsi="Times New Roman"/>
          <w:sz w:val="28"/>
          <w:szCs w:val="28"/>
        </w:rPr>
      </w:pPr>
      <w:r>
        <w:rPr>
          <w:rFonts w:ascii="Times New Roman" w:hAnsi="Times New Roman"/>
          <w:sz w:val="28"/>
          <w:szCs w:val="28"/>
        </w:rPr>
        <w:t xml:space="preserve">Определением Нарьян-Марского городского суда от 20 октября </w:t>
      </w:r>
      <w:r>
        <w:rPr>
          <w:rFonts w:ascii="Times New Roman" w:hAnsi="Times New Roman"/>
          <w:sz w:val="28"/>
          <w:szCs w:val="28"/>
        </w:rPr>
        <w:t xml:space="preserve">                  </w:t>
      </w:r>
      <w:r>
        <w:rPr>
          <w:rFonts w:ascii="Times New Roman" w:hAnsi="Times New Roman"/>
          <w:sz w:val="28"/>
          <w:szCs w:val="28"/>
        </w:rPr>
        <w:t>2023 г</w:t>
      </w:r>
      <w:r>
        <w:rPr>
          <w:rFonts w:ascii="Times New Roman" w:hAnsi="Times New Roman"/>
          <w:sz w:val="28"/>
          <w:szCs w:val="28"/>
        </w:rPr>
        <w:t>ода</w:t>
      </w:r>
      <w:r>
        <w:rPr>
          <w:rFonts w:ascii="Times New Roman" w:hAnsi="Times New Roman"/>
          <w:sz w:val="28"/>
          <w:szCs w:val="28"/>
        </w:rPr>
        <w:t xml:space="preserve"> заявление Ш</w:t>
      </w:r>
      <w:r>
        <w:rPr>
          <w:rFonts w:ascii="Times New Roman" w:hAnsi="Times New Roman"/>
          <w:sz w:val="28"/>
          <w:szCs w:val="28"/>
        </w:rPr>
        <w:t>. о взыскании судебных расходов</w:t>
      </w:r>
      <w:r>
        <w:rPr>
          <w:rFonts w:ascii="Times New Roman" w:hAnsi="Times New Roman"/>
          <w:sz w:val="28"/>
          <w:szCs w:val="28"/>
        </w:rPr>
        <w:t xml:space="preserve"> удовлетворено частично</w:t>
      </w:r>
      <w:r>
        <w:rPr>
          <w:rFonts w:ascii="Times New Roman" w:hAnsi="Times New Roman"/>
          <w:sz w:val="28"/>
          <w:szCs w:val="28"/>
        </w:rPr>
        <w:t>.</w:t>
      </w:r>
    </w:p>
    <w:p w:rsidR="008958AC" w:rsidRDefault="008958AC" w:rsidP="008958AC">
      <w:pPr>
        <w:pStyle w:val="af1"/>
        <w:spacing w:after="120"/>
        <w:ind w:firstLine="709"/>
        <w:jc w:val="both"/>
        <w:rPr>
          <w:rFonts w:ascii="Times New Roman" w:hAnsi="Times New Roman"/>
          <w:sz w:val="28"/>
          <w:szCs w:val="28"/>
        </w:rPr>
      </w:pPr>
      <w:r>
        <w:rPr>
          <w:rFonts w:ascii="Times New Roman" w:hAnsi="Times New Roman"/>
          <w:sz w:val="28"/>
          <w:szCs w:val="28"/>
        </w:rPr>
        <w:t>С</w:t>
      </w:r>
      <w:r>
        <w:rPr>
          <w:rFonts w:ascii="Times New Roman" w:hAnsi="Times New Roman"/>
          <w:sz w:val="28"/>
          <w:szCs w:val="28"/>
        </w:rPr>
        <w:t xml:space="preserve"> ФКУ «Военный комиссариат Архангельской области» в пользу Ш. взысканы судебные расходы</w:t>
      </w:r>
      <w:r>
        <w:rPr>
          <w:rFonts w:ascii="Times New Roman" w:hAnsi="Times New Roman"/>
          <w:sz w:val="28"/>
          <w:szCs w:val="28"/>
        </w:rPr>
        <w:t>, понесенные им</w:t>
      </w:r>
      <w:r>
        <w:rPr>
          <w:rFonts w:ascii="Times New Roman" w:hAnsi="Times New Roman"/>
          <w:sz w:val="28"/>
          <w:szCs w:val="28"/>
        </w:rPr>
        <w:t xml:space="preserve"> по административному делу в размере 75 525 руб</w:t>
      </w:r>
      <w:r>
        <w:rPr>
          <w:rFonts w:ascii="Times New Roman" w:hAnsi="Times New Roman"/>
          <w:sz w:val="28"/>
          <w:szCs w:val="28"/>
        </w:rPr>
        <w:t>.</w:t>
      </w:r>
      <w:r>
        <w:rPr>
          <w:rFonts w:ascii="Times New Roman" w:hAnsi="Times New Roman"/>
          <w:sz w:val="28"/>
          <w:szCs w:val="28"/>
        </w:rPr>
        <w:t xml:space="preserve">, из которых </w:t>
      </w:r>
      <w:r>
        <w:rPr>
          <w:rFonts w:ascii="Times New Roman" w:hAnsi="Times New Roman"/>
          <w:sz w:val="28"/>
          <w:szCs w:val="28"/>
        </w:rPr>
        <w:t xml:space="preserve">заявитель </w:t>
      </w:r>
      <w:r w:rsidR="002F40A0">
        <w:rPr>
          <w:rFonts w:ascii="Times New Roman" w:hAnsi="Times New Roman"/>
          <w:sz w:val="28"/>
          <w:szCs w:val="28"/>
        </w:rPr>
        <w:t>потратил</w:t>
      </w:r>
      <w:r>
        <w:rPr>
          <w:rFonts w:ascii="Times New Roman" w:hAnsi="Times New Roman"/>
          <w:sz w:val="28"/>
          <w:szCs w:val="28"/>
        </w:rPr>
        <w:t xml:space="preserve"> на проведение дополнительных медицинских исследований 20 000 руб.</w:t>
      </w:r>
    </w:p>
    <w:p w:rsidR="008958AC" w:rsidRDefault="008958AC" w:rsidP="008958AC">
      <w:pPr>
        <w:pStyle w:val="af1"/>
        <w:spacing w:after="120"/>
        <w:ind w:firstLine="708"/>
        <w:jc w:val="both"/>
        <w:rPr>
          <w:rFonts w:ascii="Times New Roman" w:hAnsi="Times New Roman"/>
          <w:sz w:val="28"/>
          <w:szCs w:val="28"/>
        </w:rPr>
      </w:pPr>
      <w:r>
        <w:rPr>
          <w:rFonts w:ascii="Times New Roman" w:hAnsi="Times New Roman"/>
          <w:sz w:val="28"/>
          <w:szCs w:val="28"/>
        </w:rPr>
        <w:t>Отменяя данное определение в части размера судебных расходов</w:t>
      </w:r>
      <w:r>
        <w:rPr>
          <w:rFonts w:ascii="Times New Roman" w:hAnsi="Times New Roman"/>
          <w:sz w:val="28"/>
          <w:szCs w:val="28"/>
        </w:rPr>
        <w:t>, подлежащих взысканию,</w:t>
      </w:r>
      <w:r>
        <w:rPr>
          <w:rFonts w:ascii="Times New Roman" w:hAnsi="Times New Roman"/>
          <w:sz w:val="28"/>
          <w:szCs w:val="28"/>
        </w:rPr>
        <w:t xml:space="preserve"> и принимая новое решение о взыскании расходов на медицинские исследования в размере 20 650 рублей, судебная коллегия исходила из того, что суд первой инстанции</w:t>
      </w:r>
      <w:r>
        <w:rPr>
          <w:rFonts w:ascii="Times New Roman" w:hAnsi="Times New Roman"/>
          <w:sz w:val="28"/>
          <w:szCs w:val="28"/>
        </w:rPr>
        <w:t xml:space="preserve"> необоснованно </w:t>
      </w:r>
      <w:r>
        <w:rPr>
          <w:rFonts w:ascii="Times New Roman" w:hAnsi="Times New Roman"/>
          <w:sz w:val="28"/>
          <w:szCs w:val="28"/>
        </w:rPr>
        <w:t xml:space="preserve">не признал в качестве </w:t>
      </w:r>
      <w:r>
        <w:rPr>
          <w:rFonts w:ascii="Times New Roman" w:hAnsi="Times New Roman"/>
          <w:sz w:val="28"/>
          <w:szCs w:val="28"/>
        </w:rPr>
        <w:t xml:space="preserve">расходов, понесенных Ш. и связанных с рассмотрением данного административного дела, </w:t>
      </w:r>
      <w:r>
        <w:rPr>
          <w:rFonts w:ascii="Times New Roman" w:hAnsi="Times New Roman"/>
          <w:sz w:val="28"/>
          <w:szCs w:val="28"/>
        </w:rPr>
        <w:t>расходы</w:t>
      </w:r>
      <w:r>
        <w:rPr>
          <w:rFonts w:ascii="Times New Roman" w:hAnsi="Times New Roman"/>
          <w:sz w:val="28"/>
          <w:szCs w:val="28"/>
        </w:rPr>
        <w:t xml:space="preserve"> в размере 650 руб., </w:t>
      </w:r>
      <w:r w:rsidR="002F40A0">
        <w:rPr>
          <w:rFonts w:ascii="Times New Roman" w:hAnsi="Times New Roman"/>
          <w:sz w:val="28"/>
          <w:szCs w:val="28"/>
        </w:rPr>
        <w:t>связанные</w:t>
      </w:r>
      <w:r>
        <w:rPr>
          <w:rFonts w:ascii="Times New Roman" w:hAnsi="Times New Roman"/>
          <w:sz w:val="28"/>
          <w:szCs w:val="28"/>
        </w:rPr>
        <w:t xml:space="preserve"> с </w:t>
      </w:r>
      <w:r>
        <w:rPr>
          <w:rFonts w:ascii="Times New Roman" w:hAnsi="Times New Roman"/>
          <w:sz w:val="28"/>
          <w:szCs w:val="28"/>
        </w:rPr>
        <w:t>прохождение</w:t>
      </w:r>
      <w:r>
        <w:rPr>
          <w:rFonts w:ascii="Times New Roman" w:hAnsi="Times New Roman"/>
          <w:sz w:val="28"/>
          <w:szCs w:val="28"/>
        </w:rPr>
        <w:t>м</w:t>
      </w:r>
      <w:r>
        <w:rPr>
          <w:rFonts w:ascii="Times New Roman" w:hAnsi="Times New Roman"/>
          <w:sz w:val="28"/>
          <w:szCs w:val="28"/>
        </w:rPr>
        <w:t xml:space="preserve"> им в Санкт-Петербугском ГБУЗ «Городская Мариинская больница» графическ</w:t>
      </w:r>
      <w:r w:rsidR="00626C59">
        <w:rPr>
          <w:rFonts w:ascii="Times New Roman" w:hAnsi="Times New Roman"/>
          <w:sz w:val="28"/>
          <w:szCs w:val="28"/>
        </w:rPr>
        <w:t>ой</w:t>
      </w:r>
      <w:r>
        <w:rPr>
          <w:rFonts w:ascii="Times New Roman" w:hAnsi="Times New Roman"/>
          <w:sz w:val="28"/>
          <w:szCs w:val="28"/>
        </w:rPr>
        <w:t xml:space="preserve"> регистраци</w:t>
      </w:r>
      <w:r w:rsidR="00626C59">
        <w:rPr>
          <w:rFonts w:ascii="Times New Roman" w:hAnsi="Times New Roman"/>
          <w:sz w:val="28"/>
          <w:szCs w:val="28"/>
        </w:rPr>
        <w:t>и</w:t>
      </w:r>
      <w:r>
        <w:rPr>
          <w:rFonts w:ascii="Times New Roman" w:hAnsi="Times New Roman"/>
          <w:sz w:val="28"/>
          <w:szCs w:val="28"/>
        </w:rPr>
        <w:t xml:space="preserve"> изменений электрической активности сердечной мышцы</w:t>
      </w:r>
      <w:r w:rsidR="002F40A0">
        <w:rPr>
          <w:rFonts w:ascii="Times New Roman" w:hAnsi="Times New Roman"/>
          <w:sz w:val="28"/>
          <w:szCs w:val="28"/>
        </w:rPr>
        <w:t xml:space="preserve"> (ЭКГ)</w:t>
      </w:r>
      <w:r>
        <w:rPr>
          <w:rFonts w:ascii="Times New Roman" w:hAnsi="Times New Roman"/>
          <w:sz w:val="28"/>
          <w:szCs w:val="28"/>
        </w:rPr>
        <w:t xml:space="preserve">, </w:t>
      </w:r>
      <w:r w:rsidR="00626C59">
        <w:rPr>
          <w:rFonts w:ascii="Times New Roman" w:hAnsi="Times New Roman"/>
          <w:sz w:val="28"/>
          <w:szCs w:val="28"/>
        </w:rPr>
        <w:t xml:space="preserve">при этом данные медицинские исследования были </w:t>
      </w:r>
      <w:r w:rsidR="00626C59">
        <w:rPr>
          <w:rFonts w:ascii="Times New Roman" w:hAnsi="Times New Roman"/>
          <w:sz w:val="28"/>
          <w:szCs w:val="28"/>
        </w:rPr>
        <w:lastRenderedPageBreak/>
        <w:t xml:space="preserve">пройдены Ш. </w:t>
      </w:r>
      <w:r>
        <w:rPr>
          <w:rFonts w:ascii="Times New Roman" w:hAnsi="Times New Roman"/>
          <w:sz w:val="28"/>
          <w:szCs w:val="28"/>
        </w:rPr>
        <w:t xml:space="preserve">по направлению военно-врачебной экспертной комиссии и использованы </w:t>
      </w:r>
      <w:r w:rsidR="00626C59">
        <w:rPr>
          <w:rFonts w:ascii="Times New Roman" w:hAnsi="Times New Roman"/>
          <w:sz w:val="28"/>
          <w:szCs w:val="28"/>
        </w:rPr>
        <w:t>ею</w:t>
      </w:r>
      <w:r>
        <w:rPr>
          <w:rFonts w:ascii="Times New Roman" w:hAnsi="Times New Roman"/>
          <w:sz w:val="28"/>
          <w:szCs w:val="28"/>
        </w:rPr>
        <w:t xml:space="preserve"> при даче заключения (дело № 33а-32). </w:t>
      </w:r>
    </w:p>
    <w:p w:rsidR="008958AC" w:rsidRDefault="008958AC" w:rsidP="008958AC">
      <w:pPr>
        <w:pStyle w:val="af1"/>
        <w:ind w:right="-2" w:firstLine="708"/>
        <w:jc w:val="both"/>
        <w:rPr>
          <w:rFonts w:ascii="Times New Roman" w:hAnsi="Times New Roman"/>
          <w:sz w:val="28"/>
          <w:szCs w:val="28"/>
        </w:rPr>
      </w:pPr>
    </w:p>
    <w:p w:rsidR="008958AC" w:rsidRDefault="008958AC" w:rsidP="008958AC">
      <w:pPr>
        <w:spacing w:after="120"/>
        <w:jc w:val="both"/>
        <w:rPr>
          <w:rFonts w:eastAsia="Calibri"/>
          <w:b/>
          <w:sz w:val="28"/>
          <w:szCs w:val="28"/>
        </w:rPr>
      </w:pPr>
      <w:r>
        <w:rPr>
          <w:rFonts w:eastAsia="Calibri"/>
          <w:b/>
          <w:sz w:val="28"/>
          <w:szCs w:val="28"/>
        </w:rPr>
        <w:t>ОСОБЕННАЯ ЧАСТЬ</w:t>
      </w:r>
    </w:p>
    <w:p w:rsidR="00AF2843" w:rsidRDefault="00AF2843" w:rsidP="008958AC">
      <w:pPr>
        <w:spacing w:after="120"/>
        <w:jc w:val="both"/>
        <w:rPr>
          <w:rFonts w:eastAsia="Calibri"/>
          <w:b/>
          <w:sz w:val="28"/>
          <w:szCs w:val="28"/>
        </w:rPr>
      </w:pPr>
      <w:r>
        <w:rPr>
          <w:rFonts w:eastAsia="Calibri"/>
          <w:b/>
          <w:sz w:val="28"/>
          <w:szCs w:val="28"/>
        </w:rPr>
        <w:t xml:space="preserve">ПРОИЗВОДСТВО ПО АДМИНИСТРАТИВНЫМ ДЕЛАМ ОБ ОСПАРИВАНИИ РЕШЕНИЙ, ДЕЙСТВИЙ (БЕЗДЕЙСТВИЯ) ОРГАНОВ ГОСУДАРСТВЕННОЙ ВЛАСТИ, ОРГАНОВ МЕСТНОГО САМОУПРАВЛЕНИЯ </w:t>
      </w:r>
    </w:p>
    <w:p w:rsidR="00AF2843" w:rsidRDefault="00AF2843" w:rsidP="008958AC">
      <w:pPr>
        <w:pStyle w:val="af1"/>
        <w:spacing w:after="120"/>
        <w:ind w:left="2268" w:right="-2"/>
        <w:jc w:val="both"/>
        <w:rPr>
          <w:rFonts w:ascii="Times New Roman" w:hAnsi="Times New Roman"/>
          <w:b/>
          <w:sz w:val="28"/>
          <w:szCs w:val="28"/>
        </w:rPr>
      </w:pPr>
      <w:r>
        <w:rPr>
          <w:rFonts w:ascii="Times New Roman" w:hAnsi="Times New Roman"/>
          <w:b/>
          <w:sz w:val="28"/>
          <w:szCs w:val="28"/>
        </w:rPr>
        <w:t xml:space="preserve">Непредставление органу </w:t>
      </w:r>
      <w:r w:rsidR="002F40A0">
        <w:rPr>
          <w:rFonts w:ascii="Times New Roman" w:hAnsi="Times New Roman"/>
          <w:b/>
          <w:sz w:val="28"/>
          <w:szCs w:val="28"/>
        </w:rPr>
        <w:t xml:space="preserve">ГИБДД </w:t>
      </w:r>
      <w:r>
        <w:rPr>
          <w:rFonts w:ascii="Times New Roman" w:hAnsi="Times New Roman"/>
          <w:b/>
          <w:sz w:val="28"/>
          <w:szCs w:val="28"/>
        </w:rPr>
        <w:t xml:space="preserve">правоустанавливающих </w:t>
      </w:r>
      <w:r w:rsidR="002F40A0">
        <w:rPr>
          <w:rFonts w:ascii="Times New Roman" w:hAnsi="Times New Roman"/>
          <w:b/>
          <w:sz w:val="28"/>
          <w:szCs w:val="28"/>
        </w:rPr>
        <w:t xml:space="preserve">и регистрационных </w:t>
      </w:r>
      <w:r>
        <w:rPr>
          <w:rFonts w:ascii="Times New Roman" w:hAnsi="Times New Roman"/>
          <w:b/>
          <w:sz w:val="28"/>
          <w:szCs w:val="28"/>
        </w:rPr>
        <w:t>документов на снегоход, а также необходимых документов на право управления снегоходом является законным основанием для отказа в выдаче разрешения на возврат данной самоходной техники</w:t>
      </w:r>
    </w:p>
    <w:p w:rsidR="00AF2843" w:rsidRDefault="00AF2843" w:rsidP="008958AC">
      <w:pPr>
        <w:pStyle w:val="af1"/>
        <w:spacing w:after="120"/>
        <w:ind w:right="-2" w:firstLine="708"/>
        <w:jc w:val="both"/>
        <w:rPr>
          <w:rFonts w:ascii="Times New Roman" w:hAnsi="Times New Roman"/>
          <w:sz w:val="28"/>
          <w:szCs w:val="28"/>
        </w:rPr>
      </w:pPr>
      <w:r>
        <w:rPr>
          <w:rFonts w:ascii="Times New Roman" w:hAnsi="Times New Roman"/>
          <w:sz w:val="28"/>
          <w:szCs w:val="28"/>
        </w:rPr>
        <w:t>Решением Нарьян-Марского городского суда от 15 октября 2024 г</w:t>
      </w:r>
      <w:r w:rsidR="002F40A0">
        <w:rPr>
          <w:rFonts w:ascii="Times New Roman" w:hAnsi="Times New Roman"/>
          <w:sz w:val="28"/>
          <w:szCs w:val="28"/>
        </w:rPr>
        <w:t>ода</w:t>
      </w:r>
      <w:r>
        <w:rPr>
          <w:rFonts w:ascii="Times New Roman" w:hAnsi="Times New Roman"/>
          <w:sz w:val="28"/>
          <w:szCs w:val="28"/>
        </w:rPr>
        <w:t xml:space="preserve"> административный иск Б. к У</w:t>
      </w:r>
      <w:r w:rsidR="0081706A">
        <w:rPr>
          <w:rFonts w:ascii="Times New Roman" w:hAnsi="Times New Roman"/>
          <w:sz w:val="28"/>
          <w:szCs w:val="28"/>
        </w:rPr>
        <w:t xml:space="preserve">правлению </w:t>
      </w:r>
      <w:r>
        <w:rPr>
          <w:rFonts w:ascii="Times New Roman" w:hAnsi="Times New Roman"/>
          <w:sz w:val="28"/>
          <w:szCs w:val="28"/>
        </w:rPr>
        <w:t>МВД России по НАО, врио начальника отдела ГИБДД У</w:t>
      </w:r>
      <w:r w:rsidR="0081706A">
        <w:rPr>
          <w:rFonts w:ascii="Times New Roman" w:hAnsi="Times New Roman"/>
          <w:sz w:val="28"/>
          <w:szCs w:val="28"/>
        </w:rPr>
        <w:t xml:space="preserve">правления </w:t>
      </w:r>
      <w:r>
        <w:rPr>
          <w:rFonts w:ascii="Times New Roman" w:hAnsi="Times New Roman"/>
          <w:sz w:val="28"/>
          <w:szCs w:val="28"/>
        </w:rPr>
        <w:t>МВД России по НАО о признании незаконным решения об отказе в разрешени</w:t>
      </w:r>
      <w:r w:rsidR="0081706A">
        <w:rPr>
          <w:rFonts w:ascii="Times New Roman" w:hAnsi="Times New Roman"/>
          <w:sz w:val="28"/>
          <w:szCs w:val="28"/>
        </w:rPr>
        <w:t>и</w:t>
      </w:r>
      <w:r>
        <w:rPr>
          <w:rFonts w:ascii="Times New Roman" w:hAnsi="Times New Roman"/>
          <w:sz w:val="28"/>
          <w:szCs w:val="28"/>
        </w:rPr>
        <w:t xml:space="preserve"> на возврат снегохода со специализированной стоянки удовлетворен.</w:t>
      </w:r>
    </w:p>
    <w:p w:rsidR="00AF2843" w:rsidRDefault="00AF2843" w:rsidP="008958AC">
      <w:pPr>
        <w:pStyle w:val="af1"/>
        <w:spacing w:after="120"/>
        <w:ind w:right="-2" w:firstLine="708"/>
        <w:jc w:val="both"/>
        <w:rPr>
          <w:rFonts w:ascii="Times New Roman" w:hAnsi="Times New Roman"/>
          <w:sz w:val="28"/>
          <w:szCs w:val="28"/>
        </w:rPr>
      </w:pPr>
      <w:r>
        <w:rPr>
          <w:rFonts w:ascii="Times New Roman" w:hAnsi="Times New Roman"/>
          <w:sz w:val="28"/>
          <w:szCs w:val="28"/>
        </w:rPr>
        <w:t>Признано незаконным решение врио начальника отдела ГИБДД об отказе Б. в разрешени</w:t>
      </w:r>
      <w:r w:rsidR="0081706A">
        <w:rPr>
          <w:rFonts w:ascii="Times New Roman" w:hAnsi="Times New Roman"/>
          <w:sz w:val="28"/>
          <w:szCs w:val="28"/>
        </w:rPr>
        <w:t>и</w:t>
      </w:r>
      <w:r>
        <w:rPr>
          <w:rFonts w:ascii="Times New Roman" w:hAnsi="Times New Roman"/>
          <w:sz w:val="28"/>
          <w:szCs w:val="28"/>
        </w:rPr>
        <w:t xml:space="preserve"> на возврат снегохода со специализированной стоянки. На У</w:t>
      </w:r>
      <w:r w:rsidR="00D521BE">
        <w:rPr>
          <w:rFonts w:ascii="Times New Roman" w:hAnsi="Times New Roman"/>
          <w:sz w:val="28"/>
          <w:szCs w:val="28"/>
        </w:rPr>
        <w:t xml:space="preserve">правление </w:t>
      </w:r>
      <w:r>
        <w:rPr>
          <w:rFonts w:ascii="Times New Roman" w:hAnsi="Times New Roman"/>
          <w:sz w:val="28"/>
          <w:szCs w:val="28"/>
        </w:rPr>
        <w:t>МВД России по НАО возложена обязанность выдач</w:t>
      </w:r>
      <w:r w:rsidR="002F40A0">
        <w:rPr>
          <w:rFonts w:ascii="Times New Roman" w:hAnsi="Times New Roman"/>
          <w:sz w:val="28"/>
          <w:szCs w:val="28"/>
        </w:rPr>
        <w:t>и</w:t>
      </w:r>
      <w:r>
        <w:rPr>
          <w:rFonts w:ascii="Times New Roman" w:hAnsi="Times New Roman"/>
          <w:sz w:val="28"/>
          <w:szCs w:val="28"/>
        </w:rPr>
        <w:t xml:space="preserve"> Б. разрешения на возврат снегохода со специализированной стоянки.</w:t>
      </w:r>
    </w:p>
    <w:p w:rsidR="00AF2843" w:rsidRDefault="00AF2843" w:rsidP="008958AC">
      <w:pPr>
        <w:pStyle w:val="af1"/>
        <w:spacing w:after="120"/>
        <w:ind w:right="-2" w:firstLine="708"/>
        <w:jc w:val="both"/>
        <w:rPr>
          <w:rFonts w:ascii="Times New Roman" w:hAnsi="Times New Roman"/>
          <w:sz w:val="28"/>
          <w:szCs w:val="28"/>
        </w:rPr>
      </w:pPr>
      <w:r>
        <w:rPr>
          <w:rFonts w:ascii="Times New Roman" w:hAnsi="Times New Roman"/>
          <w:sz w:val="28"/>
          <w:szCs w:val="28"/>
        </w:rPr>
        <w:t xml:space="preserve">Удовлетворяя требования, суд исходил из того, что при обращении в орган </w:t>
      </w:r>
      <w:r w:rsidR="002F40A0">
        <w:rPr>
          <w:rFonts w:ascii="Times New Roman" w:hAnsi="Times New Roman"/>
          <w:sz w:val="28"/>
          <w:szCs w:val="28"/>
        </w:rPr>
        <w:t>ГИБДД</w:t>
      </w:r>
      <w:r>
        <w:rPr>
          <w:rFonts w:ascii="Times New Roman" w:hAnsi="Times New Roman"/>
          <w:sz w:val="28"/>
          <w:szCs w:val="28"/>
        </w:rPr>
        <w:t xml:space="preserve"> за разрешени</w:t>
      </w:r>
      <w:r w:rsidR="002F40A0">
        <w:rPr>
          <w:rFonts w:ascii="Times New Roman" w:hAnsi="Times New Roman"/>
          <w:sz w:val="28"/>
          <w:szCs w:val="28"/>
        </w:rPr>
        <w:t>ем</w:t>
      </w:r>
      <w:r>
        <w:rPr>
          <w:rFonts w:ascii="Times New Roman" w:hAnsi="Times New Roman"/>
          <w:sz w:val="28"/>
          <w:szCs w:val="28"/>
        </w:rPr>
        <w:t xml:space="preserve"> на возврат снегохода административным истцом были предоставлены допустимые </w:t>
      </w:r>
      <w:r w:rsidR="002F40A0">
        <w:rPr>
          <w:rFonts w:ascii="Times New Roman" w:hAnsi="Times New Roman"/>
          <w:sz w:val="28"/>
          <w:szCs w:val="28"/>
        </w:rPr>
        <w:t>доказательства, подтверждающие</w:t>
      </w:r>
      <w:r>
        <w:rPr>
          <w:rFonts w:ascii="Times New Roman" w:hAnsi="Times New Roman"/>
          <w:sz w:val="28"/>
          <w:szCs w:val="28"/>
        </w:rPr>
        <w:t xml:space="preserve"> принадлежность ему снегохода на праве собственности, а </w:t>
      </w:r>
      <w:r w:rsidR="00D521BE">
        <w:rPr>
          <w:rFonts w:ascii="Times New Roman" w:hAnsi="Times New Roman"/>
          <w:sz w:val="28"/>
          <w:szCs w:val="28"/>
        </w:rPr>
        <w:t>также невозможность</w:t>
      </w:r>
      <w:r>
        <w:rPr>
          <w:rFonts w:ascii="Times New Roman" w:hAnsi="Times New Roman"/>
          <w:sz w:val="28"/>
          <w:szCs w:val="28"/>
        </w:rPr>
        <w:t xml:space="preserve"> представления </w:t>
      </w:r>
      <w:r w:rsidR="002F40A0">
        <w:rPr>
          <w:rFonts w:ascii="Times New Roman" w:hAnsi="Times New Roman"/>
          <w:sz w:val="28"/>
          <w:szCs w:val="28"/>
        </w:rPr>
        <w:t>им</w:t>
      </w:r>
      <w:r>
        <w:rPr>
          <w:rFonts w:ascii="Times New Roman" w:hAnsi="Times New Roman"/>
          <w:sz w:val="28"/>
          <w:szCs w:val="28"/>
        </w:rPr>
        <w:t xml:space="preserve"> регистрационных документов на снегоход в связи с их отсутствием.</w:t>
      </w:r>
    </w:p>
    <w:p w:rsidR="00AF2843" w:rsidRDefault="00AF2843" w:rsidP="008958AC">
      <w:pPr>
        <w:pStyle w:val="af1"/>
        <w:spacing w:after="120"/>
        <w:ind w:right="-2" w:firstLine="708"/>
        <w:jc w:val="both"/>
        <w:rPr>
          <w:rFonts w:ascii="Times New Roman" w:hAnsi="Times New Roman"/>
          <w:sz w:val="28"/>
          <w:szCs w:val="28"/>
        </w:rPr>
      </w:pPr>
      <w:r>
        <w:rPr>
          <w:rFonts w:ascii="Times New Roman" w:hAnsi="Times New Roman"/>
          <w:sz w:val="28"/>
          <w:szCs w:val="28"/>
        </w:rPr>
        <w:t xml:space="preserve">Судебная коллегия не согласилась с указанными выводами суда, и, сославшись на положения пп.  1, 7 ст. 1, чч. 1-3 ст. 6, ч. 3 ст. 13 Федерального закона «О самоходных машинах и других видах техники», </w:t>
      </w:r>
      <w:r w:rsidR="00D521BE">
        <w:rPr>
          <w:rFonts w:ascii="Times New Roman" w:hAnsi="Times New Roman"/>
          <w:sz w:val="28"/>
          <w:szCs w:val="28"/>
        </w:rPr>
        <w:t xml:space="preserve">                                   </w:t>
      </w:r>
      <w:r>
        <w:rPr>
          <w:rFonts w:ascii="Times New Roman" w:hAnsi="Times New Roman"/>
          <w:sz w:val="28"/>
          <w:szCs w:val="28"/>
        </w:rPr>
        <w:t>ч. 10 ст. 27.13 КоАП РФ, чч. 1, 3 ст. 8 Закона НАО № 44-ОЗ, абзацы 2, 3</w:t>
      </w:r>
      <w:r w:rsidR="00D521BE">
        <w:rPr>
          <w:rFonts w:ascii="Times New Roman" w:hAnsi="Times New Roman"/>
          <w:sz w:val="28"/>
          <w:szCs w:val="28"/>
        </w:rPr>
        <w:t xml:space="preserve">                 </w:t>
      </w:r>
      <w:r>
        <w:rPr>
          <w:rFonts w:ascii="Times New Roman" w:hAnsi="Times New Roman"/>
          <w:sz w:val="28"/>
          <w:szCs w:val="28"/>
        </w:rPr>
        <w:t xml:space="preserve"> п. 2.1.1 ПДД РФ, пп. 2, 3</w:t>
      </w:r>
      <w:r w:rsidR="00D521BE">
        <w:rPr>
          <w:rFonts w:ascii="Times New Roman" w:hAnsi="Times New Roman"/>
          <w:sz w:val="28"/>
          <w:szCs w:val="28"/>
        </w:rPr>
        <w:t xml:space="preserve"> и</w:t>
      </w:r>
      <w:r>
        <w:rPr>
          <w:rFonts w:ascii="Times New Roman" w:hAnsi="Times New Roman"/>
          <w:sz w:val="28"/>
          <w:szCs w:val="28"/>
        </w:rPr>
        <w:t xml:space="preserve"> 5 Правил государственной регистрации самоходных машин и других видов техники, утвержденных постановлением Правительства Российской Федерации от 21 сентября 2020 г. № 1507, обстоятельства, установленные вступившим в законную силу решением Нарьян-Марского городского суда от 25 июня 2024 г</w:t>
      </w:r>
      <w:r w:rsidR="00D521BE">
        <w:rPr>
          <w:rFonts w:ascii="Times New Roman" w:hAnsi="Times New Roman"/>
          <w:sz w:val="28"/>
          <w:szCs w:val="28"/>
        </w:rPr>
        <w:t>ода</w:t>
      </w:r>
      <w:r>
        <w:rPr>
          <w:rFonts w:ascii="Times New Roman" w:hAnsi="Times New Roman"/>
          <w:sz w:val="28"/>
          <w:szCs w:val="28"/>
        </w:rPr>
        <w:t>, пришла к выводу о том, что поскольку при обращении в орган Г</w:t>
      </w:r>
      <w:r w:rsidR="00D521BE">
        <w:rPr>
          <w:rFonts w:ascii="Times New Roman" w:hAnsi="Times New Roman"/>
          <w:sz w:val="28"/>
          <w:szCs w:val="28"/>
        </w:rPr>
        <w:t>ИБДД</w:t>
      </w:r>
      <w:r>
        <w:rPr>
          <w:rFonts w:ascii="Times New Roman" w:hAnsi="Times New Roman"/>
          <w:sz w:val="28"/>
          <w:szCs w:val="28"/>
        </w:rPr>
        <w:t xml:space="preserve"> с заявлением о выдаче разрешения на возврат транспортного средства, перемещенного на специализированную стоянку, административным истцом не были представлены правоустанавливающие документы на снегоход, </w:t>
      </w:r>
      <w:r>
        <w:rPr>
          <w:rFonts w:ascii="Times New Roman" w:hAnsi="Times New Roman"/>
          <w:sz w:val="28"/>
          <w:szCs w:val="28"/>
        </w:rPr>
        <w:lastRenderedPageBreak/>
        <w:t>регистрационные документы на снегоход, а также необходимые документы на право управления им, то административным органом правомерно было отказано заявителю в выдаче указанного разрешения (дело № 33а-30).</w:t>
      </w:r>
    </w:p>
    <w:p w:rsidR="00AF2843" w:rsidRDefault="00AF2843" w:rsidP="00AF2843">
      <w:pPr>
        <w:pStyle w:val="af1"/>
        <w:ind w:right="-2" w:firstLine="708"/>
        <w:jc w:val="both"/>
        <w:rPr>
          <w:rFonts w:ascii="Times New Roman" w:hAnsi="Times New Roman"/>
          <w:sz w:val="28"/>
          <w:szCs w:val="28"/>
        </w:rPr>
      </w:pPr>
    </w:p>
    <w:p w:rsidR="00AF2843" w:rsidRDefault="00AF2843" w:rsidP="00D521BE">
      <w:pPr>
        <w:spacing w:after="120"/>
        <w:jc w:val="left"/>
        <w:rPr>
          <w:rFonts w:eastAsia="Calibri"/>
          <w:b/>
          <w:sz w:val="28"/>
          <w:szCs w:val="28"/>
        </w:rPr>
      </w:pPr>
      <w:r>
        <w:rPr>
          <w:rFonts w:eastAsia="Calibri"/>
          <w:b/>
          <w:sz w:val="28"/>
          <w:szCs w:val="28"/>
        </w:rPr>
        <w:t xml:space="preserve">ПРОИЗВОДСТВО ПО АДМИНИСТРАТИВНЫМ ДЕЛАМ </w:t>
      </w:r>
      <w:r w:rsidR="00D521BE">
        <w:rPr>
          <w:rFonts w:eastAsia="Calibri"/>
          <w:b/>
          <w:sz w:val="28"/>
          <w:szCs w:val="28"/>
        </w:rPr>
        <w:t xml:space="preserve">                               </w:t>
      </w:r>
      <w:r>
        <w:rPr>
          <w:rFonts w:eastAsia="Calibri"/>
          <w:b/>
          <w:sz w:val="28"/>
          <w:szCs w:val="28"/>
        </w:rPr>
        <w:t>ОБ АДМИНИСТРАТИВНОМ НАДЗОРЕ ЗА ЛИЦАМИ, ОСВОБОЖДЕННЫМИ ИЗ МЕСТ ЛИШЕНИЯ СВОБОДЫ</w:t>
      </w:r>
    </w:p>
    <w:p w:rsidR="00AF2843" w:rsidRDefault="00AF2843" w:rsidP="00D521BE">
      <w:pPr>
        <w:pStyle w:val="af1"/>
        <w:spacing w:after="120"/>
        <w:ind w:left="1701" w:right="-2"/>
        <w:jc w:val="both"/>
        <w:rPr>
          <w:rFonts w:ascii="Times New Roman" w:hAnsi="Times New Roman"/>
          <w:b/>
          <w:sz w:val="28"/>
          <w:szCs w:val="28"/>
        </w:rPr>
      </w:pPr>
      <w:r>
        <w:rPr>
          <w:rFonts w:ascii="Times New Roman" w:hAnsi="Times New Roman"/>
          <w:b/>
          <w:sz w:val="28"/>
          <w:szCs w:val="28"/>
        </w:rPr>
        <w:t>Если в ходе рассмотрения административного дела о дополнении ранее установленных административных ограничений стороны не заявляли о привлечении поднадзорного лица к труду в ночное время, то суд при установлении поднадзорному лицу запрета на пребывание вне жилого либо иного помещения, являющегося местом жительства либо пребывания поднадзорного лица, в период с 22 часов 00 минут до 6 часов 00 минут следующего дня ежедневно, не вправе ссылаться на исключительные личные обстоятельства поднадзорного лица и разрешать ему покидать места пребывания в случае привлечения его работодателем к труду в ночное время.</w:t>
      </w:r>
    </w:p>
    <w:p w:rsidR="00AF2843" w:rsidRDefault="00AF2843" w:rsidP="00D521BE">
      <w:pPr>
        <w:pStyle w:val="af1"/>
        <w:spacing w:after="120"/>
        <w:ind w:left="1701" w:right="-2"/>
        <w:jc w:val="both"/>
        <w:rPr>
          <w:rFonts w:ascii="Times New Roman" w:hAnsi="Times New Roman"/>
          <w:b/>
          <w:sz w:val="28"/>
          <w:szCs w:val="28"/>
        </w:rPr>
      </w:pPr>
      <w:r>
        <w:rPr>
          <w:rFonts w:ascii="Times New Roman" w:hAnsi="Times New Roman"/>
          <w:b/>
          <w:sz w:val="28"/>
          <w:szCs w:val="28"/>
        </w:rPr>
        <w:t>Кроме того, установленные судом административные ограничения должны соответствовать административным ограничениям, приведенным в законе об административном надзоре</w:t>
      </w:r>
    </w:p>
    <w:p w:rsidR="00AF2843" w:rsidRDefault="00AF2843" w:rsidP="00D521BE">
      <w:pPr>
        <w:spacing w:after="120"/>
        <w:ind w:firstLine="709"/>
        <w:jc w:val="both"/>
        <w:rPr>
          <w:rFonts w:eastAsia="Calibri"/>
          <w:sz w:val="28"/>
          <w:szCs w:val="28"/>
          <w:lang w:eastAsia="en-US"/>
        </w:rPr>
      </w:pPr>
      <w:r>
        <w:rPr>
          <w:rFonts w:eastAsia="Calibri"/>
          <w:sz w:val="28"/>
          <w:szCs w:val="28"/>
          <w:lang w:eastAsia="en-US"/>
        </w:rPr>
        <w:t>Решением Нарьян-Марского городского суда от 31 октября 2024 г</w:t>
      </w:r>
      <w:r w:rsidR="00061948">
        <w:rPr>
          <w:rFonts w:eastAsia="Calibri"/>
          <w:sz w:val="28"/>
          <w:szCs w:val="28"/>
          <w:lang w:eastAsia="en-US"/>
        </w:rPr>
        <w:t>ода</w:t>
      </w:r>
      <w:r>
        <w:rPr>
          <w:rFonts w:eastAsia="Calibri"/>
          <w:sz w:val="28"/>
          <w:szCs w:val="28"/>
          <w:lang w:eastAsia="en-US"/>
        </w:rPr>
        <w:t xml:space="preserve"> административное исковое заявление У</w:t>
      </w:r>
      <w:r w:rsidR="004D60B6">
        <w:rPr>
          <w:rFonts w:eastAsia="Calibri"/>
          <w:sz w:val="28"/>
          <w:szCs w:val="28"/>
          <w:lang w:eastAsia="en-US"/>
        </w:rPr>
        <w:t xml:space="preserve">правления </w:t>
      </w:r>
      <w:r>
        <w:rPr>
          <w:rFonts w:eastAsia="Calibri"/>
          <w:sz w:val="28"/>
          <w:szCs w:val="28"/>
          <w:lang w:eastAsia="en-US"/>
        </w:rPr>
        <w:t xml:space="preserve">МВД России по НАО о дополнении А. ранее установленных административных ограничений удовлетворено, административные ограничения дополнены административными ограничениями в виде обязательной явки для регистрации три раза в месяц в орган внутренних дел по месту жительства, пребывания или фактического нахождения, в соответствии с установленным данным органом графиком, а также в виде запрета пребывания вне жилого либо иного помещения, являющегося местом жительства, пребывания или фактического нахождения поднадзорного лица, в период с 22 часов 00 минут до 6 часов 00 минут следующего дня ежедневно, за исключением привлечения работодателем к труду в ночное время. </w:t>
      </w:r>
    </w:p>
    <w:p w:rsidR="00AF2843" w:rsidRDefault="00AF2843" w:rsidP="00D521BE">
      <w:pPr>
        <w:spacing w:after="120"/>
        <w:ind w:firstLine="709"/>
        <w:jc w:val="both"/>
        <w:rPr>
          <w:rFonts w:eastAsia="Calibri"/>
          <w:sz w:val="28"/>
          <w:szCs w:val="28"/>
          <w:lang w:eastAsia="en-US"/>
        </w:rPr>
      </w:pPr>
      <w:r>
        <w:rPr>
          <w:rFonts w:eastAsia="Calibri"/>
          <w:sz w:val="28"/>
          <w:szCs w:val="28"/>
          <w:lang w:eastAsia="en-US"/>
        </w:rPr>
        <w:t xml:space="preserve">Судебная коллегия изменила решение суда в части установления А. дополнительного административного ограничения в виде запрета пребывания вне жилого либо иного помещения, являющегося местом жительства, пребывания или фактического нахождения поднадзорного лица, в период с 22 часов 00 минут до 6 часов 00 минут следующего дня ежедневно, за исключением привлечения работодателем к труду в ночное время путем установления А. дополнительного административного ограничения в новой редакции «запрещения пребывания вне жилого или </w:t>
      </w:r>
      <w:r>
        <w:rPr>
          <w:rFonts w:eastAsia="Calibri"/>
          <w:sz w:val="28"/>
          <w:szCs w:val="28"/>
          <w:lang w:eastAsia="en-US"/>
        </w:rPr>
        <w:lastRenderedPageBreak/>
        <w:t>иного помещения, являющегося местом жительства либо пребывания поднадзорного лица, в период с 22 часов 00 минут до 6 часов 00 минут следующего дня ежедневно», поскольку в ходе рассмотрения административного дела стороны не заявляли о привлечении поднадзорного лица к труду в ночное время, а установленное судом данное административное ограничение не соответствовало диспозиции административного ограничения, приведенной в законе об административном надзоре (дело № 33а-44).</w:t>
      </w:r>
    </w:p>
    <w:p w:rsidR="00AF2843" w:rsidRDefault="00AF2843" w:rsidP="00AF2843">
      <w:pPr>
        <w:pStyle w:val="af1"/>
        <w:ind w:right="-2" w:firstLine="708"/>
        <w:jc w:val="both"/>
        <w:rPr>
          <w:rFonts w:ascii="Times New Roman" w:hAnsi="Times New Roman"/>
          <w:sz w:val="28"/>
          <w:szCs w:val="28"/>
        </w:rPr>
      </w:pPr>
    </w:p>
    <w:p w:rsidR="00C31BDD" w:rsidRDefault="00C31BDD" w:rsidP="00AF2843">
      <w:pPr>
        <w:pStyle w:val="af1"/>
        <w:ind w:right="-2"/>
        <w:rPr>
          <w:rFonts w:ascii="Times New Roman" w:hAnsi="Times New Roman"/>
          <w:b/>
          <w:sz w:val="28"/>
          <w:szCs w:val="28"/>
          <w:u w:val="single"/>
        </w:rPr>
      </w:pPr>
    </w:p>
    <w:p w:rsidR="00AF2843" w:rsidRDefault="00AF2843" w:rsidP="00AF2843">
      <w:pPr>
        <w:pStyle w:val="af1"/>
        <w:ind w:right="-2"/>
        <w:rPr>
          <w:rFonts w:ascii="Times New Roman" w:hAnsi="Times New Roman"/>
          <w:b/>
          <w:sz w:val="28"/>
          <w:szCs w:val="28"/>
          <w:u w:val="single"/>
        </w:rPr>
      </w:pPr>
      <w:r>
        <w:rPr>
          <w:rFonts w:ascii="Times New Roman" w:hAnsi="Times New Roman"/>
          <w:b/>
          <w:sz w:val="28"/>
          <w:szCs w:val="28"/>
          <w:u w:val="single"/>
        </w:rPr>
        <w:t>СУДЕБНАЯ ПРАКТИКА</w:t>
      </w:r>
    </w:p>
    <w:p w:rsidR="00AF2843" w:rsidRDefault="00AF2843" w:rsidP="00AF2843">
      <w:pPr>
        <w:pStyle w:val="af1"/>
        <w:spacing w:after="360"/>
        <w:rPr>
          <w:rFonts w:ascii="Times New Roman" w:hAnsi="Times New Roman"/>
          <w:sz w:val="28"/>
          <w:szCs w:val="28"/>
        </w:rPr>
      </w:pPr>
      <w:r>
        <w:rPr>
          <w:rFonts w:ascii="Times New Roman" w:hAnsi="Times New Roman"/>
          <w:b/>
          <w:sz w:val="28"/>
          <w:szCs w:val="28"/>
          <w:u w:val="single"/>
        </w:rPr>
        <w:t>ПО ДЕЛАМ ОБ АДМИНИСТРАТИВНЫХ ПРАВОНАРУШЕНИЯХ</w:t>
      </w:r>
    </w:p>
    <w:p w:rsidR="00AF2843" w:rsidRDefault="00AF2843" w:rsidP="00C31BDD">
      <w:pPr>
        <w:pStyle w:val="af1"/>
        <w:spacing w:after="120"/>
        <w:ind w:left="1701"/>
        <w:jc w:val="both"/>
        <w:rPr>
          <w:rFonts w:ascii="Times New Roman" w:hAnsi="Times New Roman"/>
          <w:sz w:val="28"/>
          <w:szCs w:val="28"/>
        </w:rPr>
      </w:pPr>
      <w:r>
        <w:rPr>
          <w:rFonts w:ascii="Times New Roman" w:hAnsi="Times New Roman"/>
          <w:b/>
          <w:sz w:val="28"/>
          <w:szCs w:val="28"/>
        </w:rPr>
        <w:t xml:space="preserve">Отказывая в удовлетворении ходатайства о восстановлении срока обжалования постановления должностного лица о привлечении к административной ответственности, судья городского суда не учел, что по делу имелись обстоятельства, свидетельствующие о наличии уважительных причин пропуска срока обжалования, в связи с чем определение суда отменено, срок обжалования постановления по делу об административном правонарушении восстановлен </w:t>
      </w:r>
    </w:p>
    <w:p w:rsidR="00AF2843" w:rsidRDefault="00AF2843" w:rsidP="00C31BDD">
      <w:pPr>
        <w:autoSpaceDE w:val="0"/>
        <w:autoSpaceDN w:val="0"/>
        <w:adjustRightInd w:val="0"/>
        <w:spacing w:after="120"/>
        <w:ind w:firstLine="709"/>
        <w:jc w:val="both"/>
        <w:rPr>
          <w:sz w:val="28"/>
          <w:szCs w:val="28"/>
        </w:rPr>
      </w:pPr>
      <w:r>
        <w:rPr>
          <w:sz w:val="28"/>
          <w:szCs w:val="28"/>
        </w:rPr>
        <w:t>Отменяя определение судьи Нарьян-Марского городского суда от        11 февраля 2025 г</w:t>
      </w:r>
      <w:r w:rsidR="00C31BDD">
        <w:rPr>
          <w:sz w:val="28"/>
          <w:szCs w:val="28"/>
        </w:rPr>
        <w:t>ода</w:t>
      </w:r>
      <w:r>
        <w:rPr>
          <w:sz w:val="28"/>
          <w:szCs w:val="28"/>
        </w:rPr>
        <w:t xml:space="preserve"> об отказе в удовлетворении ходатайства защитника М.       о восстановлении срока обжалования постановления должностного лица о привлечении Ш. к административной ответственности </w:t>
      </w:r>
      <w:r w:rsidR="00C31BDD">
        <w:rPr>
          <w:sz w:val="28"/>
          <w:szCs w:val="28"/>
        </w:rPr>
        <w:t xml:space="preserve">                                                 </w:t>
      </w:r>
      <w:r>
        <w:rPr>
          <w:sz w:val="28"/>
          <w:szCs w:val="28"/>
        </w:rPr>
        <w:t xml:space="preserve">по ч.2 ст.15.33.2 КоАП РФ и восстанавливая срок обжалования данного постановления, судья суда НАО исходил из того, что по делу имелись обстоятельства, свидетельствующие о наличии уважительных причин пропуска срока обжалования, а именно: изначально жалоба на постановление должностного лица была подана защитником с соблюдением срока обжалования, но без соблюдения подсудности и оформления доверенности от лица, привлекаемого к административной ответственности (доверенность оформлена от имени работодателя Ш.); период, в течение которого жалоба фактически находилась в суде, необоснованно учтен судьей при определении длительности пропуска срока обжалования постановления по делу об административном правонарушении; копия определения о возвращении жалобы без рассмотрения по существу Ш. по адресу ее проживания судом не направлялась; копия определения о возвращении жалобы без рассмотрения по существу получена работодателем Ш. и после чего в пределах десяти дней жалоба на постановление должностного лица с ходатайством о восстановлении срока обжалования направлена </w:t>
      </w:r>
      <w:r>
        <w:rPr>
          <w:color w:val="000000"/>
          <w:sz w:val="28"/>
          <w:szCs w:val="28"/>
        </w:rPr>
        <w:t>защитником</w:t>
      </w:r>
      <w:r>
        <w:rPr>
          <w:sz w:val="28"/>
          <w:szCs w:val="28"/>
        </w:rPr>
        <w:t xml:space="preserve"> М. в Нарьян-Марский городской суд с приложением доверенности, выданной </w:t>
      </w:r>
      <w:r>
        <w:rPr>
          <w:color w:val="000000"/>
          <w:sz w:val="28"/>
          <w:szCs w:val="28"/>
        </w:rPr>
        <w:t xml:space="preserve">защитнику непосредственно </w:t>
      </w:r>
      <w:r>
        <w:rPr>
          <w:sz w:val="28"/>
          <w:szCs w:val="28"/>
        </w:rPr>
        <w:t>Ш.</w:t>
      </w:r>
    </w:p>
    <w:p w:rsidR="00CE49B3" w:rsidRDefault="00AF2843" w:rsidP="00C31BDD">
      <w:pPr>
        <w:pStyle w:val="af1"/>
        <w:spacing w:after="120"/>
        <w:ind w:firstLine="709"/>
        <w:jc w:val="both"/>
        <w:rPr>
          <w:rFonts w:ascii="Times New Roman" w:hAnsi="Times New Roman"/>
          <w:sz w:val="28"/>
          <w:szCs w:val="28"/>
        </w:rPr>
      </w:pPr>
      <w:r>
        <w:rPr>
          <w:rFonts w:ascii="Times New Roman" w:hAnsi="Times New Roman"/>
          <w:sz w:val="28"/>
          <w:szCs w:val="28"/>
        </w:rPr>
        <w:lastRenderedPageBreak/>
        <w:t>Учитывая данные обстоятельства, принимая во внимание, что пропуск Ш. срока обжалования постановления должностного лица обусловлен действиями третьего лица – защитника М., судья округа пришел к выводу о том, что возложение на Ш. неблагоприятных последствий указанных действий защитника не согласуется с конституционным принципом обеспечения права на судебную защиту, доступ к правосудию, а активные действия Ш., совершенные ею в короткий срок с момента, когда ей стало известно о наличии препятствий для принятия жалобы к производству суда, свидетельствуют о ее добросовестном поведении, направленном на реализацию права на судебную защиту (дело № 7-10).</w:t>
      </w:r>
    </w:p>
    <w:p w:rsidR="005E5945" w:rsidRPr="005E5945" w:rsidRDefault="005E5945" w:rsidP="00C31BDD">
      <w:pPr>
        <w:pStyle w:val="af1"/>
        <w:spacing w:after="120"/>
        <w:ind w:firstLine="709"/>
        <w:jc w:val="both"/>
        <w:rPr>
          <w:rFonts w:ascii="Times New Roman" w:hAnsi="Times New Roman"/>
          <w:sz w:val="28"/>
          <w:szCs w:val="28"/>
        </w:rPr>
      </w:pPr>
    </w:p>
    <w:p w:rsidR="005E5945" w:rsidRPr="005E5945" w:rsidRDefault="005E5945" w:rsidP="005E5945">
      <w:pPr>
        <w:tabs>
          <w:tab w:val="left" w:pos="6379"/>
        </w:tabs>
        <w:ind w:firstLine="709"/>
        <w:jc w:val="both"/>
        <w:rPr>
          <w:b/>
          <w:sz w:val="28"/>
          <w:szCs w:val="28"/>
          <w:lang w:eastAsia="ru-RU"/>
        </w:rPr>
      </w:pPr>
      <w:r w:rsidRPr="005E5945">
        <w:rPr>
          <w:b/>
          <w:sz w:val="28"/>
          <w:szCs w:val="28"/>
          <w:lang w:eastAsia="ru-RU"/>
        </w:rPr>
        <w:t>Пример по делу № 33-157 (Информационный</w:t>
      </w:r>
      <w:r w:rsidRPr="005E5945">
        <w:rPr>
          <w:b/>
        </w:rPr>
        <w:t xml:space="preserve"> </w:t>
      </w:r>
      <w:r w:rsidRPr="005E5945">
        <w:rPr>
          <w:b/>
          <w:sz w:val="28"/>
          <w:szCs w:val="28"/>
          <w:lang w:eastAsia="ru-RU"/>
        </w:rPr>
        <w:t xml:space="preserve">бюллетень </w:t>
      </w:r>
      <w:r w:rsidRPr="005E5945">
        <w:rPr>
          <w:b/>
          <w:sz w:val="28"/>
          <w:szCs w:val="28"/>
          <w:lang w:eastAsia="ru-RU"/>
        </w:rPr>
        <w:t>судебной практики суда Ненецкого автономного округа по уголовным, гражданским и административным делам, делам об административных правонарушениях за четвертый квартал 2024 г.</w:t>
      </w:r>
      <w:r w:rsidRPr="005E5945">
        <w:rPr>
          <w:b/>
          <w:sz w:val="28"/>
          <w:szCs w:val="28"/>
          <w:lang w:eastAsia="ru-RU"/>
        </w:rPr>
        <w:t>, раздел «Дисциплина труда»</w:t>
      </w:r>
      <w:r>
        <w:rPr>
          <w:b/>
          <w:sz w:val="28"/>
          <w:szCs w:val="28"/>
          <w:lang w:eastAsia="ru-RU"/>
        </w:rPr>
        <w:t>)</w:t>
      </w:r>
      <w:r w:rsidRPr="005E5945">
        <w:rPr>
          <w:b/>
          <w:sz w:val="28"/>
          <w:szCs w:val="28"/>
          <w:lang w:eastAsia="ru-RU"/>
        </w:rPr>
        <w:t xml:space="preserve"> применению не подлежит.</w:t>
      </w:r>
    </w:p>
    <w:sectPr w:rsidR="005E5945" w:rsidRPr="005E5945" w:rsidSect="00202C12">
      <w:headerReference w:type="even" r:id="rId7"/>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1A5" w:rsidRDefault="001B11A5">
      <w:r>
        <w:separator/>
      </w:r>
    </w:p>
  </w:endnote>
  <w:endnote w:type="continuationSeparator" w:id="0">
    <w:p w:rsidR="001B11A5" w:rsidRDefault="001B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1A5" w:rsidRDefault="001B11A5">
      <w:r>
        <w:separator/>
      </w:r>
    </w:p>
  </w:footnote>
  <w:footnote w:type="continuationSeparator" w:id="0">
    <w:p w:rsidR="001B11A5" w:rsidRDefault="001B11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198" w:rsidRDefault="00B37198">
    <w:pPr>
      <w:pStyle w:val="a7"/>
    </w:pPr>
    <w: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198" w:rsidRDefault="00496D76">
    <w:pPr>
      <w:pStyle w:val="a7"/>
    </w:pPr>
    <w:r>
      <w:fldChar w:fldCharType="begin"/>
    </w:r>
    <w:r>
      <w:instrText>PAGE   \* MERGEFORMAT</w:instrText>
    </w:r>
    <w:r>
      <w:fldChar w:fldCharType="separate"/>
    </w:r>
    <w:r w:rsidR="002D4E5C">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D31D98"/>
    <w:rsid w:val="00000107"/>
    <w:rsid w:val="00000C90"/>
    <w:rsid w:val="00001DE5"/>
    <w:rsid w:val="000023D0"/>
    <w:rsid w:val="00002729"/>
    <w:rsid w:val="0000359F"/>
    <w:rsid w:val="00004A41"/>
    <w:rsid w:val="00004CAB"/>
    <w:rsid w:val="0000528D"/>
    <w:rsid w:val="0000590D"/>
    <w:rsid w:val="00005BBC"/>
    <w:rsid w:val="00005D60"/>
    <w:rsid w:val="00006117"/>
    <w:rsid w:val="000068E3"/>
    <w:rsid w:val="00006C65"/>
    <w:rsid w:val="00006D11"/>
    <w:rsid w:val="00006DEF"/>
    <w:rsid w:val="00007C01"/>
    <w:rsid w:val="00010393"/>
    <w:rsid w:val="0001069F"/>
    <w:rsid w:val="0001158F"/>
    <w:rsid w:val="000117B8"/>
    <w:rsid w:val="0001224F"/>
    <w:rsid w:val="00012A38"/>
    <w:rsid w:val="00013E00"/>
    <w:rsid w:val="0001482B"/>
    <w:rsid w:val="00014D8C"/>
    <w:rsid w:val="00015C19"/>
    <w:rsid w:val="00016041"/>
    <w:rsid w:val="000172D5"/>
    <w:rsid w:val="000173C5"/>
    <w:rsid w:val="00017612"/>
    <w:rsid w:val="00020372"/>
    <w:rsid w:val="000230F9"/>
    <w:rsid w:val="00023340"/>
    <w:rsid w:val="000233DD"/>
    <w:rsid w:val="00023D4C"/>
    <w:rsid w:val="00023FE1"/>
    <w:rsid w:val="000240E6"/>
    <w:rsid w:val="0002460A"/>
    <w:rsid w:val="0002504C"/>
    <w:rsid w:val="00025ABC"/>
    <w:rsid w:val="00026B10"/>
    <w:rsid w:val="0002791B"/>
    <w:rsid w:val="00027BB3"/>
    <w:rsid w:val="00027BC7"/>
    <w:rsid w:val="00030F06"/>
    <w:rsid w:val="00031736"/>
    <w:rsid w:val="00032C56"/>
    <w:rsid w:val="00033456"/>
    <w:rsid w:val="000334EA"/>
    <w:rsid w:val="0003360D"/>
    <w:rsid w:val="000340FC"/>
    <w:rsid w:val="000343CC"/>
    <w:rsid w:val="000348E7"/>
    <w:rsid w:val="00034D95"/>
    <w:rsid w:val="00034E40"/>
    <w:rsid w:val="00035C89"/>
    <w:rsid w:val="0004085E"/>
    <w:rsid w:val="0004095E"/>
    <w:rsid w:val="00041025"/>
    <w:rsid w:val="000419E1"/>
    <w:rsid w:val="00041C9A"/>
    <w:rsid w:val="00042ADA"/>
    <w:rsid w:val="00043D85"/>
    <w:rsid w:val="00044F20"/>
    <w:rsid w:val="00045069"/>
    <w:rsid w:val="00045664"/>
    <w:rsid w:val="00046169"/>
    <w:rsid w:val="000464FE"/>
    <w:rsid w:val="0004685E"/>
    <w:rsid w:val="00046E70"/>
    <w:rsid w:val="000475CB"/>
    <w:rsid w:val="0004768F"/>
    <w:rsid w:val="0005059B"/>
    <w:rsid w:val="0005079C"/>
    <w:rsid w:val="00052511"/>
    <w:rsid w:val="0005362B"/>
    <w:rsid w:val="0005443C"/>
    <w:rsid w:val="000547DE"/>
    <w:rsid w:val="00054AD5"/>
    <w:rsid w:val="000559FD"/>
    <w:rsid w:val="00055B46"/>
    <w:rsid w:val="00055B6E"/>
    <w:rsid w:val="00056039"/>
    <w:rsid w:val="0005777D"/>
    <w:rsid w:val="00057867"/>
    <w:rsid w:val="00060185"/>
    <w:rsid w:val="00060D16"/>
    <w:rsid w:val="00060D5C"/>
    <w:rsid w:val="0006112A"/>
    <w:rsid w:val="00061789"/>
    <w:rsid w:val="00061948"/>
    <w:rsid w:val="00061983"/>
    <w:rsid w:val="00063C9B"/>
    <w:rsid w:val="0006422A"/>
    <w:rsid w:val="00064538"/>
    <w:rsid w:val="00064F93"/>
    <w:rsid w:val="0006522E"/>
    <w:rsid w:val="00065D12"/>
    <w:rsid w:val="00065F02"/>
    <w:rsid w:val="00066D19"/>
    <w:rsid w:val="00066E1C"/>
    <w:rsid w:val="00067281"/>
    <w:rsid w:val="00070441"/>
    <w:rsid w:val="00071669"/>
    <w:rsid w:val="00071679"/>
    <w:rsid w:val="00072303"/>
    <w:rsid w:val="000726D9"/>
    <w:rsid w:val="0007297B"/>
    <w:rsid w:val="00072A90"/>
    <w:rsid w:val="00072C56"/>
    <w:rsid w:val="0007352D"/>
    <w:rsid w:val="0007356C"/>
    <w:rsid w:val="00074036"/>
    <w:rsid w:val="0007418A"/>
    <w:rsid w:val="000744CB"/>
    <w:rsid w:val="000760BC"/>
    <w:rsid w:val="000765FB"/>
    <w:rsid w:val="00076707"/>
    <w:rsid w:val="00076C23"/>
    <w:rsid w:val="00076D02"/>
    <w:rsid w:val="00081155"/>
    <w:rsid w:val="000814E9"/>
    <w:rsid w:val="00081648"/>
    <w:rsid w:val="00081731"/>
    <w:rsid w:val="00081932"/>
    <w:rsid w:val="0008198A"/>
    <w:rsid w:val="00082295"/>
    <w:rsid w:val="0008234C"/>
    <w:rsid w:val="00082826"/>
    <w:rsid w:val="00082BC1"/>
    <w:rsid w:val="000834A2"/>
    <w:rsid w:val="00083853"/>
    <w:rsid w:val="00083DB0"/>
    <w:rsid w:val="00083E5B"/>
    <w:rsid w:val="00084D7B"/>
    <w:rsid w:val="00084ED5"/>
    <w:rsid w:val="00085944"/>
    <w:rsid w:val="000869BF"/>
    <w:rsid w:val="0008799E"/>
    <w:rsid w:val="00090CE8"/>
    <w:rsid w:val="0009122A"/>
    <w:rsid w:val="0009149E"/>
    <w:rsid w:val="00092674"/>
    <w:rsid w:val="00092734"/>
    <w:rsid w:val="00092D5F"/>
    <w:rsid w:val="00094755"/>
    <w:rsid w:val="00094935"/>
    <w:rsid w:val="000949CE"/>
    <w:rsid w:val="00094A3C"/>
    <w:rsid w:val="00094C8C"/>
    <w:rsid w:val="0009555A"/>
    <w:rsid w:val="000955E0"/>
    <w:rsid w:val="0009589C"/>
    <w:rsid w:val="00095958"/>
    <w:rsid w:val="00095A8D"/>
    <w:rsid w:val="00095C43"/>
    <w:rsid w:val="00095EA2"/>
    <w:rsid w:val="000960B5"/>
    <w:rsid w:val="0009670C"/>
    <w:rsid w:val="0009783B"/>
    <w:rsid w:val="00097B57"/>
    <w:rsid w:val="00097F32"/>
    <w:rsid w:val="000A0025"/>
    <w:rsid w:val="000A0687"/>
    <w:rsid w:val="000A08F1"/>
    <w:rsid w:val="000A110A"/>
    <w:rsid w:val="000A1323"/>
    <w:rsid w:val="000A2B3D"/>
    <w:rsid w:val="000A355E"/>
    <w:rsid w:val="000A3CC1"/>
    <w:rsid w:val="000A425C"/>
    <w:rsid w:val="000A47F9"/>
    <w:rsid w:val="000A4C1F"/>
    <w:rsid w:val="000A4DBE"/>
    <w:rsid w:val="000A60E0"/>
    <w:rsid w:val="000A6A81"/>
    <w:rsid w:val="000A7231"/>
    <w:rsid w:val="000A79D2"/>
    <w:rsid w:val="000A7FA6"/>
    <w:rsid w:val="000B0CE2"/>
    <w:rsid w:val="000B0D99"/>
    <w:rsid w:val="000B37CA"/>
    <w:rsid w:val="000B46CF"/>
    <w:rsid w:val="000B49BA"/>
    <w:rsid w:val="000B4BE0"/>
    <w:rsid w:val="000B592E"/>
    <w:rsid w:val="000B5DC1"/>
    <w:rsid w:val="000B631A"/>
    <w:rsid w:val="000B6C50"/>
    <w:rsid w:val="000B6D17"/>
    <w:rsid w:val="000B6D2B"/>
    <w:rsid w:val="000B6D3E"/>
    <w:rsid w:val="000B6DEE"/>
    <w:rsid w:val="000B754B"/>
    <w:rsid w:val="000C02ED"/>
    <w:rsid w:val="000C08DA"/>
    <w:rsid w:val="000C1544"/>
    <w:rsid w:val="000C463D"/>
    <w:rsid w:val="000C4D35"/>
    <w:rsid w:val="000C559C"/>
    <w:rsid w:val="000C5A61"/>
    <w:rsid w:val="000C5CE7"/>
    <w:rsid w:val="000C5F11"/>
    <w:rsid w:val="000C698E"/>
    <w:rsid w:val="000C6A62"/>
    <w:rsid w:val="000C789F"/>
    <w:rsid w:val="000D015D"/>
    <w:rsid w:val="000D1B40"/>
    <w:rsid w:val="000D1E84"/>
    <w:rsid w:val="000D1F71"/>
    <w:rsid w:val="000D272A"/>
    <w:rsid w:val="000D436F"/>
    <w:rsid w:val="000D475D"/>
    <w:rsid w:val="000D4B00"/>
    <w:rsid w:val="000D4D35"/>
    <w:rsid w:val="000D6459"/>
    <w:rsid w:val="000D742A"/>
    <w:rsid w:val="000E0A0D"/>
    <w:rsid w:val="000E0FC0"/>
    <w:rsid w:val="000E135D"/>
    <w:rsid w:val="000E1681"/>
    <w:rsid w:val="000E1729"/>
    <w:rsid w:val="000E183B"/>
    <w:rsid w:val="000E1881"/>
    <w:rsid w:val="000E1F95"/>
    <w:rsid w:val="000E2030"/>
    <w:rsid w:val="000E277A"/>
    <w:rsid w:val="000E2C8F"/>
    <w:rsid w:val="000E2DF2"/>
    <w:rsid w:val="000E3A72"/>
    <w:rsid w:val="000E40BC"/>
    <w:rsid w:val="000E41C3"/>
    <w:rsid w:val="000E4336"/>
    <w:rsid w:val="000E43AD"/>
    <w:rsid w:val="000E4B0D"/>
    <w:rsid w:val="000E4BF2"/>
    <w:rsid w:val="000E5462"/>
    <w:rsid w:val="000E5E2F"/>
    <w:rsid w:val="000E64C0"/>
    <w:rsid w:val="000E66AE"/>
    <w:rsid w:val="000E67F0"/>
    <w:rsid w:val="000E68C1"/>
    <w:rsid w:val="000E6ABE"/>
    <w:rsid w:val="000E73BC"/>
    <w:rsid w:val="000E7CA5"/>
    <w:rsid w:val="000E7DBC"/>
    <w:rsid w:val="000F035C"/>
    <w:rsid w:val="000F0442"/>
    <w:rsid w:val="000F0584"/>
    <w:rsid w:val="000F09C1"/>
    <w:rsid w:val="000F0E3B"/>
    <w:rsid w:val="000F1276"/>
    <w:rsid w:val="000F1A7F"/>
    <w:rsid w:val="000F2D09"/>
    <w:rsid w:val="000F3B62"/>
    <w:rsid w:val="000F3DEE"/>
    <w:rsid w:val="000F43A2"/>
    <w:rsid w:val="000F4548"/>
    <w:rsid w:val="000F60AD"/>
    <w:rsid w:val="000F638B"/>
    <w:rsid w:val="000F6895"/>
    <w:rsid w:val="000F69B1"/>
    <w:rsid w:val="001001BA"/>
    <w:rsid w:val="0010035B"/>
    <w:rsid w:val="0010143F"/>
    <w:rsid w:val="0010166B"/>
    <w:rsid w:val="0010196B"/>
    <w:rsid w:val="00102AC4"/>
    <w:rsid w:val="001036A2"/>
    <w:rsid w:val="001037D9"/>
    <w:rsid w:val="00103B19"/>
    <w:rsid w:val="001042D0"/>
    <w:rsid w:val="0010453B"/>
    <w:rsid w:val="00104666"/>
    <w:rsid w:val="0010548F"/>
    <w:rsid w:val="00105999"/>
    <w:rsid w:val="00105C98"/>
    <w:rsid w:val="0010604F"/>
    <w:rsid w:val="00106514"/>
    <w:rsid w:val="001066A6"/>
    <w:rsid w:val="001070FF"/>
    <w:rsid w:val="00107313"/>
    <w:rsid w:val="00110475"/>
    <w:rsid w:val="00110795"/>
    <w:rsid w:val="00110D4D"/>
    <w:rsid w:val="001110B3"/>
    <w:rsid w:val="001110E2"/>
    <w:rsid w:val="0011188C"/>
    <w:rsid w:val="001134C2"/>
    <w:rsid w:val="00113ACD"/>
    <w:rsid w:val="00113D90"/>
    <w:rsid w:val="00114A0B"/>
    <w:rsid w:val="0011518E"/>
    <w:rsid w:val="001159D2"/>
    <w:rsid w:val="00116F96"/>
    <w:rsid w:val="00117515"/>
    <w:rsid w:val="00120244"/>
    <w:rsid w:val="001204A8"/>
    <w:rsid w:val="00120ED4"/>
    <w:rsid w:val="00121130"/>
    <w:rsid w:val="00121FBB"/>
    <w:rsid w:val="001220AE"/>
    <w:rsid w:val="001253D4"/>
    <w:rsid w:val="00125EA2"/>
    <w:rsid w:val="0012691B"/>
    <w:rsid w:val="001275A6"/>
    <w:rsid w:val="00127B1A"/>
    <w:rsid w:val="00130044"/>
    <w:rsid w:val="0013236C"/>
    <w:rsid w:val="001326CF"/>
    <w:rsid w:val="00132B45"/>
    <w:rsid w:val="00132B46"/>
    <w:rsid w:val="00132F6C"/>
    <w:rsid w:val="001339FE"/>
    <w:rsid w:val="00133A32"/>
    <w:rsid w:val="00133CD4"/>
    <w:rsid w:val="00134F20"/>
    <w:rsid w:val="001356A9"/>
    <w:rsid w:val="00135C99"/>
    <w:rsid w:val="001360BC"/>
    <w:rsid w:val="00136814"/>
    <w:rsid w:val="00136876"/>
    <w:rsid w:val="00136B5C"/>
    <w:rsid w:val="00140C91"/>
    <w:rsid w:val="0014119C"/>
    <w:rsid w:val="00141CEC"/>
    <w:rsid w:val="00141DDA"/>
    <w:rsid w:val="00143228"/>
    <w:rsid w:val="001435E6"/>
    <w:rsid w:val="001437E7"/>
    <w:rsid w:val="00143EE8"/>
    <w:rsid w:val="00143F04"/>
    <w:rsid w:val="00143F4E"/>
    <w:rsid w:val="0014415B"/>
    <w:rsid w:val="0014440D"/>
    <w:rsid w:val="00144753"/>
    <w:rsid w:val="00144787"/>
    <w:rsid w:val="00144825"/>
    <w:rsid w:val="001449C6"/>
    <w:rsid w:val="00145BB9"/>
    <w:rsid w:val="00145EDC"/>
    <w:rsid w:val="001462B9"/>
    <w:rsid w:val="00147C13"/>
    <w:rsid w:val="00147D8E"/>
    <w:rsid w:val="00151C8C"/>
    <w:rsid w:val="00151C8E"/>
    <w:rsid w:val="0015208D"/>
    <w:rsid w:val="0015281F"/>
    <w:rsid w:val="00152F82"/>
    <w:rsid w:val="001531F6"/>
    <w:rsid w:val="00153498"/>
    <w:rsid w:val="00154501"/>
    <w:rsid w:val="00155840"/>
    <w:rsid w:val="00155D6C"/>
    <w:rsid w:val="001560F7"/>
    <w:rsid w:val="00156570"/>
    <w:rsid w:val="00156E68"/>
    <w:rsid w:val="001570CE"/>
    <w:rsid w:val="00157E6B"/>
    <w:rsid w:val="001608C8"/>
    <w:rsid w:val="001608CC"/>
    <w:rsid w:val="001618B0"/>
    <w:rsid w:val="00161CB3"/>
    <w:rsid w:val="001623EC"/>
    <w:rsid w:val="0016477A"/>
    <w:rsid w:val="00164984"/>
    <w:rsid w:val="00164D70"/>
    <w:rsid w:val="00165486"/>
    <w:rsid w:val="00165503"/>
    <w:rsid w:val="00165F85"/>
    <w:rsid w:val="00166224"/>
    <w:rsid w:val="00167876"/>
    <w:rsid w:val="0017138E"/>
    <w:rsid w:val="00171AC9"/>
    <w:rsid w:val="00172989"/>
    <w:rsid w:val="00174164"/>
    <w:rsid w:val="00174F83"/>
    <w:rsid w:val="0017547B"/>
    <w:rsid w:val="00175A56"/>
    <w:rsid w:val="0017634D"/>
    <w:rsid w:val="0017726C"/>
    <w:rsid w:val="0018099E"/>
    <w:rsid w:val="00181665"/>
    <w:rsid w:val="001816A2"/>
    <w:rsid w:val="001817A7"/>
    <w:rsid w:val="00182011"/>
    <w:rsid w:val="0018256B"/>
    <w:rsid w:val="0018292B"/>
    <w:rsid w:val="00182DC8"/>
    <w:rsid w:val="00183549"/>
    <w:rsid w:val="00184A18"/>
    <w:rsid w:val="0018593B"/>
    <w:rsid w:val="00185A23"/>
    <w:rsid w:val="00186216"/>
    <w:rsid w:val="0018624F"/>
    <w:rsid w:val="00186419"/>
    <w:rsid w:val="00186A64"/>
    <w:rsid w:val="00186A8E"/>
    <w:rsid w:val="00187E7C"/>
    <w:rsid w:val="00190683"/>
    <w:rsid w:val="00190696"/>
    <w:rsid w:val="001907BC"/>
    <w:rsid w:val="0019110E"/>
    <w:rsid w:val="001913B5"/>
    <w:rsid w:val="00191FA5"/>
    <w:rsid w:val="001927B4"/>
    <w:rsid w:val="00192C3E"/>
    <w:rsid w:val="00192C4A"/>
    <w:rsid w:val="00192FEF"/>
    <w:rsid w:val="00193176"/>
    <w:rsid w:val="00193480"/>
    <w:rsid w:val="00193AB7"/>
    <w:rsid w:val="00193C69"/>
    <w:rsid w:val="001942FE"/>
    <w:rsid w:val="00194E2C"/>
    <w:rsid w:val="00195048"/>
    <w:rsid w:val="00195ACA"/>
    <w:rsid w:val="00195BF7"/>
    <w:rsid w:val="00195E19"/>
    <w:rsid w:val="0019697E"/>
    <w:rsid w:val="001A044E"/>
    <w:rsid w:val="001A0553"/>
    <w:rsid w:val="001A0FD6"/>
    <w:rsid w:val="001A14F8"/>
    <w:rsid w:val="001A1EB1"/>
    <w:rsid w:val="001A3CA7"/>
    <w:rsid w:val="001A48E2"/>
    <w:rsid w:val="001A4E85"/>
    <w:rsid w:val="001A5136"/>
    <w:rsid w:val="001A587C"/>
    <w:rsid w:val="001A6425"/>
    <w:rsid w:val="001A6A87"/>
    <w:rsid w:val="001A6C3B"/>
    <w:rsid w:val="001A7AF2"/>
    <w:rsid w:val="001A7D51"/>
    <w:rsid w:val="001B10B5"/>
    <w:rsid w:val="001B11A5"/>
    <w:rsid w:val="001B11D5"/>
    <w:rsid w:val="001B1291"/>
    <w:rsid w:val="001B2644"/>
    <w:rsid w:val="001B2B43"/>
    <w:rsid w:val="001B30A0"/>
    <w:rsid w:val="001B3764"/>
    <w:rsid w:val="001B3817"/>
    <w:rsid w:val="001B3896"/>
    <w:rsid w:val="001B4E8B"/>
    <w:rsid w:val="001B6434"/>
    <w:rsid w:val="001B661B"/>
    <w:rsid w:val="001B6671"/>
    <w:rsid w:val="001B7139"/>
    <w:rsid w:val="001B74D3"/>
    <w:rsid w:val="001B77C1"/>
    <w:rsid w:val="001B7AAD"/>
    <w:rsid w:val="001B7C15"/>
    <w:rsid w:val="001C085A"/>
    <w:rsid w:val="001C0C91"/>
    <w:rsid w:val="001C0F32"/>
    <w:rsid w:val="001C1611"/>
    <w:rsid w:val="001C1655"/>
    <w:rsid w:val="001C1820"/>
    <w:rsid w:val="001C3528"/>
    <w:rsid w:val="001C37D2"/>
    <w:rsid w:val="001C3C15"/>
    <w:rsid w:val="001C3F93"/>
    <w:rsid w:val="001C41DC"/>
    <w:rsid w:val="001C4950"/>
    <w:rsid w:val="001C4C32"/>
    <w:rsid w:val="001C5CD3"/>
    <w:rsid w:val="001D0148"/>
    <w:rsid w:val="001D0577"/>
    <w:rsid w:val="001D1E6D"/>
    <w:rsid w:val="001D2617"/>
    <w:rsid w:val="001D2AC9"/>
    <w:rsid w:val="001D2CDE"/>
    <w:rsid w:val="001D333D"/>
    <w:rsid w:val="001D3849"/>
    <w:rsid w:val="001D38BF"/>
    <w:rsid w:val="001D38FB"/>
    <w:rsid w:val="001D4C2B"/>
    <w:rsid w:val="001D4F2D"/>
    <w:rsid w:val="001D505D"/>
    <w:rsid w:val="001D5320"/>
    <w:rsid w:val="001D61FD"/>
    <w:rsid w:val="001D64DB"/>
    <w:rsid w:val="001D6812"/>
    <w:rsid w:val="001D6F05"/>
    <w:rsid w:val="001D70A9"/>
    <w:rsid w:val="001D7197"/>
    <w:rsid w:val="001E023C"/>
    <w:rsid w:val="001E086C"/>
    <w:rsid w:val="001E0B0A"/>
    <w:rsid w:val="001E14B3"/>
    <w:rsid w:val="001E3ECE"/>
    <w:rsid w:val="001E4123"/>
    <w:rsid w:val="001E4BB1"/>
    <w:rsid w:val="001E51D6"/>
    <w:rsid w:val="001E5F5E"/>
    <w:rsid w:val="001E6148"/>
    <w:rsid w:val="001E6822"/>
    <w:rsid w:val="001E6851"/>
    <w:rsid w:val="001E78C5"/>
    <w:rsid w:val="001F074D"/>
    <w:rsid w:val="001F0D07"/>
    <w:rsid w:val="001F1181"/>
    <w:rsid w:val="001F13C4"/>
    <w:rsid w:val="001F1726"/>
    <w:rsid w:val="001F1927"/>
    <w:rsid w:val="001F1A3A"/>
    <w:rsid w:val="001F1A93"/>
    <w:rsid w:val="001F1C7D"/>
    <w:rsid w:val="001F248C"/>
    <w:rsid w:val="001F24FD"/>
    <w:rsid w:val="001F36A0"/>
    <w:rsid w:val="001F378F"/>
    <w:rsid w:val="001F3829"/>
    <w:rsid w:val="001F432A"/>
    <w:rsid w:val="001F4350"/>
    <w:rsid w:val="001F4CB2"/>
    <w:rsid w:val="001F53B8"/>
    <w:rsid w:val="001F5AC1"/>
    <w:rsid w:val="001F5E50"/>
    <w:rsid w:val="001F6021"/>
    <w:rsid w:val="001F6029"/>
    <w:rsid w:val="001F727F"/>
    <w:rsid w:val="001F79C8"/>
    <w:rsid w:val="001F7BF7"/>
    <w:rsid w:val="001F7CBF"/>
    <w:rsid w:val="00200257"/>
    <w:rsid w:val="00200815"/>
    <w:rsid w:val="00201803"/>
    <w:rsid w:val="00201C8A"/>
    <w:rsid w:val="00201D54"/>
    <w:rsid w:val="0020242D"/>
    <w:rsid w:val="00202C12"/>
    <w:rsid w:val="002034A7"/>
    <w:rsid w:val="002043F9"/>
    <w:rsid w:val="00204BFC"/>
    <w:rsid w:val="00204FAF"/>
    <w:rsid w:val="00205594"/>
    <w:rsid w:val="002055A0"/>
    <w:rsid w:val="00206D3F"/>
    <w:rsid w:val="002072FA"/>
    <w:rsid w:val="00207E38"/>
    <w:rsid w:val="00210C83"/>
    <w:rsid w:val="00211242"/>
    <w:rsid w:val="00211BFD"/>
    <w:rsid w:val="00211D55"/>
    <w:rsid w:val="00211DB6"/>
    <w:rsid w:val="0021262B"/>
    <w:rsid w:val="002128A4"/>
    <w:rsid w:val="00212A66"/>
    <w:rsid w:val="00213090"/>
    <w:rsid w:val="002132E5"/>
    <w:rsid w:val="00213F67"/>
    <w:rsid w:val="00216221"/>
    <w:rsid w:val="00216363"/>
    <w:rsid w:val="00216D5E"/>
    <w:rsid w:val="00216FC4"/>
    <w:rsid w:val="002179B9"/>
    <w:rsid w:val="00217A0C"/>
    <w:rsid w:val="00217BC0"/>
    <w:rsid w:val="0022162A"/>
    <w:rsid w:val="00222768"/>
    <w:rsid w:val="0022368E"/>
    <w:rsid w:val="00223CC7"/>
    <w:rsid w:val="00224159"/>
    <w:rsid w:val="002246F4"/>
    <w:rsid w:val="00224D2F"/>
    <w:rsid w:val="00225701"/>
    <w:rsid w:val="0022604F"/>
    <w:rsid w:val="002268EC"/>
    <w:rsid w:val="00226A6B"/>
    <w:rsid w:val="00226F0F"/>
    <w:rsid w:val="00226FD2"/>
    <w:rsid w:val="00227849"/>
    <w:rsid w:val="00230ECF"/>
    <w:rsid w:val="00231F56"/>
    <w:rsid w:val="002322CB"/>
    <w:rsid w:val="0023270C"/>
    <w:rsid w:val="00234FA0"/>
    <w:rsid w:val="002359FC"/>
    <w:rsid w:val="00235B81"/>
    <w:rsid w:val="002366F7"/>
    <w:rsid w:val="00237CE9"/>
    <w:rsid w:val="002401F0"/>
    <w:rsid w:val="00240780"/>
    <w:rsid w:val="00240AC5"/>
    <w:rsid w:val="00240B48"/>
    <w:rsid w:val="00240DE5"/>
    <w:rsid w:val="002416A1"/>
    <w:rsid w:val="00242C4E"/>
    <w:rsid w:val="002434E2"/>
    <w:rsid w:val="00243CB3"/>
    <w:rsid w:val="00244056"/>
    <w:rsid w:val="00244103"/>
    <w:rsid w:val="0024477F"/>
    <w:rsid w:val="002448B5"/>
    <w:rsid w:val="00244C3C"/>
    <w:rsid w:val="00244D00"/>
    <w:rsid w:val="00246232"/>
    <w:rsid w:val="00247256"/>
    <w:rsid w:val="0024739D"/>
    <w:rsid w:val="0024792D"/>
    <w:rsid w:val="00250585"/>
    <w:rsid w:val="00250B01"/>
    <w:rsid w:val="002529C8"/>
    <w:rsid w:val="00253345"/>
    <w:rsid w:val="00254E82"/>
    <w:rsid w:val="002558B8"/>
    <w:rsid w:val="00255E53"/>
    <w:rsid w:val="0025654E"/>
    <w:rsid w:val="00256760"/>
    <w:rsid w:val="0025686C"/>
    <w:rsid w:val="00256960"/>
    <w:rsid w:val="002576C8"/>
    <w:rsid w:val="0026035A"/>
    <w:rsid w:val="00260977"/>
    <w:rsid w:val="002609B6"/>
    <w:rsid w:val="0026128F"/>
    <w:rsid w:val="00261B19"/>
    <w:rsid w:val="002625C4"/>
    <w:rsid w:val="00262720"/>
    <w:rsid w:val="002627F4"/>
    <w:rsid w:val="00262E15"/>
    <w:rsid w:val="00262E20"/>
    <w:rsid w:val="00262F61"/>
    <w:rsid w:val="00263142"/>
    <w:rsid w:val="00263430"/>
    <w:rsid w:val="00263AA9"/>
    <w:rsid w:val="00263CBA"/>
    <w:rsid w:val="00264514"/>
    <w:rsid w:val="00265FD3"/>
    <w:rsid w:val="00266862"/>
    <w:rsid w:val="00266970"/>
    <w:rsid w:val="00266C34"/>
    <w:rsid w:val="0027059A"/>
    <w:rsid w:val="00271292"/>
    <w:rsid w:val="00271FE8"/>
    <w:rsid w:val="00272C81"/>
    <w:rsid w:val="002737D4"/>
    <w:rsid w:val="00274AF8"/>
    <w:rsid w:val="00274B04"/>
    <w:rsid w:val="00275A75"/>
    <w:rsid w:val="00275CCD"/>
    <w:rsid w:val="00275D1A"/>
    <w:rsid w:val="0027606D"/>
    <w:rsid w:val="00276EF8"/>
    <w:rsid w:val="00277C41"/>
    <w:rsid w:val="00277C60"/>
    <w:rsid w:val="002818BE"/>
    <w:rsid w:val="0028265E"/>
    <w:rsid w:val="0028298C"/>
    <w:rsid w:val="0028494E"/>
    <w:rsid w:val="00284FB8"/>
    <w:rsid w:val="00285206"/>
    <w:rsid w:val="00286354"/>
    <w:rsid w:val="002866A8"/>
    <w:rsid w:val="00286CE2"/>
    <w:rsid w:val="00286D49"/>
    <w:rsid w:val="0028711E"/>
    <w:rsid w:val="002871DA"/>
    <w:rsid w:val="00287963"/>
    <w:rsid w:val="00287BE9"/>
    <w:rsid w:val="00287D9F"/>
    <w:rsid w:val="00287F68"/>
    <w:rsid w:val="00290186"/>
    <w:rsid w:val="002902D6"/>
    <w:rsid w:val="0029089E"/>
    <w:rsid w:val="00291942"/>
    <w:rsid w:val="00291DDB"/>
    <w:rsid w:val="00291F09"/>
    <w:rsid w:val="00292618"/>
    <w:rsid w:val="00292E16"/>
    <w:rsid w:val="0029301C"/>
    <w:rsid w:val="00293CBC"/>
    <w:rsid w:val="0029498B"/>
    <w:rsid w:val="00295490"/>
    <w:rsid w:val="002955E0"/>
    <w:rsid w:val="002957D8"/>
    <w:rsid w:val="002959E7"/>
    <w:rsid w:val="00296103"/>
    <w:rsid w:val="00296662"/>
    <w:rsid w:val="00296CD2"/>
    <w:rsid w:val="00296DD5"/>
    <w:rsid w:val="002972A1"/>
    <w:rsid w:val="002973F5"/>
    <w:rsid w:val="002A0193"/>
    <w:rsid w:val="002A0517"/>
    <w:rsid w:val="002A0D60"/>
    <w:rsid w:val="002A1E7F"/>
    <w:rsid w:val="002A2087"/>
    <w:rsid w:val="002A27B7"/>
    <w:rsid w:val="002A2983"/>
    <w:rsid w:val="002A38A8"/>
    <w:rsid w:val="002A4579"/>
    <w:rsid w:val="002A50E4"/>
    <w:rsid w:val="002A54DB"/>
    <w:rsid w:val="002A56EC"/>
    <w:rsid w:val="002A5E4D"/>
    <w:rsid w:val="002A6A9D"/>
    <w:rsid w:val="002A76E0"/>
    <w:rsid w:val="002B0074"/>
    <w:rsid w:val="002B091E"/>
    <w:rsid w:val="002B16D6"/>
    <w:rsid w:val="002B2256"/>
    <w:rsid w:val="002B3874"/>
    <w:rsid w:val="002B45A2"/>
    <w:rsid w:val="002B5056"/>
    <w:rsid w:val="002B5102"/>
    <w:rsid w:val="002B57E2"/>
    <w:rsid w:val="002B5C35"/>
    <w:rsid w:val="002B6196"/>
    <w:rsid w:val="002B6471"/>
    <w:rsid w:val="002B65DD"/>
    <w:rsid w:val="002B66EA"/>
    <w:rsid w:val="002B68C6"/>
    <w:rsid w:val="002B75B9"/>
    <w:rsid w:val="002C0F0A"/>
    <w:rsid w:val="002C1A6F"/>
    <w:rsid w:val="002C205E"/>
    <w:rsid w:val="002C21D4"/>
    <w:rsid w:val="002C23BC"/>
    <w:rsid w:val="002C2DD8"/>
    <w:rsid w:val="002C2DEC"/>
    <w:rsid w:val="002C3088"/>
    <w:rsid w:val="002C32D4"/>
    <w:rsid w:val="002C341E"/>
    <w:rsid w:val="002C46F9"/>
    <w:rsid w:val="002C56A7"/>
    <w:rsid w:val="002C59A2"/>
    <w:rsid w:val="002C7320"/>
    <w:rsid w:val="002C7C48"/>
    <w:rsid w:val="002D0378"/>
    <w:rsid w:val="002D09D8"/>
    <w:rsid w:val="002D0A83"/>
    <w:rsid w:val="002D0DF8"/>
    <w:rsid w:val="002D10C0"/>
    <w:rsid w:val="002D1954"/>
    <w:rsid w:val="002D1D40"/>
    <w:rsid w:val="002D25CB"/>
    <w:rsid w:val="002D288B"/>
    <w:rsid w:val="002D2996"/>
    <w:rsid w:val="002D3307"/>
    <w:rsid w:val="002D39D6"/>
    <w:rsid w:val="002D4B84"/>
    <w:rsid w:val="002D4E5C"/>
    <w:rsid w:val="002D52A0"/>
    <w:rsid w:val="002D608C"/>
    <w:rsid w:val="002D673A"/>
    <w:rsid w:val="002D742F"/>
    <w:rsid w:val="002E04CA"/>
    <w:rsid w:val="002E0674"/>
    <w:rsid w:val="002E0757"/>
    <w:rsid w:val="002E119E"/>
    <w:rsid w:val="002E11A4"/>
    <w:rsid w:val="002E162F"/>
    <w:rsid w:val="002E1732"/>
    <w:rsid w:val="002E2071"/>
    <w:rsid w:val="002E2471"/>
    <w:rsid w:val="002E2533"/>
    <w:rsid w:val="002E3A7C"/>
    <w:rsid w:val="002E3E34"/>
    <w:rsid w:val="002E433B"/>
    <w:rsid w:val="002E49B9"/>
    <w:rsid w:val="002E4C6B"/>
    <w:rsid w:val="002E6890"/>
    <w:rsid w:val="002F0722"/>
    <w:rsid w:val="002F0B6A"/>
    <w:rsid w:val="002F1080"/>
    <w:rsid w:val="002F1210"/>
    <w:rsid w:val="002F12CC"/>
    <w:rsid w:val="002F1C62"/>
    <w:rsid w:val="002F1EBC"/>
    <w:rsid w:val="002F1EF2"/>
    <w:rsid w:val="002F28BE"/>
    <w:rsid w:val="002F3293"/>
    <w:rsid w:val="002F40A0"/>
    <w:rsid w:val="002F44F4"/>
    <w:rsid w:val="002F4B7A"/>
    <w:rsid w:val="002F4E11"/>
    <w:rsid w:val="002F4E67"/>
    <w:rsid w:val="002F632F"/>
    <w:rsid w:val="002F64A5"/>
    <w:rsid w:val="002F664A"/>
    <w:rsid w:val="002F6738"/>
    <w:rsid w:val="002F69A1"/>
    <w:rsid w:val="002F76F0"/>
    <w:rsid w:val="002F7FCB"/>
    <w:rsid w:val="0030006D"/>
    <w:rsid w:val="00300949"/>
    <w:rsid w:val="00300A78"/>
    <w:rsid w:val="00300C88"/>
    <w:rsid w:val="0030352F"/>
    <w:rsid w:val="003037D7"/>
    <w:rsid w:val="0030469D"/>
    <w:rsid w:val="0030525F"/>
    <w:rsid w:val="00305E51"/>
    <w:rsid w:val="00306AAA"/>
    <w:rsid w:val="00306B81"/>
    <w:rsid w:val="00306D26"/>
    <w:rsid w:val="003070B9"/>
    <w:rsid w:val="00307275"/>
    <w:rsid w:val="00310350"/>
    <w:rsid w:val="00310D16"/>
    <w:rsid w:val="00310FD9"/>
    <w:rsid w:val="0031165D"/>
    <w:rsid w:val="00311C87"/>
    <w:rsid w:val="00311F31"/>
    <w:rsid w:val="00312D26"/>
    <w:rsid w:val="00313614"/>
    <w:rsid w:val="003139A3"/>
    <w:rsid w:val="00313B7E"/>
    <w:rsid w:val="0031559A"/>
    <w:rsid w:val="00315AFA"/>
    <w:rsid w:val="00315B21"/>
    <w:rsid w:val="00315DBC"/>
    <w:rsid w:val="00315F08"/>
    <w:rsid w:val="00316262"/>
    <w:rsid w:val="003162EE"/>
    <w:rsid w:val="00316580"/>
    <w:rsid w:val="00316D16"/>
    <w:rsid w:val="0031763C"/>
    <w:rsid w:val="00317B7D"/>
    <w:rsid w:val="00317BFD"/>
    <w:rsid w:val="00320981"/>
    <w:rsid w:val="00320A1C"/>
    <w:rsid w:val="0032106D"/>
    <w:rsid w:val="003212B8"/>
    <w:rsid w:val="0032150F"/>
    <w:rsid w:val="00322C1B"/>
    <w:rsid w:val="00322DBF"/>
    <w:rsid w:val="003231AB"/>
    <w:rsid w:val="00323208"/>
    <w:rsid w:val="00323338"/>
    <w:rsid w:val="00323B22"/>
    <w:rsid w:val="00325275"/>
    <w:rsid w:val="003253B8"/>
    <w:rsid w:val="003254CB"/>
    <w:rsid w:val="00325747"/>
    <w:rsid w:val="00325A1B"/>
    <w:rsid w:val="003266BE"/>
    <w:rsid w:val="0032683B"/>
    <w:rsid w:val="00326F66"/>
    <w:rsid w:val="003276A8"/>
    <w:rsid w:val="00327DB8"/>
    <w:rsid w:val="0033099B"/>
    <w:rsid w:val="00330C69"/>
    <w:rsid w:val="00331242"/>
    <w:rsid w:val="003313C3"/>
    <w:rsid w:val="00331729"/>
    <w:rsid w:val="00332AB0"/>
    <w:rsid w:val="00333125"/>
    <w:rsid w:val="00333482"/>
    <w:rsid w:val="0033382A"/>
    <w:rsid w:val="00333AFB"/>
    <w:rsid w:val="00333EA4"/>
    <w:rsid w:val="003346CC"/>
    <w:rsid w:val="00334E26"/>
    <w:rsid w:val="003359E3"/>
    <w:rsid w:val="00335EC5"/>
    <w:rsid w:val="00336397"/>
    <w:rsid w:val="00336F89"/>
    <w:rsid w:val="00337688"/>
    <w:rsid w:val="00337BDA"/>
    <w:rsid w:val="003403D7"/>
    <w:rsid w:val="00340746"/>
    <w:rsid w:val="00341383"/>
    <w:rsid w:val="00341EDE"/>
    <w:rsid w:val="003425CD"/>
    <w:rsid w:val="00342668"/>
    <w:rsid w:val="003426F3"/>
    <w:rsid w:val="00343443"/>
    <w:rsid w:val="00343AD2"/>
    <w:rsid w:val="0034474B"/>
    <w:rsid w:val="003447A0"/>
    <w:rsid w:val="003448B1"/>
    <w:rsid w:val="003461CE"/>
    <w:rsid w:val="00346227"/>
    <w:rsid w:val="0034627B"/>
    <w:rsid w:val="003467F7"/>
    <w:rsid w:val="0034761B"/>
    <w:rsid w:val="0035068A"/>
    <w:rsid w:val="00350813"/>
    <w:rsid w:val="00350ABE"/>
    <w:rsid w:val="00350B8C"/>
    <w:rsid w:val="00350C4F"/>
    <w:rsid w:val="00351259"/>
    <w:rsid w:val="00352282"/>
    <w:rsid w:val="0035229D"/>
    <w:rsid w:val="00352E4B"/>
    <w:rsid w:val="00353077"/>
    <w:rsid w:val="003536E4"/>
    <w:rsid w:val="00353A03"/>
    <w:rsid w:val="003545FD"/>
    <w:rsid w:val="00354995"/>
    <w:rsid w:val="00354B51"/>
    <w:rsid w:val="00354FEB"/>
    <w:rsid w:val="00356261"/>
    <w:rsid w:val="00356AAD"/>
    <w:rsid w:val="00356CA0"/>
    <w:rsid w:val="00356FB5"/>
    <w:rsid w:val="00357654"/>
    <w:rsid w:val="00357BF8"/>
    <w:rsid w:val="003603D4"/>
    <w:rsid w:val="00360665"/>
    <w:rsid w:val="003607CB"/>
    <w:rsid w:val="00360FD9"/>
    <w:rsid w:val="00362070"/>
    <w:rsid w:val="0036210E"/>
    <w:rsid w:val="00362BBD"/>
    <w:rsid w:val="003634FF"/>
    <w:rsid w:val="00363B72"/>
    <w:rsid w:val="003648BC"/>
    <w:rsid w:val="0036569A"/>
    <w:rsid w:val="003710FF"/>
    <w:rsid w:val="0037119A"/>
    <w:rsid w:val="00371262"/>
    <w:rsid w:val="0037158A"/>
    <w:rsid w:val="00373C96"/>
    <w:rsid w:val="003740E1"/>
    <w:rsid w:val="0037434C"/>
    <w:rsid w:val="003749AE"/>
    <w:rsid w:val="00375296"/>
    <w:rsid w:val="003752A8"/>
    <w:rsid w:val="003759D1"/>
    <w:rsid w:val="00375BD2"/>
    <w:rsid w:val="0037639E"/>
    <w:rsid w:val="003778DD"/>
    <w:rsid w:val="00380147"/>
    <w:rsid w:val="00380F09"/>
    <w:rsid w:val="003812E1"/>
    <w:rsid w:val="0038165E"/>
    <w:rsid w:val="0038181E"/>
    <w:rsid w:val="003821E2"/>
    <w:rsid w:val="003822A5"/>
    <w:rsid w:val="00382485"/>
    <w:rsid w:val="00382B96"/>
    <w:rsid w:val="00382E79"/>
    <w:rsid w:val="00382ECF"/>
    <w:rsid w:val="00383448"/>
    <w:rsid w:val="00383550"/>
    <w:rsid w:val="003842C1"/>
    <w:rsid w:val="00384D4D"/>
    <w:rsid w:val="003854E0"/>
    <w:rsid w:val="00385891"/>
    <w:rsid w:val="00385A4B"/>
    <w:rsid w:val="00386CD8"/>
    <w:rsid w:val="003872A8"/>
    <w:rsid w:val="00387425"/>
    <w:rsid w:val="00387437"/>
    <w:rsid w:val="0039228D"/>
    <w:rsid w:val="003922C4"/>
    <w:rsid w:val="0039257E"/>
    <w:rsid w:val="00392EFB"/>
    <w:rsid w:val="00392F8D"/>
    <w:rsid w:val="00393143"/>
    <w:rsid w:val="00393809"/>
    <w:rsid w:val="00393F5F"/>
    <w:rsid w:val="0039596B"/>
    <w:rsid w:val="0039624A"/>
    <w:rsid w:val="0039654B"/>
    <w:rsid w:val="00396624"/>
    <w:rsid w:val="00396F3A"/>
    <w:rsid w:val="00397BD5"/>
    <w:rsid w:val="00397F72"/>
    <w:rsid w:val="003A0771"/>
    <w:rsid w:val="003A0F81"/>
    <w:rsid w:val="003A2762"/>
    <w:rsid w:val="003A276A"/>
    <w:rsid w:val="003A31A0"/>
    <w:rsid w:val="003A34AB"/>
    <w:rsid w:val="003A3A19"/>
    <w:rsid w:val="003A3D0A"/>
    <w:rsid w:val="003A4512"/>
    <w:rsid w:val="003A474B"/>
    <w:rsid w:val="003A56F1"/>
    <w:rsid w:val="003A586A"/>
    <w:rsid w:val="003A68DC"/>
    <w:rsid w:val="003A6DC7"/>
    <w:rsid w:val="003A7124"/>
    <w:rsid w:val="003A76B1"/>
    <w:rsid w:val="003A7805"/>
    <w:rsid w:val="003A782F"/>
    <w:rsid w:val="003A7D2A"/>
    <w:rsid w:val="003A7DCB"/>
    <w:rsid w:val="003A7E0F"/>
    <w:rsid w:val="003B0EC7"/>
    <w:rsid w:val="003B1001"/>
    <w:rsid w:val="003B1353"/>
    <w:rsid w:val="003B182F"/>
    <w:rsid w:val="003B18F4"/>
    <w:rsid w:val="003B2320"/>
    <w:rsid w:val="003B2AB6"/>
    <w:rsid w:val="003B343B"/>
    <w:rsid w:val="003B359E"/>
    <w:rsid w:val="003B39ED"/>
    <w:rsid w:val="003B3B26"/>
    <w:rsid w:val="003B3B99"/>
    <w:rsid w:val="003B3F51"/>
    <w:rsid w:val="003B6234"/>
    <w:rsid w:val="003B6290"/>
    <w:rsid w:val="003C16E3"/>
    <w:rsid w:val="003C1A9F"/>
    <w:rsid w:val="003C225C"/>
    <w:rsid w:val="003C2D44"/>
    <w:rsid w:val="003C2E3E"/>
    <w:rsid w:val="003C327D"/>
    <w:rsid w:val="003C3BBD"/>
    <w:rsid w:val="003C4786"/>
    <w:rsid w:val="003C4A4D"/>
    <w:rsid w:val="003C54A3"/>
    <w:rsid w:val="003C5D6C"/>
    <w:rsid w:val="003C6D78"/>
    <w:rsid w:val="003C74C6"/>
    <w:rsid w:val="003C7676"/>
    <w:rsid w:val="003D088D"/>
    <w:rsid w:val="003D1F69"/>
    <w:rsid w:val="003D226B"/>
    <w:rsid w:val="003D232C"/>
    <w:rsid w:val="003D2560"/>
    <w:rsid w:val="003D2AFF"/>
    <w:rsid w:val="003D36A1"/>
    <w:rsid w:val="003D379D"/>
    <w:rsid w:val="003D3CDC"/>
    <w:rsid w:val="003D47A1"/>
    <w:rsid w:val="003D47A3"/>
    <w:rsid w:val="003D48E4"/>
    <w:rsid w:val="003D4AEC"/>
    <w:rsid w:val="003D5016"/>
    <w:rsid w:val="003D56E2"/>
    <w:rsid w:val="003D605C"/>
    <w:rsid w:val="003D647A"/>
    <w:rsid w:val="003D6959"/>
    <w:rsid w:val="003D739A"/>
    <w:rsid w:val="003D7C47"/>
    <w:rsid w:val="003D7C71"/>
    <w:rsid w:val="003E04CE"/>
    <w:rsid w:val="003E0C16"/>
    <w:rsid w:val="003E0CB5"/>
    <w:rsid w:val="003E1016"/>
    <w:rsid w:val="003E1419"/>
    <w:rsid w:val="003E1AC0"/>
    <w:rsid w:val="003E1C45"/>
    <w:rsid w:val="003E1C4F"/>
    <w:rsid w:val="003E2506"/>
    <w:rsid w:val="003E25DC"/>
    <w:rsid w:val="003E25F3"/>
    <w:rsid w:val="003E2A95"/>
    <w:rsid w:val="003E3BD5"/>
    <w:rsid w:val="003E3DCC"/>
    <w:rsid w:val="003E4188"/>
    <w:rsid w:val="003E609E"/>
    <w:rsid w:val="003E6602"/>
    <w:rsid w:val="003E7329"/>
    <w:rsid w:val="003E761A"/>
    <w:rsid w:val="003E767D"/>
    <w:rsid w:val="003E77E8"/>
    <w:rsid w:val="003F02B8"/>
    <w:rsid w:val="003F050F"/>
    <w:rsid w:val="003F1741"/>
    <w:rsid w:val="003F22FB"/>
    <w:rsid w:val="003F2E2C"/>
    <w:rsid w:val="003F3B3E"/>
    <w:rsid w:val="003F3E05"/>
    <w:rsid w:val="003F3E7A"/>
    <w:rsid w:val="003F4198"/>
    <w:rsid w:val="003F44C1"/>
    <w:rsid w:val="003F44FA"/>
    <w:rsid w:val="003F466D"/>
    <w:rsid w:val="003F4758"/>
    <w:rsid w:val="003F506A"/>
    <w:rsid w:val="003F6475"/>
    <w:rsid w:val="003F6779"/>
    <w:rsid w:val="003F7172"/>
    <w:rsid w:val="003F7874"/>
    <w:rsid w:val="003F7F2B"/>
    <w:rsid w:val="00400D08"/>
    <w:rsid w:val="004013BA"/>
    <w:rsid w:val="004027D8"/>
    <w:rsid w:val="004028CC"/>
    <w:rsid w:val="004033A8"/>
    <w:rsid w:val="0040392D"/>
    <w:rsid w:val="00403961"/>
    <w:rsid w:val="00404284"/>
    <w:rsid w:val="00404C3D"/>
    <w:rsid w:val="00405090"/>
    <w:rsid w:val="00405340"/>
    <w:rsid w:val="0040562B"/>
    <w:rsid w:val="00410DFB"/>
    <w:rsid w:val="00411348"/>
    <w:rsid w:val="00411531"/>
    <w:rsid w:val="00412A1E"/>
    <w:rsid w:val="00412ABC"/>
    <w:rsid w:val="00412CDA"/>
    <w:rsid w:val="0041320C"/>
    <w:rsid w:val="00414C39"/>
    <w:rsid w:val="00414ECF"/>
    <w:rsid w:val="00415143"/>
    <w:rsid w:val="00415203"/>
    <w:rsid w:val="004202F2"/>
    <w:rsid w:val="004207AF"/>
    <w:rsid w:val="00420A86"/>
    <w:rsid w:val="00420EDA"/>
    <w:rsid w:val="004213A5"/>
    <w:rsid w:val="00422A51"/>
    <w:rsid w:val="00422B18"/>
    <w:rsid w:val="004237DF"/>
    <w:rsid w:val="00423CB1"/>
    <w:rsid w:val="00423D71"/>
    <w:rsid w:val="0042418B"/>
    <w:rsid w:val="00424D6D"/>
    <w:rsid w:val="00425412"/>
    <w:rsid w:val="00425B71"/>
    <w:rsid w:val="00426BF6"/>
    <w:rsid w:val="00427030"/>
    <w:rsid w:val="004272B6"/>
    <w:rsid w:val="00427549"/>
    <w:rsid w:val="0042773B"/>
    <w:rsid w:val="00427A38"/>
    <w:rsid w:val="00427F2B"/>
    <w:rsid w:val="00430037"/>
    <w:rsid w:val="00430207"/>
    <w:rsid w:val="004303FE"/>
    <w:rsid w:val="00430899"/>
    <w:rsid w:val="004308FA"/>
    <w:rsid w:val="00430936"/>
    <w:rsid w:val="004309FD"/>
    <w:rsid w:val="004315F6"/>
    <w:rsid w:val="004318D3"/>
    <w:rsid w:val="00431A99"/>
    <w:rsid w:val="00431F4C"/>
    <w:rsid w:val="00432B4E"/>
    <w:rsid w:val="00434E5E"/>
    <w:rsid w:val="004350CD"/>
    <w:rsid w:val="00435832"/>
    <w:rsid w:val="00436565"/>
    <w:rsid w:val="004367CB"/>
    <w:rsid w:val="00436B04"/>
    <w:rsid w:val="00436CFF"/>
    <w:rsid w:val="00436D5A"/>
    <w:rsid w:val="00437654"/>
    <w:rsid w:val="004376CA"/>
    <w:rsid w:val="004404BD"/>
    <w:rsid w:val="00441249"/>
    <w:rsid w:val="0044245D"/>
    <w:rsid w:val="00442675"/>
    <w:rsid w:val="0044296F"/>
    <w:rsid w:val="00442DEF"/>
    <w:rsid w:val="00443B03"/>
    <w:rsid w:val="00443CD9"/>
    <w:rsid w:val="00444428"/>
    <w:rsid w:val="00444F46"/>
    <w:rsid w:val="00445386"/>
    <w:rsid w:val="0044550A"/>
    <w:rsid w:val="004458DC"/>
    <w:rsid w:val="00446551"/>
    <w:rsid w:val="00446806"/>
    <w:rsid w:val="00446F91"/>
    <w:rsid w:val="004473C5"/>
    <w:rsid w:val="004476B1"/>
    <w:rsid w:val="00447831"/>
    <w:rsid w:val="004509D9"/>
    <w:rsid w:val="0045107B"/>
    <w:rsid w:val="00451755"/>
    <w:rsid w:val="004519F1"/>
    <w:rsid w:val="00451C68"/>
    <w:rsid w:val="0045223E"/>
    <w:rsid w:val="004523B8"/>
    <w:rsid w:val="00452A1F"/>
    <w:rsid w:val="0045304F"/>
    <w:rsid w:val="0045320E"/>
    <w:rsid w:val="004532DB"/>
    <w:rsid w:val="00453D95"/>
    <w:rsid w:val="00453F85"/>
    <w:rsid w:val="00454405"/>
    <w:rsid w:val="004544BE"/>
    <w:rsid w:val="004546FC"/>
    <w:rsid w:val="004549FD"/>
    <w:rsid w:val="00455F4B"/>
    <w:rsid w:val="00456A15"/>
    <w:rsid w:val="004600D5"/>
    <w:rsid w:val="004607DD"/>
    <w:rsid w:val="00460960"/>
    <w:rsid w:val="00460CF8"/>
    <w:rsid w:val="004615E5"/>
    <w:rsid w:val="00462033"/>
    <w:rsid w:val="004629FB"/>
    <w:rsid w:val="00462B47"/>
    <w:rsid w:val="004631FF"/>
    <w:rsid w:val="004638B0"/>
    <w:rsid w:val="004638D1"/>
    <w:rsid w:val="00463B1A"/>
    <w:rsid w:val="00464B4A"/>
    <w:rsid w:val="00467714"/>
    <w:rsid w:val="00467B59"/>
    <w:rsid w:val="004703B4"/>
    <w:rsid w:val="004703EA"/>
    <w:rsid w:val="004708D3"/>
    <w:rsid w:val="00471C35"/>
    <w:rsid w:val="00471DD6"/>
    <w:rsid w:val="00472207"/>
    <w:rsid w:val="004748F5"/>
    <w:rsid w:val="004756CC"/>
    <w:rsid w:val="004763D9"/>
    <w:rsid w:val="004773EA"/>
    <w:rsid w:val="0047790D"/>
    <w:rsid w:val="0048150A"/>
    <w:rsid w:val="0048188C"/>
    <w:rsid w:val="00481D69"/>
    <w:rsid w:val="004822FA"/>
    <w:rsid w:val="004828D7"/>
    <w:rsid w:val="00483D2D"/>
    <w:rsid w:val="004844DB"/>
    <w:rsid w:val="00484EFF"/>
    <w:rsid w:val="004852A8"/>
    <w:rsid w:val="004865AB"/>
    <w:rsid w:val="004867B4"/>
    <w:rsid w:val="00486DAD"/>
    <w:rsid w:val="00487C81"/>
    <w:rsid w:val="00487EF3"/>
    <w:rsid w:val="004910C9"/>
    <w:rsid w:val="0049121A"/>
    <w:rsid w:val="004913B8"/>
    <w:rsid w:val="004917D9"/>
    <w:rsid w:val="00492242"/>
    <w:rsid w:val="004927B7"/>
    <w:rsid w:val="00492C98"/>
    <w:rsid w:val="00493117"/>
    <w:rsid w:val="004937E8"/>
    <w:rsid w:val="0049554F"/>
    <w:rsid w:val="00496BDF"/>
    <w:rsid w:val="00496D76"/>
    <w:rsid w:val="00497A0D"/>
    <w:rsid w:val="004A00A1"/>
    <w:rsid w:val="004A0100"/>
    <w:rsid w:val="004A0D72"/>
    <w:rsid w:val="004A247E"/>
    <w:rsid w:val="004A378D"/>
    <w:rsid w:val="004A3FDB"/>
    <w:rsid w:val="004A4947"/>
    <w:rsid w:val="004A4EF2"/>
    <w:rsid w:val="004A4F5C"/>
    <w:rsid w:val="004A67AE"/>
    <w:rsid w:val="004A6886"/>
    <w:rsid w:val="004A6E9A"/>
    <w:rsid w:val="004A701A"/>
    <w:rsid w:val="004A74E7"/>
    <w:rsid w:val="004A7637"/>
    <w:rsid w:val="004A7DD1"/>
    <w:rsid w:val="004B0454"/>
    <w:rsid w:val="004B0587"/>
    <w:rsid w:val="004B07DB"/>
    <w:rsid w:val="004B0F96"/>
    <w:rsid w:val="004B1095"/>
    <w:rsid w:val="004B128D"/>
    <w:rsid w:val="004B190B"/>
    <w:rsid w:val="004B24C1"/>
    <w:rsid w:val="004B2E89"/>
    <w:rsid w:val="004B310C"/>
    <w:rsid w:val="004B32DC"/>
    <w:rsid w:val="004B3AD5"/>
    <w:rsid w:val="004B3E79"/>
    <w:rsid w:val="004B404F"/>
    <w:rsid w:val="004B4125"/>
    <w:rsid w:val="004B5B53"/>
    <w:rsid w:val="004B6B17"/>
    <w:rsid w:val="004B7CF5"/>
    <w:rsid w:val="004C0DAF"/>
    <w:rsid w:val="004C13C1"/>
    <w:rsid w:val="004C180D"/>
    <w:rsid w:val="004C1AF4"/>
    <w:rsid w:val="004C23A5"/>
    <w:rsid w:val="004C29F0"/>
    <w:rsid w:val="004C2C0A"/>
    <w:rsid w:val="004C2F96"/>
    <w:rsid w:val="004C487C"/>
    <w:rsid w:val="004C4F37"/>
    <w:rsid w:val="004C5802"/>
    <w:rsid w:val="004C5DA7"/>
    <w:rsid w:val="004C6575"/>
    <w:rsid w:val="004C673E"/>
    <w:rsid w:val="004C7FA7"/>
    <w:rsid w:val="004D00BA"/>
    <w:rsid w:val="004D01F8"/>
    <w:rsid w:val="004D07B3"/>
    <w:rsid w:val="004D14F1"/>
    <w:rsid w:val="004D190F"/>
    <w:rsid w:val="004D1B73"/>
    <w:rsid w:val="004D2026"/>
    <w:rsid w:val="004D27D2"/>
    <w:rsid w:val="004D4DD3"/>
    <w:rsid w:val="004D5659"/>
    <w:rsid w:val="004D576A"/>
    <w:rsid w:val="004D57DA"/>
    <w:rsid w:val="004D60B6"/>
    <w:rsid w:val="004D68E1"/>
    <w:rsid w:val="004D7357"/>
    <w:rsid w:val="004E09D0"/>
    <w:rsid w:val="004E1198"/>
    <w:rsid w:val="004E184D"/>
    <w:rsid w:val="004E264F"/>
    <w:rsid w:val="004E27FF"/>
    <w:rsid w:val="004E2C0D"/>
    <w:rsid w:val="004E2DFE"/>
    <w:rsid w:val="004E3EA2"/>
    <w:rsid w:val="004E46FB"/>
    <w:rsid w:val="004E50D5"/>
    <w:rsid w:val="004E636D"/>
    <w:rsid w:val="004E6548"/>
    <w:rsid w:val="004E66F9"/>
    <w:rsid w:val="004E6873"/>
    <w:rsid w:val="004E6FA7"/>
    <w:rsid w:val="004E7876"/>
    <w:rsid w:val="004F0C41"/>
    <w:rsid w:val="004F0CB3"/>
    <w:rsid w:val="004F1828"/>
    <w:rsid w:val="004F214F"/>
    <w:rsid w:val="004F21C8"/>
    <w:rsid w:val="004F2635"/>
    <w:rsid w:val="004F29D1"/>
    <w:rsid w:val="004F2BFC"/>
    <w:rsid w:val="004F3AEF"/>
    <w:rsid w:val="004F3ED6"/>
    <w:rsid w:val="004F4006"/>
    <w:rsid w:val="004F50B6"/>
    <w:rsid w:val="004F579D"/>
    <w:rsid w:val="004F6159"/>
    <w:rsid w:val="004F62CF"/>
    <w:rsid w:val="004F6D34"/>
    <w:rsid w:val="004F7AAE"/>
    <w:rsid w:val="00500DCD"/>
    <w:rsid w:val="005010F6"/>
    <w:rsid w:val="00502BDF"/>
    <w:rsid w:val="00503BCC"/>
    <w:rsid w:val="0050481A"/>
    <w:rsid w:val="005050E0"/>
    <w:rsid w:val="005054AF"/>
    <w:rsid w:val="005055BB"/>
    <w:rsid w:val="00505DD2"/>
    <w:rsid w:val="00505DE5"/>
    <w:rsid w:val="00507486"/>
    <w:rsid w:val="005077A3"/>
    <w:rsid w:val="00510942"/>
    <w:rsid w:val="00510E3C"/>
    <w:rsid w:val="00510E6E"/>
    <w:rsid w:val="00511245"/>
    <w:rsid w:val="005112EC"/>
    <w:rsid w:val="005119FB"/>
    <w:rsid w:val="00511B13"/>
    <w:rsid w:val="00511B33"/>
    <w:rsid w:val="0051229F"/>
    <w:rsid w:val="00513275"/>
    <w:rsid w:val="005133D5"/>
    <w:rsid w:val="005140D9"/>
    <w:rsid w:val="005153D0"/>
    <w:rsid w:val="00515A9F"/>
    <w:rsid w:val="00515DCD"/>
    <w:rsid w:val="00516044"/>
    <w:rsid w:val="00516686"/>
    <w:rsid w:val="00516FDE"/>
    <w:rsid w:val="0051710E"/>
    <w:rsid w:val="00517F17"/>
    <w:rsid w:val="00520134"/>
    <w:rsid w:val="00520C61"/>
    <w:rsid w:val="00521B76"/>
    <w:rsid w:val="00522252"/>
    <w:rsid w:val="0052278E"/>
    <w:rsid w:val="00522958"/>
    <w:rsid w:val="00522DFB"/>
    <w:rsid w:val="005235A3"/>
    <w:rsid w:val="0052466F"/>
    <w:rsid w:val="005246D8"/>
    <w:rsid w:val="00524736"/>
    <w:rsid w:val="00524C15"/>
    <w:rsid w:val="005259EB"/>
    <w:rsid w:val="005262A8"/>
    <w:rsid w:val="0052747B"/>
    <w:rsid w:val="005278EC"/>
    <w:rsid w:val="00527B7E"/>
    <w:rsid w:val="00527FA8"/>
    <w:rsid w:val="0053059D"/>
    <w:rsid w:val="0053234A"/>
    <w:rsid w:val="0053287A"/>
    <w:rsid w:val="0053351D"/>
    <w:rsid w:val="00533BE6"/>
    <w:rsid w:val="00533EA3"/>
    <w:rsid w:val="00534916"/>
    <w:rsid w:val="00535362"/>
    <w:rsid w:val="00535D98"/>
    <w:rsid w:val="00535DFF"/>
    <w:rsid w:val="00536224"/>
    <w:rsid w:val="00536277"/>
    <w:rsid w:val="00537035"/>
    <w:rsid w:val="00537FC6"/>
    <w:rsid w:val="005403D6"/>
    <w:rsid w:val="005415E9"/>
    <w:rsid w:val="0054278C"/>
    <w:rsid w:val="005427BB"/>
    <w:rsid w:val="00542FF5"/>
    <w:rsid w:val="0054352E"/>
    <w:rsid w:val="00543CD0"/>
    <w:rsid w:val="005454D1"/>
    <w:rsid w:val="00547583"/>
    <w:rsid w:val="00550D01"/>
    <w:rsid w:val="0055109F"/>
    <w:rsid w:val="00552D86"/>
    <w:rsid w:val="00553874"/>
    <w:rsid w:val="00553C12"/>
    <w:rsid w:val="005542BD"/>
    <w:rsid w:val="00554C39"/>
    <w:rsid w:val="00555455"/>
    <w:rsid w:val="0055581A"/>
    <w:rsid w:val="00555C03"/>
    <w:rsid w:val="00555D4C"/>
    <w:rsid w:val="00555FD4"/>
    <w:rsid w:val="00556DFA"/>
    <w:rsid w:val="00557BEC"/>
    <w:rsid w:val="005603A1"/>
    <w:rsid w:val="00560445"/>
    <w:rsid w:val="0056102F"/>
    <w:rsid w:val="0056294E"/>
    <w:rsid w:val="00564388"/>
    <w:rsid w:val="005649DC"/>
    <w:rsid w:val="00564C31"/>
    <w:rsid w:val="005652E7"/>
    <w:rsid w:val="00565D23"/>
    <w:rsid w:val="00565FBF"/>
    <w:rsid w:val="005668EF"/>
    <w:rsid w:val="005672E2"/>
    <w:rsid w:val="00567AD9"/>
    <w:rsid w:val="00567C53"/>
    <w:rsid w:val="005700EE"/>
    <w:rsid w:val="005706A6"/>
    <w:rsid w:val="00570CE6"/>
    <w:rsid w:val="00570EEB"/>
    <w:rsid w:val="00571939"/>
    <w:rsid w:val="0057210D"/>
    <w:rsid w:val="00572188"/>
    <w:rsid w:val="00572342"/>
    <w:rsid w:val="00572388"/>
    <w:rsid w:val="0057269E"/>
    <w:rsid w:val="00572C15"/>
    <w:rsid w:val="00572D04"/>
    <w:rsid w:val="0057367F"/>
    <w:rsid w:val="005736DD"/>
    <w:rsid w:val="00573BED"/>
    <w:rsid w:val="00573E5C"/>
    <w:rsid w:val="00574B98"/>
    <w:rsid w:val="00575CF6"/>
    <w:rsid w:val="00576540"/>
    <w:rsid w:val="005771BF"/>
    <w:rsid w:val="005772D7"/>
    <w:rsid w:val="00580E3C"/>
    <w:rsid w:val="00580E3D"/>
    <w:rsid w:val="00581117"/>
    <w:rsid w:val="00582743"/>
    <w:rsid w:val="00582B9B"/>
    <w:rsid w:val="00582D86"/>
    <w:rsid w:val="00582E10"/>
    <w:rsid w:val="00582ECF"/>
    <w:rsid w:val="0058362B"/>
    <w:rsid w:val="00583C08"/>
    <w:rsid w:val="00583D96"/>
    <w:rsid w:val="00583E0D"/>
    <w:rsid w:val="00583E8D"/>
    <w:rsid w:val="00584B7B"/>
    <w:rsid w:val="005854D8"/>
    <w:rsid w:val="0058574D"/>
    <w:rsid w:val="00586A3E"/>
    <w:rsid w:val="00586D96"/>
    <w:rsid w:val="00587362"/>
    <w:rsid w:val="00587B55"/>
    <w:rsid w:val="00587C15"/>
    <w:rsid w:val="00587E7F"/>
    <w:rsid w:val="0059014E"/>
    <w:rsid w:val="00590989"/>
    <w:rsid w:val="0059147C"/>
    <w:rsid w:val="005919DB"/>
    <w:rsid w:val="00591B1F"/>
    <w:rsid w:val="0059212D"/>
    <w:rsid w:val="00593A35"/>
    <w:rsid w:val="00594031"/>
    <w:rsid w:val="005940CC"/>
    <w:rsid w:val="00594BF7"/>
    <w:rsid w:val="005962D6"/>
    <w:rsid w:val="005978F4"/>
    <w:rsid w:val="00597EE9"/>
    <w:rsid w:val="005A041F"/>
    <w:rsid w:val="005A04E1"/>
    <w:rsid w:val="005A0982"/>
    <w:rsid w:val="005A14D2"/>
    <w:rsid w:val="005A15CB"/>
    <w:rsid w:val="005A16E3"/>
    <w:rsid w:val="005A29C6"/>
    <w:rsid w:val="005A3C48"/>
    <w:rsid w:val="005A4188"/>
    <w:rsid w:val="005A4B29"/>
    <w:rsid w:val="005A4DD7"/>
    <w:rsid w:val="005A5B58"/>
    <w:rsid w:val="005A5CA4"/>
    <w:rsid w:val="005A6607"/>
    <w:rsid w:val="005A67A2"/>
    <w:rsid w:val="005A6C92"/>
    <w:rsid w:val="005A7973"/>
    <w:rsid w:val="005B2394"/>
    <w:rsid w:val="005B23F3"/>
    <w:rsid w:val="005B243E"/>
    <w:rsid w:val="005B2525"/>
    <w:rsid w:val="005B2BB0"/>
    <w:rsid w:val="005B4D16"/>
    <w:rsid w:val="005B567F"/>
    <w:rsid w:val="005B5821"/>
    <w:rsid w:val="005B5D20"/>
    <w:rsid w:val="005B7548"/>
    <w:rsid w:val="005C1777"/>
    <w:rsid w:val="005C1E8C"/>
    <w:rsid w:val="005C26A4"/>
    <w:rsid w:val="005C2706"/>
    <w:rsid w:val="005C28B3"/>
    <w:rsid w:val="005C336B"/>
    <w:rsid w:val="005C3677"/>
    <w:rsid w:val="005C3DF2"/>
    <w:rsid w:val="005C4299"/>
    <w:rsid w:val="005C5ACF"/>
    <w:rsid w:val="005C5DA3"/>
    <w:rsid w:val="005C620C"/>
    <w:rsid w:val="005C653D"/>
    <w:rsid w:val="005C6B64"/>
    <w:rsid w:val="005C6CC4"/>
    <w:rsid w:val="005C705B"/>
    <w:rsid w:val="005C72CC"/>
    <w:rsid w:val="005C7593"/>
    <w:rsid w:val="005C7FCD"/>
    <w:rsid w:val="005D19B6"/>
    <w:rsid w:val="005D19BE"/>
    <w:rsid w:val="005D1E5F"/>
    <w:rsid w:val="005D2321"/>
    <w:rsid w:val="005D2EA0"/>
    <w:rsid w:val="005D3B5F"/>
    <w:rsid w:val="005D40DA"/>
    <w:rsid w:val="005D5305"/>
    <w:rsid w:val="005D5CD0"/>
    <w:rsid w:val="005D5CD5"/>
    <w:rsid w:val="005D5DE9"/>
    <w:rsid w:val="005D647E"/>
    <w:rsid w:val="005D6CFE"/>
    <w:rsid w:val="005D6E59"/>
    <w:rsid w:val="005D7016"/>
    <w:rsid w:val="005D7409"/>
    <w:rsid w:val="005D7E5F"/>
    <w:rsid w:val="005E0E4F"/>
    <w:rsid w:val="005E160E"/>
    <w:rsid w:val="005E1666"/>
    <w:rsid w:val="005E1BC8"/>
    <w:rsid w:val="005E5945"/>
    <w:rsid w:val="005E6124"/>
    <w:rsid w:val="005E6496"/>
    <w:rsid w:val="005E65E8"/>
    <w:rsid w:val="005E6E04"/>
    <w:rsid w:val="005E6E1C"/>
    <w:rsid w:val="005F0973"/>
    <w:rsid w:val="005F0D62"/>
    <w:rsid w:val="005F16BD"/>
    <w:rsid w:val="005F1E12"/>
    <w:rsid w:val="005F2466"/>
    <w:rsid w:val="005F2601"/>
    <w:rsid w:val="005F2C06"/>
    <w:rsid w:val="005F37E0"/>
    <w:rsid w:val="005F4259"/>
    <w:rsid w:val="005F4670"/>
    <w:rsid w:val="005F4CFC"/>
    <w:rsid w:val="005F4E6D"/>
    <w:rsid w:val="005F56A0"/>
    <w:rsid w:val="005F5B5A"/>
    <w:rsid w:val="005F5C81"/>
    <w:rsid w:val="005F686C"/>
    <w:rsid w:val="005F6E72"/>
    <w:rsid w:val="005F7AF2"/>
    <w:rsid w:val="0060052F"/>
    <w:rsid w:val="00601A73"/>
    <w:rsid w:val="00601B0A"/>
    <w:rsid w:val="0060285F"/>
    <w:rsid w:val="0060435E"/>
    <w:rsid w:val="00604B0D"/>
    <w:rsid w:val="00604BAC"/>
    <w:rsid w:val="006063A2"/>
    <w:rsid w:val="006102D3"/>
    <w:rsid w:val="00611681"/>
    <w:rsid w:val="00613010"/>
    <w:rsid w:val="006145D9"/>
    <w:rsid w:val="00615567"/>
    <w:rsid w:val="006155EF"/>
    <w:rsid w:val="0061604E"/>
    <w:rsid w:val="0061694C"/>
    <w:rsid w:val="00616BDA"/>
    <w:rsid w:val="006170CA"/>
    <w:rsid w:val="0062008A"/>
    <w:rsid w:val="0062032E"/>
    <w:rsid w:val="00621A9E"/>
    <w:rsid w:val="006223E9"/>
    <w:rsid w:val="00622883"/>
    <w:rsid w:val="00622B94"/>
    <w:rsid w:val="00622FA0"/>
    <w:rsid w:val="00623127"/>
    <w:rsid w:val="00623469"/>
    <w:rsid w:val="00623FC7"/>
    <w:rsid w:val="0062519C"/>
    <w:rsid w:val="006252F0"/>
    <w:rsid w:val="00625D4B"/>
    <w:rsid w:val="00626912"/>
    <w:rsid w:val="00626C59"/>
    <w:rsid w:val="00626DCA"/>
    <w:rsid w:val="006271B2"/>
    <w:rsid w:val="00627422"/>
    <w:rsid w:val="006301F0"/>
    <w:rsid w:val="00630DB6"/>
    <w:rsid w:val="00630EF5"/>
    <w:rsid w:val="006312CA"/>
    <w:rsid w:val="006313AA"/>
    <w:rsid w:val="00631EFB"/>
    <w:rsid w:val="006321A0"/>
    <w:rsid w:val="0063331C"/>
    <w:rsid w:val="00633772"/>
    <w:rsid w:val="00633955"/>
    <w:rsid w:val="006339CF"/>
    <w:rsid w:val="006361CE"/>
    <w:rsid w:val="0063637C"/>
    <w:rsid w:val="00636E21"/>
    <w:rsid w:val="00637870"/>
    <w:rsid w:val="00637ACE"/>
    <w:rsid w:val="00640D46"/>
    <w:rsid w:val="00640F55"/>
    <w:rsid w:val="00640FD9"/>
    <w:rsid w:val="006416D2"/>
    <w:rsid w:val="006425F5"/>
    <w:rsid w:val="00642B10"/>
    <w:rsid w:val="006435AE"/>
    <w:rsid w:val="006435D4"/>
    <w:rsid w:val="00644658"/>
    <w:rsid w:val="00645693"/>
    <w:rsid w:val="00645CD3"/>
    <w:rsid w:val="00646E04"/>
    <w:rsid w:val="00646F12"/>
    <w:rsid w:val="00647345"/>
    <w:rsid w:val="0065097C"/>
    <w:rsid w:val="00650DFE"/>
    <w:rsid w:val="00651C68"/>
    <w:rsid w:val="0065222C"/>
    <w:rsid w:val="006525F1"/>
    <w:rsid w:val="00652C89"/>
    <w:rsid w:val="00653405"/>
    <w:rsid w:val="006539C7"/>
    <w:rsid w:val="00653B71"/>
    <w:rsid w:val="00653F22"/>
    <w:rsid w:val="0065449A"/>
    <w:rsid w:val="00654593"/>
    <w:rsid w:val="006546C7"/>
    <w:rsid w:val="00654DF1"/>
    <w:rsid w:val="00654F9E"/>
    <w:rsid w:val="00656055"/>
    <w:rsid w:val="00656099"/>
    <w:rsid w:val="00656636"/>
    <w:rsid w:val="0065708F"/>
    <w:rsid w:val="00657819"/>
    <w:rsid w:val="006578C0"/>
    <w:rsid w:val="00657D34"/>
    <w:rsid w:val="0066005A"/>
    <w:rsid w:val="0066015A"/>
    <w:rsid w:val="00661979"/>
    <w:rsid w:val="00661FA1"/>
    <w:rsid w:val="0066271C"/>
    <w:rsid w:val="006627DC"/>
    <w:rsid w:val="006629AA"/>
    <w:rsid w:val="00664BF2"/>
    <w:rsid w:val="00664D86"/>
    <w:rsid w:val="0066542E"/>
    <w:rsid w:val="00665C92"/>
    <w:rsid w:val="00666137"/>
    <w:rsid w:val="00666B1E"/>
    <w:rsid w:val="00666BF0"/>
    <w:rsid w:val="0066761C"/>
    <w:rsid w:val="006701A2"/>
    <w:rsid w:val="00671584"/>
    <w:rsid w:val="00671BA4"/>
    <w:rsid w:val="006723A9"/>
    <w:rsid w:val="00672CB2"/>
    <w:rsid w:val="00673028"/>
    <w:rsid w:val="006747E7"/>
    <w:rsid w:val="00674F54"/>
    <w:rsid w:val="006755F1"/>
    <w:rsid w:val="00676126"/>
    <w:rsid w:val="00676419"/>
    <w:rsid w:val="00677096"/>
    <w:rsid w:val="00677114"/>
    <w:rsid w:val="00677189"/>
    <w:rsid w:val="00680E30"/>
    <w:rsid w:val="006811B0"/>
    <w:rsid w:val="0068217D"/>
    <w:rsid w:val="0068285B"/>
    <w:rsid w:val="00683024"/>
    <w:rsid w:val="00683102"/>
    <w:rsid w:val="00683D28"/>
    <w:rsid w:val="0068421D"/>
    <w:rsid w:val="00684679"/>
    <w:rsid w:val="00684C50"/>
    <w:rsid w:val="00685537"/>
    <w:rsid w:val="006859E6"/>
    <w:rsid w:val="00686544"/>
    <w:rsid w:val="00686A36"/>
    <w:rsid w:val="00687C94"/>
    <w:rsid w:val="00690C89"/>
    <w:rsid w:val="0069224D"/>
    <w:rsid w:val="0069254C"/>
    <w:rsid w:val="0069295D"/>
    <w:rsid w:val="00692A6D"/>
    <w:rsid w:val="00692E24"/>
    <w:rsid w:val="00692F65"/>
    <w:rsid w:val="00693132"/>
    <w:rsid w:val="00693C98"/>
    <w:rsid w:val="006941F7"/>
    <w:rsid w:val="006946CC"/>
    <w:rsid w:val="00694908"/>
    <w:rsid w:val="00694E90"/>
    <w:rsid w:val="00695FFF"/>
    <w:rsid w:val="006962B0"/>
    <w:rsid w:val="00696875"/>
    <w:rsid w:val="006978BB"/>
    <w:rsid w:val="00697ABA"/>
    <w:rsid w:val="00697DB3"/>
    <w:rsid w:val="00697FC6"/>
    <w:rsid w:val="006A05DC"/>
    <w:rsid w:val="006A0ABC"/>
    <w:rsid w:val="006A0C0F"/>
    <w:rsid w:val="006A1748"/>
    <w:rsid w:val="006A18CD"/>
    <w:rsid w:val="006A1B31"/>
    <w:rsid w:val="006A1B9C"/>
    <w:rsid w:val="006A1C11"/>
    <w:rsid w:val="006A1FEE"/>
    <w:rsid w:val="006A2209"/>
    <w:rsid w:val="006A2460"/>
    <w:rsid w:val="006A2730"/>
    <w:rsid w:val="006A2C79"/>
    <w:rsid w:val="006A3400"/>
    <w:rsid w:val="006A3427"/>
    <w:rsid w:val="006A4249"/>
    <w:rsid w:val="006A44EC"/>
    <w:rsid w:val="006A4CCB"/>
    <w:rsid w:val="006A59C3"/>
    <w:rsid w:val="006A616E"/>
    <w:rsid w:val="006A6537"/>
    <w:rsid w:val="006A6561"/>
    <w:rsid w:val="006A665E"/>
    <w:rsid w:val="006A6902"/>
    <w:rsid w:val="006A6BC2"/>
    <w:rsid w:val="006A711A"/>
    <w:rsid w:val="006B0193"/>
    <w:rsid w:val="006B025E"/>
    <w:rsid w:val="006B07DD"/>
    <w:rsid w:val="006B150E"/>
    <w:rsid w:val="006B18FA"/>
    <w:rsid w:val="006B1B6B"/>
    <w:rsid w:val="006B1E0E"/>
    <w:rsid w:val="006B1F83"/>
    <w:rsid w:val="006B3155"/>
    <w:rsid w:val="006B3467"/>
    <w:rsid w:val="006B3EF5"/>
    <w:rsid w:val="006B4293"/>
    <w:rsid w:val="006B444F"/>
    <w:rsid w:val="006B663A"/>
    <w:rsid w:val="006B788C"/>
    <w:rsid w:val="006C07A3"/>
    <w:rsid w:val="006C18E2"/>
    <w:rsid w:val="006C3775"/>
    <w:rsid w:val="006C3A77"/>
    <w:rsid w:val="006C3F25"/>
    <w:rsid w:val="006C501C"/>
    <w:rsid w:val="006C5376"/>
    <w:rsid w:val="006C5396"/>
    <w:rsid w:val="006C547F"/>
    <w:rsid w:val="006C56FD"/>
    <w:rsid w:val="006C68FB"/>
    <w:rsid w:val="006C6C63"/>
    <w:rsid w:val="006C6C97"/>
    <w:rsid w:val="006C7855"/>
    <w:rsid w:val="006C7A21"/>
    <w:rsid w:val="006C7E93"/>
    <w:rsid w:val="006D075C"/>
    <w:rsid w:val="006D139E"/>
    <w:rsid w:val="006D1D7C"/>
    <w:rsid w:val="006D20C1"/>
    <w:rsid w:val="006D2E96"/>
    <w:rsid w:val="006D324F"/>
    <w:rsid w:val="006D347B"/>
    <w:rsid w:val="006D3C21"/>
    <w:rsid w:val="006D565C"/>
    <w:rsid w:val="006D56C3"/>
    <w:rsid w:val="006D5877"/>
    <w:rsid w:val="006D5E0B"/>
    <w:rsid w:val="006D64FC"/>
    <w:rsid w:val="006D66A1"/>
    <w:rsid w:val="006D6C09"/>
    <w:rsid w:val="006D70BB"/>
    <w:rsid w:val="006D7A1D"/>
    <w:rsid w:val="006E0121"/>
    <w:rsid w:val="006E0984"/>
    <w:rsid w:val="006E0DF6"/>
    <w:rsid w:val="006E0E3D"/>
    <w:rsid w:val="006E1B9D"/>
    <w:rsid w:val="006E21D8"/>
    <w:rsid w:val="006E2454"/>
    <w:rsid w:val="006E294F"/>
    <w:rsid w:val="006E2BF2"/>
    <w:rsid w:val="006E3EDB"/>
    <w:rsid w:val="006E574E"/>
    <w:rsid w:val="006E5CEC"/>
    <w:rsid w:val="006E633B"/>
    <w:rsid w:val="006E71CE"/>
    <w:rsid w:val="006E771D"/>
    <w:rsid w:val="006F0155"/>
    <w:rsid w:val="006F049F"/>
    <w:rsid w:val="006F0BA4"/>
    <w:rsid w:val="006F0D32"/>
    <w:rsid w:val="006F1BFD"/>
    <w:rsid w:val="006F20D2"/>
    <w:rsid w:val="006F21BC"/>
    <w:rsid w:val="006F3A04"/>
    <w:rsid w:val="006F3A0A"/>
    <w:rsid w:val="006F5619"/>
    <w:rsid w:val="006F56E0"/>
    <w:rsid w:val="006F59CA"/>
    <w:rsid w:val="006F5E1A"/>
    <w:rsid w:val="006F6025"/>
    <w:rsid w:val="006F6B5B"/>
    <w:rsid w:val="006F705C"/>
    <w:rsid w:val="006F705D"/>
    <w:rsid w:val="0070010F"/>
    <w:rsid w:val="007002E2"/>
    <w:rsid w:val="007009FD"/>
    <w:rsid w:val="00700D30"/>
    <w:rsid w:val="007016D0"/>
    <w:rsid w:val="00702523"/>
    <w:rsid w:val="00702ACF"/>
    <w:rsid w:val="007030AB"/>
    <w:rsid w:val="0070329F"/>
    <w:rsid w:val="00703BCF"/>
    <w:rsid w:val="00704182"/>
    <w:rsid w:val="00704248"/>
    <w:rsid w:val="0070480E"/>
    <w:rsid w:val="00704BB2"/>
    <w:rsid w:val="0070507B"/>
    <w:rsid w:val="007051C4"/>
    <w:rsid w:val="0070556B"/>
    <w:rsid w:val="0070626D"/>
    <w:rsid w:val="00706BD5"/>
    <w:rsid w:val="00707680"/>
    <w:rsid w:val="00710D4B"/>
    <w:rsid w:val="00710E0C"/>
    <w:rsid w:val="0071101E"/>
    <w:rsid w:val="0071222A"/>
    <w:rsid w:val="007129BE"/>
    <w:rsid w:val="00713760"/>
    <w:rsid w:val="00713FCB"/>
    <w:rsid w:val="007145E6"/>
    <w:rsid w:val="00714EB6"/>
    <w:rsid w:val="00715AB3"/>
    <w:rsid w:val="00715B34"/>
    <w:rsid w:val="00715C75"/>
    <w:rsid w:val="00715F8D"/>
    <w:rsid w:val="007167AD"/>
    <w:rsid w:val="007167C5"/>
    <w:rsid w:val="007167D6"/>
    <w:rsid w:val="007167E6"/>
    <w:rsid w:val="007168DB"/>
    <w:rsid w:val="00716B7F"/>
    <w:rsid w:val="00716C97"/>
    <w:rsid w:val="00717004"/>
    <w:rsid w:val="007173F1"/>
    <w:rsid w:val="007208E8"/>
    <w:rsid w:val="007210A2"/>
    <w:rsid w:val="007210E6"/>
    <w:rsid w:val="00722B25"/>
    <w:rsid w:val="00722D2D"/>
    <w:rsid w:val="00723284"/>
    <w:rsid w:val="0072473E"/>
    <w:rsid w:val="00725644"/>
    <w:rsid w:val="00726A36"/>
    <w:rsid w:val="0072707B"/>
    <w:rsid w:val="00727468"/>
    <w:rsid w:val="007276F0"/>
    <w:rsid w:val="00730BE5"/>
    <w:rsid w:val="007320F3"/>
    <w:rsid w:val="0073282F"/>
    <w:rsid w:val="0073347B"/>
    <w:rsid w:val="00733794"/>
    <w:rsid w:val="00733D07"/>
    <w:rsid w:val="00733F83"/>
    <w:rsid w:val="00734EA5"/>
    <w:rsid w:val="0073596D"/>
    <w:rsid w:val="00736048"/>
    <w:rsid w:val="007368A1"/>
    <w:rsid w:val="00736963"/>
    <w:rsid w:val="0073711A"/>
    <w:rsid w:val="00740584"/>
    <w:rsid w:val="00740684"/>
    <w:rsid w:val="00740A8E"/>
    <w:rsid w:val="00740CE9"/>
    <w:rsid w:val="00741222"/>
    <w:rsid w:val="007413DB"/>
    <w:rsid w:val="007415D9"/>
    <w:rsid w:val="00741AD8"/>
    <w:rsid w:val="00741B77"/>
    <w:rsid w:val="00742797"/>
    <w:rsid w:val="00742969"/>
    <w:rsid w:val="00743BFB"/>
    <w:rsid w:val="00744432"/>
    <w:rsid w:val="00744A48"/>
    <w:rsid w:val="00744DE1"/>
    <w:rsid w:val="00745842"/>
    <w:rsid w:val="0074592F"/>
    <w:rsid w:val="00745E3F"/>
    <w:rsid w:val="00746AA3"/>
    <w:rsid w:val="00746F35"/>
    <w:rsid w:val="00747523"/>
    <w:rsid w:val="00747BD3"/>
    <w:rsid w:val="00750814"/>
    <w:rsid w:val="00750D52"/>
    <w:rsid w:val="007516D3"/>
    <w:rsid w:val="0075183D"/>
    <w:rsid w:val="00754827"/>
    <w:rsid w:val="007548F3"/>
    <w:rsid w:val="00755C58"/>
    <w:rsid w:val="007569C5"/>
    <w:rsid w:val="007572F9"/>
    <w:rsid w:val="00761298"/>
    <w:rsid w:val="00761516"/>
    <w:rsid w:val="0076166D"/>
    <w:rsid w:val="007619D0"/>
    <w:rsid w:val="00761D8C"/>
    <w:rsid w:val="00762BA1"/>
    <w:rsid w:val="00762F47"/>
    <w:rsid w:val="0076434D"/>
    <w:rsid w:val="00765183"/>
    <w:rsid w:val="007664B3"/>
    <w:rsid w:val="00766787"/>
    <w:rsid w:val="00766B29"/>
    <w:rsid w:val="00767570"/>
    <w:rsid w:val="00767575"/>
    <w:rsid w:val="007679AB"/>
    <w:rsid w:val="007701CD"/>
    <w:rsid w:val="0077030C"/>
    <w:rsid w:val="00770443"/>
    <w:rsid w:val="00770656"/>
    <w:rsid w:val="00770811"/>
    <w:rsid w:val="00771056"/>
    <w:rsid w:val="00771966"/>
    <w:rsid w:val="00771BD8"/>
    <w:rsid w:val="0077307D"/>
    <w:rsid w:val="00773211"/>
    <w:rsid w:val="007742E0"/>
    <w:rsid w:val="007744D0"/>
    <w:rsid w:val="0077458E"/>
    <w:rsid w:val="007746C5"/>
    <w:rsid w:val="0077503C"/>
    <w:rsid w:val="007751A9"/>
    <w:rsid w:val="00775DB7"/>
    <w:rsid w:val="007765CD"/>
    <w:rsid w:val="00776A44"/>
    <w:rsid w:val="00776D81"/>
    <w:rsid w:val="00777A22"/>
    <w:rsid w:val="00777BB6"/>
    <w:rsid w:val="00777D24"/>
    <w:rsid w:val="00780AD1"/>
    <w:rsid w:val="00780C54"/>
    <w:rsid w:val="00780CCF"/>
    <w:rsid w:val="0078154B"/>
    <w:rsid w:val="0078472A"/>
    <w:rsid w:val="007847BF"/>
    <w:rsid w:val="00784B36"/>
    <w:rsid w:val="00784D0A"/>
    <w:rsid w:val="0078529B"/>
    <w:rsid w:val="007855BF"/>
    <w:rsid w:val="007856FD"/>
    <w:rsid w:val="0078587F"/>
    <w:rsid w:val="00786018"/>
    <w:rsid w:val="007872C1"/>
    <w:rsid w:val="0079004A"/>
    <w:rsid w:val="0079083A"/>
    <w:rsid w:val="007919B8"/>
    <w:rsid w:val="00791C96"/>
    <w:rsid w:val="00791D18"/>
    <w:rsid w:val="00791E7C"/>
    <w:rsid w:val="007929E9"/>
    <w:rsid w:val="007931CE"/>
    <w:rsid w:val="00793EF3"/>
    <w:rsid w:val="007947A8"/>
    <w:rsid w:val="00795879"/>
    <w:rsid w:val="00795905"/>
    <w:rsid w:val="0079701B"/>
    <w:rsid w:val="007973FE"/>
    <w:rsid w:val="00797C18"/>
    <w:rsid w:val="00797E85"/>
    <w:rsid w:val="007A0335"/>
    <w:rsid w:val="007A1C12"/>
    <w:rsid w:val="007A1E64"/>
    <w:rsid w:val="007A223E"/>
    <w:rsid w:val="007A2AA4"/>
    <w:rsid w:val="007A2BF9"/>
    <w:rsid w:val="007A3472"/>
    <w:rsid w:val="007A35E7"/>
    <w:rsid w:val="007A3797"/>
    <w:rsid w:val="007A3958"/>
    <w:rsid w:val="007A4B7F"/>
    <w:rsid w:val="007A4D6F"/>
    <w:rsid w:val="007A50C5"/>
    <w:rsid w:val="007A52FF"/>
    <w:rsid w:val="007A55FE"/>
    <w:rsid w:val="007A57F6"/>
    <w:rsid w:val="007A5E09"/>
    <w:rsid w:val="007A68CC"/>
    <w:rsid w:val="007A7409"/>
    <w:rsid w:val="007A7A14"/>
    <w:rsid w:val="007A7A1F"/>
    <w:rsid w:val="007B0185"/>
    <w:rsid w:val="007B073B"/>
    <w:rsid w:val="007B08E9"/>
    <w:rsid w:val="007B1491"/>
    <w:rsid w:val="007B1593"/>
    <w:rsid w:val="007B1AF5"/>
    <w:rsid w:val="007B2394"/>
    <w:rsid w:val="007B31EE"/>
    <w:rsid w:val="007B32A6"/>
    <w:rsid w:val="007B37C9"/>
    <w:rsid w:val="007B3C5B"/>
    <w:rsid w:val="007B4258"/>
    <w:rsid w:val="007B4267"/>
    <w:rsid w:val="007B4373"/>
    <w:rsid w:val="007B4DFB"/>
    <w:rsid w:val="007B56EA"/>
    <w:rsid w:val="007B5A97"/>
    <w:rsid w:val="007B5B8A"/>
    <w:rsid w:val="007B7A6A"/>
    <w:rsid w:val="007B7F35"/>
    <w:rsid w:val="007C13D2"/>
    <w:rsid w:val="007C1B05"/>
    <w:rsid w:val="007C1D46"/>
    <w:rsid w:val="007C2133"/>
    <w:rsid w:val="007C223B"/>
    <w:rsid w:val="007C22B1"/>
    <w:rsid w:val="007C2318"/>
    <w:rsid w:val="007C2385"/>
    <w:rsid w:val="007C2E74"/>
    <w:rsid w:val="007C3051"/>
    <w:rsid w:val="007C390B"/>
    <w:rsid w:val="007C41F9"/>
    <w:rsid w:val="007C520A"/>
    <w:rsid w:val="007C5489"/>
    <w:rsid w:val="007C5528"/>
    <w:rsid w:val="007C5814"/>
    <w:rsid w:val="007C5B43"/>
    <w:rsid w:val="007C6306"/>
    <w:rsid w:val="007C6D73"/>
    <w:rsid w:val="007C6FDF"/>
    <w:rsid w:val="007C741D"/>
    <w:rsid w:val="007C7DC3"/>
    <w:rsid w:val="007D01A0"/>
    <w:rsid w:val="007D05F6"/>
    <w:rsid w:val="007D13C4"/>
    <w:rsid w:val="007D159A"/>
    <w:rsid w:val="007D162C"/>
    <w:rsid w:val="007D1EC1"/>
    <w:rsid w:val="007D1F51"/>
    <w:rsid w:val="007D23CC"/>
    <w:rsid w:val="007D2FB4"/>
    <w:rsid w:val="007D309B"/>
    <w:rsid w:val="007D3754"/>
    <w:rsid w:val="007D3F78"/>
    <w:rsid w:val="007D443E"/>
    <w:rsid w:val="007D4D09"/>
    <w:rsid w:val="007D531B"/>
    <w:rsid w:val="007D548F"/>
    <w:rsid w:val="007D5560"/>
    <w:rsid w:val="007D55E7"/>
    <w:rsid w:val="007D56B4"/>
    <w:rsid w:val="007D5E47"/>
    <w:rsid w:val="007D70E4"/>
    <w:rsid w:val="007D79E0"/>
    <w:rsid w:val="007D7EEE"/>
    <w:rsid w:val="007E000D"/>
    <w:rsid w:val="007E0173"/>
    <w:rsid w:val="007E1708"/>
    <w:rsid w:val="007E20B6"/>
    <w:rsid w:val="007E2A2A"/>
    <w:rsid w:val="007E2B99"/>
    <w:rsid w:val="007E2C6F"/>
    <w:rsid w:val="007E32AE"/>
    <w:rsid w:val="007E42EA"/>
    <w:rsid w:val="007E4A8B"/>
    <w:rsid w:val="007E5ACC"/>
    <w:rsid w:val="007E63E6"/>
    <w:rsid w:val="007E67DC"/>
    <w:rsid w:val="007E7CAF"/>
    <w:rsid w:val="007E7E67"/>
    <w:rsid w:val="007F13E0"/>
    <w:rsid w:val="007F145F"/>
    <w:rsid w:val="007F1805"/>
    <w:rsid w:val="007F1A1C"/>
    <w:rsid w:val="007F1D44"/>
    <w:rsid w:val="007F3000"/>
    <w:rsid w:val="007F3177"/>
    <w:rsid w:val="007F360B"/>
    <w:rsid w:val="007F3731"/>
    <w:rsid w:val="007F3779"/>
    <w:rsid w:val="007F4275"/>
    <w:rsid w:val="007F52A1"/>
    <w:rsid w:val="007F57C4"/>
    <w:rsid w:val="007F5C3C"/>
    <w:rsid w:val="007F5EEA"/>
    <w:rsid w:val="007F5F6D"/>
    <w:rsid w:val="007F6090"/>
    <w:rsid w:val="007F6750"/>
    <w:rsid w:val="007F68D3"/>
    <w:rsid w:val="007F7777"/>
    <w:rsid w:val="008009AB"/>
    <w:rsid w:val="00800F1F"/>
    <w:rsid w:val="00801343"/>
    <w:rsid w:val="0080226F"/>
    <w:rsid w:val="00802829"/>
    <w:rsid w:val="00803438"/>
    <w:rsid w:val="00803FE8"/>
    <w:rsid w:val="00804477"/>
    <w:rsid w:val="00805884"/>
    <w:rsid w:val="00805BD4"/>
    <w:rsid w:val="00805E6A"/>
    <w:rsid w:val="00806CC7"/>
    <w:rsid w:val="0080703D"/>
    <w:rsid w:val="008070DA"/>
    <w:rsid w:val="0080744B"/>
    <w:rsid w:val="008109D0"/>
    <w:rsid w:val="00810A29"/>
    <w:rsid w:val="00812725"/>
    <w:rsid w:val="0081282D"/>
    <w:rsid w:val="0081367A"/>
    <w:rsid w:val="00813731"/>
    <w:rsid w:val="00813798"/>
    <w:rsid w:val="00814949"/>
    <w:rsid w:val="008151D8"/>
    <w:rsid w:val="00815815"/>
    <w:rsid w:val="00815AA2"/>
    <w:rsid w:val="00816104"/>
    <w:rsid w:val="0081706A"/>
    <w:rsid w:val="0081725C"/>
    <w:rsid w:val="008177D7"/>
    <w:rsid w:val="00820B62"/>
    <w:rsid w:val="00821074"/>
    <w:rsid w:val="00821091"/>
    <w:rsid w:val="00821A35"/>
    <w:rsid w:val="0082213E"/>
    <w:rsid w:val="00822988"/>
    <w:rsid w:val="00822BA8"/>
    <w:rsid w:val="008233E0"/>
    <w:rsid w:val="00823499"/>
    <w:rsid w:val="00823501"/>
    <w:rsid w:val="00823B16"/>
    <w:rsid w:val="00823C28"/>
    <w:rsid w:val="00823D32"/>
    <w:rsid w:val="008242CE"/>
    <w:rsid w:val="0082473B"/>
    <w:rsid w:val="00824825"/>
    <w:rsid w:val="00825D3B"/>
    <w:rsid w:val="00826A42"/>
    <w:rsid w:val="00826DD3"/>
    <w:rsid w:val="00826E30"/>
    <w:rsid w:val="00826F36"/>
    <w:rsid w:val="0082728C"/>
    <w:rsid w:val="00827AF4"/>
    <w:rsid w:val="0083141A"/>
    <w:rsid w:val="00831803"/>
    <w:rsid w:val="00832F1A"/>
    <w:rsid w:val="0083370F"/>
    <w:rsid w:val="00833AA3"/>
    <w:rsid w:val="0083445F"/>
    <w:rsid w:val="0083490B"/>
    <w:rsid w:val="00834BE5"/>
    <w:rsid w:val="008352BB"/>
    <w:rsid w:val="00835882"/>
    <w:rsid w:val="00835DC5"/>
    <w:rsid w:val="00835EDE"/>
    <w:rsid w:val="00836DF4"/>
    <w:rsid w:val="00841856"/>
    <w:rsid w:val="0084267C"/>
    <w:rsid w:val="008429A3"/>
    <w:rsid w:val="008429DA"/>
    <w:rsid w:val="008439C4"/>
    <w:rsid w:val="00845376"/>
    <w:rsid w:val="00845746"/>
    <w:rsid w:val="008457F1"/>
    <w:rsid w:val="008468D0"/>
    <w:rsid w:val="00847087"/>
    <w:rsid w:val="0084792C"/>
    <w:rsid w:val="00852127"/>
    <w:rsid w:val="00852EC9"/>
    <w:rsid w:val="00855C2A"/>
    <w:rsid w:val="008566DF"/>
    <w:rsid w:val="0085670D"/>
    <w:rsid w:val="008603E1"/>
    <w:rsid w:val="00860D97"/>
    <w:rsid w:val="00861662"/>
    <w:rsid w:val="008620CC"/>
    <w:rsid w:val="00862A76"/>
    <w:rsid w:val="00862F7F"/>
    <w:rsid w:val="00862F92"/>
    <w:rsid w:val="00863396"/>
    <w:rsid w:val="00863F03"/>
    <w:rsid w:val="00864221"/>
    <w:rsid w:val="00864FEC"/>
    <w:rsid w:val="0086544E"/>
    <w:rsid w:val="008656A6"/>
    <w:rsid w:val="00865A7E"/>
    <w:rsid w:val="00865E4F"/>
    <w:rsid w:val="008667E8"/>
    <w:rsid w:val="00867701"/>
    <w:rsid w:val="008677F7"/>
    <w:rsid w:val="00867A4A"/>
    <w:rsid w:val="008701D5"/>
    <w:rsid w:val="008701E0"/>
    <w:rsid w:val="0087033F"/>
    <w:rsid w:val="00870441"/>
    <w:rsid w:val="00871234"/>
    <w:rsid w:val="008723BE"/>
    <w:rsid w:val="008724EA"/>
    <w:rsid w:val="00872568"/>
    <w:rsid w:val="0087277E"/>
    <w:rsid w:val="00872F56"/>
    <w:rsid w:val="00873221"/>
    <w:rsid w:val="00874043"/>
    <w:rsid w:val="008751B9"/>
    <w:rsid w:val="00875539"/>
    <w:rsid w:val="00876315"/>
    <w:rsid w:val="00877BF0"/>
    <w:rsid w:val="008802D4"/>
    <w:rsid w:val="00881E6A"/>
    <w:rsid w:val="00882CB8"/>
    <w:rsid w:val="00882D12"/>
    <w:rsid w:val="00883035"/>
    <w:rsid w:val="00883048"/>
    <w:rsid w:val="00883E52"/>
    <w:rsid w:val="0088413A"/>
    <w:rsid w:val="00884865"/>
    <w:rsid w:val="00884D52"/>
    <w:rsid w:val="008850A2"/>
    <w:rsid w:val="00885221"/>
    <w:rsid w:val="008856EA"/>
    <w:rsid w:val="00885C53"/>
    <w:rsid w:val="0088600D"/>
    <w:rsid w:val="00886180"/>
    <w:rsid w:val="00887D61"/>
    <w:rsid w:val="008909D0"/>
    <w:rsid w:val="00890D35"/>
    <w:rsid w:val="00891018"/>
    <w:rsid w:val="008915C8"/>
    <w:rsid w:val="008917B4"/>
    <w:rsid w:val="0089399E"/>
    <w:rsid w:val="00893AA2"/>
    <w:rsid w:val="00894092"/>
    <w:rsid w:val="00894289"/>
    <w:rsid w:val="008954B6"/>
    <w:rsid w:val="008956C8"/>
    <w:rsid w:val="008958AC"/>
    <w:rsid w:val="00895E05"/>
    <w:rsid w:val="00896314"/>
    <w:rsid w:val="00897079"/>
    <w:rsid w:val="00897703"/>
    <w:rsid w:val="00897EB1"/>
    <w:rsid w:val="00897EE4"/>
    <w:rsid w:val="008A16BA"/>
    <w:rsid w:val="008A16BC"/>
    <w:rsid w:val="008A249F"/>
    <w:rsid w:val="008A2643"/>
    <w:rsid w:val="008A2695"/>
    <w:rsid w:val="008A368B"/>
    <w:rsid w:val="008A3C5A"/>
    <w:rsid w:val="008A3C73"/>
    <w:rsid w:val="008A441A"/>
    <w:rsid w:val="008A4CA2"/>
    <w:rsid w:val="008A4F86"/>
    <w:rsid w:val="008A5597"/>
    <w:rsid w:val="008A578A"/>
    <w:rsid w:val="008A5A18"/>
    <w:rsid w:val="008A5C4B"/>
    <w:rsid w:val="008A5E1B"/>
    <w:rsid w:val="008A6ABF"/>
    <w:rsid w:val="008A71A8"/>
    <w:rsid w:val="008A7AE5"/>
    <w:rsid w:val="008B1055"/>
    <w:rsid w:val="008B1547"/>
    <w:rsid w:val="008B2ED1"/>
    <w:rsid w:val="008B2EE7"/>
    <w:rsid w:val="008B3E9E"/>
    <w:rsid w:val="008B3F53"/>
    <w:rsid w:val="008B4422"/>
    <w:rsid w:val="008B4B88"/>
    <w:rsid w:val="008B4F68"/>
    <w:rsid w:val="008B6980"/>
    <w:rsid w:val="008B71A4"/>
    <w:rsid w:val="008B74A1"/>
    <w:rsid w:val="008B74D6"/>
    <w:rsid w:val="008B783C"/>
    <w:rsid w:val="008B7D13"/>
    <w:rsid w:val="008C08EF"/>
    <w:rsid w:val="008C0C10"/>
    <w:rsid w:val="008C0E0C"/>
    <w:rsid w:val="008C130D"/>
    <w:rsid w:val="008C1E09"/>
    <w:rsid w:val="008C2EF7"/>
    <w:rsid w:val="008C3E1D"/>
    <w:rsid w:val="008C42D5"/>
    <w:rsid w:val="008C44B0"/>
    <w:rsid w:val="008C6E6C"/>
    <w:rsid w:val="008C7D95"/>
    <w:rsid w:val="008D00C8"/>
    <w:rsid w:val="008D081C"/>
    <w:rsid w:val="008D100C"/>
    <w:rsid w:val="008D1052"/>
    <w:rsid w:val="008D2110"/>
    <w:rsid w:val="008D282C"/>
    <w:rsid w:val="008D3928"/>
    <w:rsid w:val="008D39C8"/>
    <w:rsid w:val="008D3D9A"/>
    <w:rsid w:val="008D40D9"/>
    <w:rsid w:val="008D424C"/>
    <w:rsid w:val="008D4D28"/>
    <w:rsid w:val="008D51B2"/>
    <w:rsid w:val="008D5EE6"/>
    <w:rsid w:val="008D61BA"/>
    <w:rsid w:val="008D671F"/>
    <w:rsid w:val="008D721E"/>
    <w:rsid w:val="008E0300"/>
    <w:rsid w:val="008E17DB"/>
    <w:rsid w:val="008E212B"/>
    <w:rsid w:val="008E25EE"/>
    <w:rsid w:val="008E34C2"/>
    <w:rsid w:val="008E40DA"/>
    <w:rsid w:val="008E4A72"/>
    <w:rsid w:val="008E51BB"/>
    <w:rsid w:val="008E541A"/>
    <w:rsid w:val="008E599F"/>
    <w:rsid w:val="008E5F9F"/>
    <w:rsid w:val="008E62BD"/>
    <w:rsid w:val="008E6A39"/>
    <w:rsid w:val="008E6C1B"/>
    <w:rsid w:val="008E70CF"/>
    <w:rsid w:val="008E75E0"/>
    <w:rsid w:val="008E7666"/>
    <w:rsid w:val="008E7B61"/>
    <w:rsid w:val="008F071F"/>
    <w:rsid w:val="008F0C0A"/>
    <w:rsid w:val="008F0FFF"/>
    <w:rsid w:val="008F1B5E"/>
    <w:rsid w:val="008F1CE7"/>
    <w:rsid w:val="008F2A6A"/>
    <w:rsid w:val="008F2FDF"/>
    <w:rsid w:val="008F399E"/>
    <w:rsid w:val="008F4538"/>
    <w:rsid w:val="008F455F"/>
    <w:rsid w:val="008F4C5D"/>
    <w:rsid w:val="008F57EC"/>
    <w:rsid w:val="008F59AA"/>
    <w:rsid w:val="008F6091"/>
    <w:rsid w:val="008F6137"/>
    <w:rsid w:val="008F6779"/>
    <w:rsid w:val="008F7263"/>
    <w:rsid w:val="008F783B"/>
    <w:rsid w:val="00900AB5"/>
    <w:rsid w:val="00900ECA"/>
    <w:rsid w:val="009016C0"/>
    <w:rsid w:val="009017F1"/>
    <w:rsid w:val="009027CD"/>
    <w:rsid w:val="00902910"/>
    <w:rsid w:val="009031A3"/>
    <w:rsid w:val="00903605"/>
    <w:rsid w:val="0090432A"/>
    <w:rsid w:val="00904BE1"/>
    <w:rsid w:val="0090602B"/>
    <w:rsid w:val="00906BAD"/>
    <w:rsid w:val="009070E7"/>
    <w:rsid w:val="00910449"/>
    <w:rsid w:val="009114B2"/>
    <w:rsid w:val="009128BA"/>
    <w:rsid w:val="009129F3"/>
    <w:rsid w:val="00912E54"/>
    <w:rsid w:val="009148EE"/>
    <w:rsid w:val="00914ED8"/>
    <w:rsid w:val="00915F68"/>
    <w:rsid w:val="0091633C"/>
    <w:rsid w:val="00916725"/>
    <w:rsid w:val="00917422"/>
    <w:rsid w:val="00917CE3"/>
    <w:rsid w:val="0092097E"/>
    <w:rsid w:val="00921E1D"/>
    <w:rsid w:val="00921F58"/>
    <w:rsid w:val="00922EBB"/>
    <w:rsid w:val="0092425C"/>
    <w:rsid w:val="00924445"/>
    <w:rsid w:val="009244E4"/>
    <w:rsid w:val="00925BDF"/>
    <w:rsid w:val="0092685B"/>
    <w:rsid w:val="009268B4"/>
    <w:rsid w:val="00927170"/>
    <w:rsid w:val="009272F1"/>
    <w:rsid w:val="009277FC"/>
    <w:rsid w:val="00927D76"/>
    <w:rsid w:val="00927E26"/>
    <w:rsid w:val="009302AF"/>
    <w:rsid w:val="00930BCF"/>
    <w:rsid w:val="00930CCE"/>
    <w:rsid w:val="0093175B"/>
    <w:rsid w:val="00931B93"/>
    <w:rsid w:val="00931BB6"/>
    <w:rsid w:val="00933F2A"/>
    <w:rsid w:val="00934651"/>
    <w:rsid w:val="00934FAF"/>
    <w:rsid w:val="009359B6"/>
    <w:rsid w:val="0093633F"/>
    <w:rsid w:val="0093696A"/>
    <w:rsid w:val="0093711F"/>
    <w:rsid w:val="00937DB3"/>
    <w:rsid w:val="0094036B"/>
    <w:rsid w:val="0094043A"/>
    <w:rsid w:val="009406B1"/>
    <w:rsid w:val="0094188B"/>
    <w:rsid w:val="009423AA"/>
    <w:rsid w:val="00942C33"/>
    <w:rsid w:val="00943513"/>
    <w:rsid w:val="00943649"/>
    <w:rsid w:val="00944098"/>
    <w:rsid w:val="009442AC"/>
    <w:rsid w:val="009443BF"/>
    <w:rsid w:val="009446CB"/>
    <w:rsid w:val="00944EED"/>
    <w:rsid w:val="00944FB6"/>
    <w:rsid w:val="00946BE3"/>
    <w:rsid w:val="00946CDC"/>
    <w:rsid w:val="00946CF7"/>
    <w:rsid w:val="00947AEE"/>
    <w:rsid w:val="00947C1D"/>
    <w:rsid w:val="00947DF0"/>
    <w:rsid w:val="00950CC5"/>
    <w:rsid w:val="00950F97"/>
    <w:rsid w:val="0095108A"/>
    <w:rsid w:val="009510DC"/>
    <w:rsid w:val="00951923"/>
    <w:rsid w:val="00952174"/>
    <w:rsid w:val="00952BAE"/>
    <w:rsid w:val="00953F8E"/>
    <w:rsid w:val="00954C03"/>
    <w:rsid w:val="00955505"/>
    <w:rsid w:val="00955696"/>
    <w:rsid w:val="00956159"/>
    <w:rsid w:val="00956ABF"/>
    <w:rsid w:val="00960144"/>
    <w:rsid w:val="00960546"/>
    <w:rsid w:val="00961659"/>
    <w:rsid w:val="00961703"/>
    <w:rsid w:val="00962261"/>
    <w:rsid w:val="00962F20"/>
    <w:rsid w:val="009639C7"/>
    <w:rsid w:val="009639F8"/>
    <w:rsid w:val="0096481F"/>
    <w:rsid w:val="00965515"/>
    <w:rsid w:val="00965A9E"/>
    <w:rsid w:val="0096606B"/>
    <w:rsid w:val="009668D9"/>
    <w:rsid w:val="00966FEA"/>
    <w:rsid w:val="0096738B"/>
    <w:rsid w:val="00970EF5"/>
    <w:rsid w:val="00972599"/>
    <w:rsid w:val="009730A0"/>
    <w:rsid w:val="0097328B"/>
    <w:rsid w:val="00973349"/>
    <w:rsid w:val="00974A01"/>
    <w:rsid w:val="00974A27"/>
    <w:rsid w:val="00975544"/>
    <w:rsid w:val="0097597E"/>
    <w:rsid w:val="00976012"/>
    <w:rsid w:val="009766BB"/>
    <w:rsid w:val="00977B7F"/>
    <w:rsid w:val="00980994"/>
    <w:rsid w:val="009814D6"/>
    <w:rsid w:val="00981641"/>
    <w:rsid w:val="0098206C"/>
    <w:rsid w:val="009829D0"/>
    <w:rsid w:val="00983364"/>
    <w:rsid w:val="0098394A"/>
    <w:rsid w:val="00984FC5"/>
    <w:rsid w:val="00985367"/>
    <w:rsid w:val="009854DD"/>
    <w:rsid w:val="009857EC"/>
    <w:rsid w:val="00985C7F"/>
    <w:rsid w:val="00987226"/>
    <w:rsid w:val="009872D4"/>
    <w:rsid w:val="00987603"/>
    <w:rsid w:val="00987860"/>
    <w:rsid w:val="009908FA"/>
    <w:rsid w:val="00990CF9"/>
    <w:rsid w:val="00990F78"/>
    <w:rsid w:val="0099184D"/>
    <w:rsid w:val="00991A1E"/>
    <w:rsid w:val="009921F2"/>
    <w:rsid w:val="00992526"/>
    <w:rsid w:val="0099252F"/>
    <w:rsid w:val="009928FE"/>
    <w:rsid w:val="00992952"/>
    <w:rsid w:val="00992DEF"/>
    <w:rsid w:val="0099308A"/>
    <w:rsid w:val="0099322E"/>
    <w:rsid w:val="00993A8B"/>
    <w:rsid w:val="009942CE"/>
    <w:rsid w:val="0099438E"/>
    <w:rsid w:val="009947CD"/>
    <w:rsid w:val="009948F0"/>
    <w:rsid w:val="00995084"/>
    <w:rsid w:val="00996948"/>
    <w:rsid w:val="00996AFE"/>
    <w:rsid w:val="00996EFA"/>
    <w:rsid w:val="0099703F"/>
    <w:rsid w:val="00997699"/>
    <w:rsid w:val="009A0C08"/>
    <w:rsid w:val="009A0CEA"/>
    <w:rsid w:val="009A0FF7"/>
    <w:rsid w:val="009A1416"/>
    <w:rsid w:val="009A1445"/>
    <w:rsid w:val="009A1D71"/>
    <w:rsid w:val="009A1F63"/>
    <w:rsid w:val="009A2148"/>
    <w:rsid w:val="009A2285"/>
    <w:rsid w:val="009A2B3C"/>
    <w:rsid w:val="009A2CFF"/>
    <w:rsid w:val="009A3655"/>
    <w:rsid w:val="009A3B0D"/>
    <w:rsid w:val="009A3CAC"/>
    <w:rsid w:val="009A3DE0"/>
    <w:rsid w:val="009A3F4A"/>
    <w:rsid w:val="009A41BB"/>
    <w:rsid w:val="009A4439"/>
    <w:rsid w:val="009A4869"/>
    <w:rsid w:val="009A48C3"/>
    <w:rsid w:val="009A5DB6"/>
    <w:rsid w:val="009A6E8E"/>
    <w:rsid w:val="009A74BA"/>
    <w:rsid w:val="009B0D5A"/>
    <w:rsid w:val="009B0F8F"/>
    <w:rsid w:val="009B11CB"/>
    <w:rsid w:val="009B1503"/>
    <w:rsid w:val="009B1C19"/>
    <w:rsid w:val="009B2704"/>
    <w:rsid w:val="009B2B0F"/>
    <w:rsid w:val="009B33CD"/>
    <w:rsid w:val="009B390B"/>
    <w:rsid w:val="009B3C80"/>
    <w:rsid w:val="009B4444"/>
    <w:rsid w:val="009B4DB7"/>
    <w:rsid w:val="009B6498"/>
    <w:rsid w:val="009B678D"/>
    <w:rsid w:val="009B6CB3"/>
    <w:rsid w:val="009B73BE"/>
    <w:rsid w:val="009B7C59"/>
    <w:rsid w:val="009B7C6A"/>
    <w:rsid w:val="009C05CD"/>
    <w:rsid w:val="009C0A04"/>
    <w:rsid w:val="009C0BFC"/>
    <w:rsid w:val="009C1A01"/>
    <w:rsid w:val="009C21EC"/>
    <w:rsid w:val="009C2A18"/>
    <w:rsid w:val="009C2C94"/>
    <w:rsid w:val="009C47A8"/>
    <w:rsid w:val="009C53F9"/>
    <w:rsid w:val="009C61AB"/>
    <w:rsid w:val="009C6635"/>
    <w:rsid w:val="009C7219"/>
    <w:rsid w:val="009C732F"/>
    <w:rsid w:val="009C7774"/>
    <w:rsid w:val="009C7F13"/>
    <w:rsid w:val="009D01F7"/>
    <w:rsid w:val="009D0977"/>
    <w:rsid w:val="009D16C6"/>
    <w:rsid w:val="009D250B"/>
    <w:rsid w:val="009D3B01"/>
    <w:rsid w:val="009D4928"/>
    <w:rsid w:val="009D547F"/>
    <w:rsid w:val="009D54F2"/>
    <w:rsid w:val="009D5649"/>
    <w:rsid w:val="009D66C7"/>
    <w:rsid w:val="009D6BD4"/>
    <w:rsid w:val="009D6C4C"/>
    <w:rsid w:val="009D6F5C"/>
    <w:rsid w:val="009D73D0"/>
    <w:rsid w:val="009D73F0"/>
    <w:rsid w:val="009D7805"/>
    <w:rsid w:val="009E0816"/>
    <w:rsid w:val="009E0AAC"/>
    <w:rsid w:val="009E0BC2"/>
    <w:rsid w:val="009E1818"/>
    <w:rsid w:val="009E181D"/>
    <w:rsid w:val="009E1AD2"/>
    <w:rsid w:val="009E1D12"/>
    <w:rsid w:val="009E1F2E"/>
    <w:rsid w:val="009E24B4"/>
    <w:rsid w:val="009E2BA3"/>
    <w:rsid w:val="009E2E72"/>
    <w:rsid w:val="009E38F0"/>
    <w:rsid w:val="009E4662"/>
    <w:rsid w:val="009E4EBE"/>
    <w:rsid w:val="009E51AD"/>
    <w:rsid w:val="009E565C"/>
    <w:rsid w:val="009E5890"/>
    <w:rsid w:val="009E65C9"/>
    <w:rsid w:val="009E7271"/>
    <w:rsid w:val="009E74E1"/>
    <w:rsid w:val="009E78DB"/>
    <w:rsid w:val="009E7AA4"/>
    <w:rsid w:val="009E7FBC"/>
    <w:rsid w:val="009F096B"/>
    <w:rsid w:val="009F1037"/>
    <w:rsid w:val="009F1121"/>
    <w:rsid w:val="009F2406"/>
    <w:rsid w:val="009F33BF"/>
    <w:rsid w:val="009F3A11"/>
    <w:rsid w:val="009F3BC3"/>
    <w:rsid w:val="009F41FA"/>
    <w:rsid w:val="009F4327"/>
    <w:rsid w:val="009F4B25"/>
    <w:rsid w:val="009F5C17"/>
    <w:rsid w:val="009F5D9F"/>
    <w:rsid w:val="009F5DC4"/>
    <w:rsid w:val="009F63FB"/>
    <w:rsid w:val="009F6738"/>
    <w:rsid w:val="009F712A"/>
    <w:rsid w:val="009F76C7"/>
    <w:rsid w:val="009F7CD1"/>
    <w:rsid w:val="00A00173"/>
    <w:rsid w:val="00A00784"/>
    <w:rsid w:val="00A01588"/>
    <w:rsid w:val="00A019A5"/>
    <w:rsid w:val="00A022D0"/>
    <w:rsid w:val="00A02B67"/>
    <w:rsid w:val="00A02EE4"/>
    <w:rsid w:val="00A031D9"/>
    <w:rsid w:val="00A03742"/>
    <w:rsid w:val="00A0394F"/>
    <w:rsid w:val="00A03EE3"/>
    <w:rsid w:val="00A047E3"/>
    <w:rsid w:val="00A05BE7"/>
    <w:rsid w:val="00A06DC7"/>
    <w:rsid w:val="00A10066"/>
    <w:rsid w:val="00A107E5"/>
    <w:rsid w:val="00A108E5"/>
    <w:rsid w:val="00A10A9D"/>
    <w:rsid w:val="00A11110"/>
    <w:rsid w:val="00A11600"/>
    <w:rsid w:val="00A11C33"/>
    <w:rsid w:val="00A1252A"/>
    <w:rsid w:val="00A125D5"/>
    <w:rsid w:val="00A12D86"/>
    <w:rsid w:val="00A144D7"/>
    <w:rsid w:val="00A14F29"/>
    <w:rsid w:val="00A15A95"/>
    <w:rsid w:val="00A15ACE"/>
    <w:rsid w:val="00A1628C"/>
    <w:rsid w:val="00A1667C"/>
    <w:rsid w:val="00A172B8"/>
    <w:rsid w:val="00A17F4D"/>
    <w:rsid w:val="00A17FF9"/>
    <w:rsid w:val="00A2044E"/>
    <w:rsid w:val="00A20CA6"/>
    <w:rsid w:val="00A20DF9"/>
    <w:rsid w:val="00A217CB"/>
    <w:rsid w:val="00A21A63"/>
    <w:rsid w:val="00A2217B"/>
    <w:rsid w:val="00A22EA7"/>
    <w:rsid w:val="00A23731"/>
    <w:rsid w:val="00A240C8"/>
    <w:rsid w:val="00A24ABC"/>
    <w:rsid w:val="00A24B7E"/>
    <w:rsid w:val="00A26512"/>
    <w:rsid w:val="00A26F2B"/>
    <w:rsid w:val="00A27F0C"/>
    <w:rsid w:val="00A3093C"/>
    <w:rsid w:val="00A30D2D"/>
    <w:rsid w:val="00A31BBD"/>
    <w:rsid w:val="00A31D8B"/>
    <w:rsid w:val="00A32229"/>
    <w:rsid w:val="00A32EBD"/>
    <w:rsid w:val="00A33055"/>
    <w:rsid w:val="00A3321A"/>
    <w:rsid w:val="00A33282"/>
    <w:rsid w:val="00A339C0"/>
    <w:rsid w:val="00A34898"/>
    <w:rsid w:val="00A359DB"/>
    <w:rsid w:val="00A362FD"/>
    <w:rsid w:val="00A36CE3"/>
    <w:rsid w:val="00A36F1D"/>
    <w:rsid w:val="00A37595"/>
    <w:rsid w:val="00A37A86"/>
    <w:rsid w:val="00A37C81"/>
    <w:rsid w:val="00A40B09"/>
    <w:rsid w:val="00A413FC"/>
    <w:rsid w:val="00A417DC"/>
    <w:rsid w:val="00A41A5B"/>
    <w:rsid w:val="00A42646"/>
    <w:rsid w:val="00A42710"/>
    <w:rsid w:val="00A42C3B"/>
    <w:rsid w:val="00A431E8"/>
    <w:rsid w:val="00A43DF2"/>
    <w:rsid w:val="00A4405A"/>
    <w:rsid w:val="00A44238"/>
    <w:rsid w:val="00A45471"/>
    <w:rsid w:val="00A466CB"/>
    <w:rsid w:val="00A469DA"/>
    <w:rsid w:val="00A476F0"/>
    <w:rsid w:val="00A4773D"/>
    <w:rsid w:val="00A5182A"/>
    <w:rsid w:val="00A51ECF"/>
    <w:rsid w:val="00A52106"/>
    <w:rsid w:val="00A53433"/>
    <w:rsid w:val="00A53762"/>
    <w:rsid w:val="00A539B9"/>
    <w:rsid w:val="00A53ADA"/>
    <w:rsid w:val="00A54A3E"/>
    <w:rsid w:val="00A55273"/>
    <w:rsid w:val="00A56C11"/>
    <w:rsid w:val="00A5726D"/>
    <w:rsid w:val="00A57302"/>
    <w:rsid w:val="00A57580"/>
    <w:rsid w:val="00A60279"/>
    <w:rsid w:val="00A60CEC"/>
    <w:rsid w:val="00A60E06"/>
    <w:rsid w:val="00A61A67"/>
    <w:rsid w:val="00A6219F"/>
    <w:rsid w:val="00A621EB"/>
    <w:rsid w:val="00A62D46"/>
    <w:rsid w:val="00A632AB"/>
    <w:rsid w:val="00A63D0B"/>
    <w:rsid w:val="00A64BF0"/>
    <w:rsid w:val="00A65209"/>
    <w:rsid w:val="00A66771"/>
    <w:rsid w:val="00A66881"/>
    <w:rsid w:val="00A66BFE"/>
    <w:rsid w:val="00A66C42"/>
    <w:rsid w:val="00A676A8"/>
    <w:rsid w:val="00A700E5"/>
    <w:rsid w:val="00A702D7"/>
    <w:rsid w:val="00A70ECF"/>
    <w:rsid w:val="00A71102"/>
    <w:rsid w:val="00A71608"/>
    <w:rsid w:val="00A71E2C"/>
    <w:rsid w:val="00A71E51"/>
    <w:rsid w:val="00A72CD5"/>
    <w:rsid w:val="00A7367B"/>
    <w:rsid w:val="00A73D5A"/>
    <w:rsid w:val="00A73E9E"/>
    <w:rsid w:val="00A74BF8"/>
    <w:rsid w:val="00A75C72"/>
    <w:rsid w:val="00A75F93"/>
    <w:rsid w:val="00A778CC"/>
    <w:rsid w:val="00A77FDC"/>
    <w:rsid w:val="00A80445"/>
    <w:rsid w:val="00A8075D"/>
    <w:rsid w:val="00A80FD5"/>
    <w:rsid w:val="00A817D2"/>
    <w:rsid w:val="00A8290A"/>
    <w:rsid w:val="00A83454"/>
    <w:rsid w:val="00A83E47"/>
    <w:rsid w:val="00A83E87"/>
    <w:rsid w:val="00A844A5"/>
    <w:rsid w:val="00A84786"/>
    <w:rsid w:val="00A84D2C"/>
    <w:rsid w:val="00A84F3F"/>
    <w:rsid w:val="00A85886"/>
    <w:rsid w:val="00A85CA0"/>
    <w:rsid w:val="00A8736E"/>
    <w:rsid w:val="00A9038F"/>
    <w:rsid w:val="00A90B34"/>
    <w:rsid w:val="00A90D66"/>
    <w:rsid w:val="00A916C8"/>
    <w:rsid w:val="00A9177B"/>
    <w:rsid w:val="00A917F1"/>
    <w:rsid w:val="00A91BA0"/>
    <w:rsid w:val="00A91FBB"/>
    <w:rsid w:val="00A939F3"/>
    <w:rsid w:val="00A93DFF"/>
    <w:rsid w:val="00A940EF"/>
    <w:rsid w:val="00A94E2D"/>
    <w:rsid w:val="00A956E1"/>
    <w:rsid w:val="00A969FF"/>
    <w:rsid w:val="00A96FA6"/>
    <w:rsid w:val="00A97A50"/>
    <w:rsid w:val="00AA0820"/>
    <w:rsid w:val="00AA1F5F"/>
    <w:rsid w:val="00AA2117"/>
    <w:rsid w:val="00AA2B3E"/>
    <w:rsid w:val="00AA3578"/>
    <w:rsid w:val="00AA36CA"/>
    <w:rsid w:val="00AA420F"/>
    <w:rsid w:val="00AA62E8"/>
    <w:rsid w:val="00AA6572"/>
    <w:rsid w:val="00AA67E5"/>
    <w:rsid w:val="00AA6C48"/>
    <w:rsid w:val="00AA6E0A"/>
    <w:rsid w:val="00AA77D8"/>
    <w:rsid w:val="00AB0008"/>
    <w:rsid w:val="00AB0163"/>
    <w:rsid w:val="00AB0ADC"/>
    <w:rsid w:val="00AB0BE2"/>
    <w:rsid w:val="00AB1217"/>
    <w:rsid w:val="00AB1380"/>
    <w:rsid w:val="00AB348B"/>
    <w:rsid w:val="00AB36FC"/>
    <w:rsid w:val="00AB3E1D"/>
    <w:rsid w:val="00AB5981"/>
    <w:rsid w:val="00AB5A06"/>
    <w:rsid w:val="00AB66DE"/>
    <w:rsid w:val="00AB7A4D"/>
    <w:rsid w:val="00AB7D49"/>
    <w:rsid w:val="00AB7DF5"/>
    <w:rsid w:val="00AC0066"/>
    <w:rsid w:val="00AC03D1"/>
    <w:rsid w:val="00AC0F03"/>
    <w:rsid w:val="00AC127E"/>
    <w:rsid w:val="00AC1A86"/>
    <w:rsid w:val="00AC1D41"/>
    <w:rsid w:val="00AC1F8A"/>
    <w:rsid w:val="00AC2DEC"/>
    <w:rsid w:val="00AC3804"/>
    <w:rsid w:val="00AC3EFA"/>
    <w:rsid w:val="00AC423E"/>
    <w:rsid w:val="00AC4448"/>
    <w:rsid w:val="00AC4486"/>
    <w:rsid w:val="00AC4B45"/>
    <w:rsid w:val="00AC585C"/>
    <w:rsid w:val="00AC5B9E"/>
    <w:rsid w:val="00AC6E52"/>
    <w:rsid w:val="00AC711E"/>
    <w:rsid w:val="00AC7AD2"/>
    <w:rsid w:val="00AC7BF8"/>
    <w:rsid w:val="00AD0066"/>
    <w:rsid w:val="00AD0579"/>
    <w:rsid w:val="00AD1A7A"/>
    <w:rsid w:val="00AD1AAE"/>
    <w:rsid w:val="00AD21FB"/>
    <w:rsid w:val="00AD2302"/>
    <w:rsid w:val="00AD2E5A"/>
    <w:rsid w:val="00AD33A0"/>
    <w:rsid w:val="00AD34A0"/>
    <w:rsid w:val="00AD34B1"/>
    <w:rsid w:val="00AD416C"/>
    <w:rsid w:val="00AD53B5"/>
    <w:rsid w:val="00AD5524"/>
    <w:rsid w:val="00AD5857"/>
    <w:rsid w:val="00AD5DB8"/>
    <w:rsid w:val="00AD5E13"/>
    <w:rsid w:val="00AD5EF5"/>
    <w:rsid w:val="00AD7382"/>
    <w:rsid w:val="00AE00F8"/>
    <w:rsid w:val="00AE029E"/>
    <w:rsid w:val="00AE0729"/>
    <w:rsid w:val="00AE1330"/>
    <w:rsid w:val="00AE2723"/>
    <w:rsid w:val="00AE2DB8"/>
    <w:rsid w:val="00AE3329"/>
    <w:rsid w:val="00AE3834"/>
    <w:rsid w:val="00AE385A"/>
    <w:rsid w:val="00AE3A79"/>
    <w:rsid w:val="00AE40F4"/>
    <w:rsid w:val="00AE47C7"/>
    <w:rsid w:val="00AE51DC"/>
    <w:rsid w:val="00AE649C"/>
    <w:rsid w:val="00AE68DC"/>
    <w:rsid w:val="00AE6929"/>
    <w:rsid w:val="00AE6F0F"/>
    <w:rsid w:val="00AF0055"/>
    <w:rsid w:val="00AF01AC"/>
    <w:rsid w:val="00AF0B45"/>
    <w:rsid w:val="00AF16C5"/>
    <w:rsid w:val="00AF1B75"/>
    <w:rsid w:val="00AF2843"/>
    <w:rsid w:val="00AF2F88"/>
    <w:rsid w:val="00AF3FDA"/>
    <w:rsid w:val="00AF4699"/>
    <w:rsid w:val="00AF470C"/>
    <w:rsid w:val="00AF4A0D"/>
    <w:rsid w:val="00AF5041"/>
    <w:rsid w:val="00AF557C"/>
    <w:rsid w:val="00AF5617"/>
    <w:rsid w:val="00AF7FA0"/>
    <w:rsid w:val="00B00895"/>
    <w:rsid w:val="00B00E25"/>
    <w:rsid w:val="00B00FC2"/>
    <w:rsid w:val="00B029C1"/>
    <w:rsid w:val="00B02D44"/>
    <w:rsid w:val="00B03F34"/>
    <w:rsid w:val="00B04539"/>
    <w:rsid w:val="00B04EC7"/>
    <w:rsid w:val="00B05AC0"/>
    <w:rsid w:val="00B060BD"/>
    <w:rsid w:val="00B06265"/>
    <w:rsid w:val="00B0644E"/>
    <w:rsid w:val="00B069EB"/>
    <w:rsid w:val="00B0750A"/>
    <w:rsid w:val="00B07523"/>
    <w:rsid w:val="00B07596"/>
    <w:rsid w:val="00B07965"/>
    <w:rsid w:val="00B07AE0"/>
    <w:rsid w:val="00B10C88"/>
    <w:rsid w:val="00B10DFD"/>
    <w:rsid w:val="00B10E60"/>
    <w:rsid w:val="00B1105A"/>
    <w:rsid w:val="00B113DE"/>
    <w:rsid w:val="00B11560"/>
    <w:rsid w:val="00B1157F"/>
    <w:rsid w:val="00B11F4E"/>
    <w:rsid w:val="00B12AB5"/>
    <w:rsid w:val="00B133BF"/>
    <w:rsid w:val="00B140D0"/>
    <w:rsid w:val="00B14951"/>
    <w:rsid w:val="00B15015"/>
    <w:rsid w:val="00B15061"/>
    <w:rsid w:val="00B156B6"/>
    <w:rsid w:val="00B156D9"/>
    <w:rsid w:val="00B15E0E"/>
    <w:rsid w:val="00B15E33"/>
    <w:rsid w:val="00B165C7"/>
    <w:rsid w:val="00B1667B"/>
    <w:rsid w:val="00B173F5"/>
    <w:rsid w:val="00B17F23"/>
    <w:rsid w:val="00B21471"/>
    <w:rsid w:val="00B219F4"/>
    <w:rsid w:val="00B222D7"/>
    <w:rsid w:val="00B226CA"/>
    <w:rsid w:val="00B2483A"/>
    <w:rsid w:val="00B24D5C"/>
    <w:rsid w:val="00B24EC5"/>
    <w:rsid w:val="00B2611C"/>
    <w:rsid w:val="00B2628E"/>
    <w:rsid w:val="00B2631E"/>
    <w:rsid w:val="00B26B66"/>
    <w:rsid w:val="00B26C21"/>
    <w:rsid w:val="00B2766D"/>
    <w:rsid w:val="00B30571"/>
    <w:rsid w:val="00B30B65"/>
    <w:rsid w:val="00B32AAC"/>
    <w:rsid w:val="00B32DEA"/>
    <w:rsid w:val="00B32F43"/>
    <w:rsid w:val="00B335DF"/>
    <w:rsid w:val="00B3363F"/>
    <w:rsid w:val="00B33A7F"/>
    <w:rsid w:val="00B34C12"/>
    <w:rsid w:val="00B34F8A"/>
    <w:rsid w:val="00B351F6"/>
    <w:rsid w:val="00B36269"/>
    <w:rsid w:val="00B36EA6"/>
    <w:rsid w:val="00B36F80"/>
    <w:rsid w:val="00B37198"/>
    <w:rsid w:val="00B37365"/>
    <w:rsid w:val="00B37A08"/>
    <w:rsid w:val="00B37B6A"/>
    <w:rsid w:val="00B40372"/>
    <w:rsid w:val="00B41A26"/>
    <w:rsid w:val="00B42DCF"/>
    <w:rsid w:val="00B43A41"/>
    <w:rsid w:val="00B43BAA"/>
    <w:rsid w:val="00B43FA9"/>
    <w:rsid w:val="00B44339"/>
    <w:rsid w:val="00B448A7"/>
    <w:rsid w:val="00B44E83"/>
    <w:rsid w:val="00B45786"/>
    <w:rsid w:val="00B4619A"/>
    <w:rsid w:val="00B47375"/>
    <w:rsid w:val="00B47CA0"/>
    <w:rsid w:val="00B50811"/>
    <w:rsid w:val="00B51101"/>
    <w:rsid w:val="00B5121F"/>
    <w:rsid w:val="00B516F4"/>
    <w:rsid w:val="00B518DE"/>
    <w:rsid w:val="00B524B9"/>
    <w:rsid w:val="00B52A87"/>
    <w:rsid w:val="00B539C3"/>
    <w:rsid w:val="00B54765"/>
    <w:rsid w:val="00B549E5"/>
    <w:rsid w:val="00B54F43"/>
    <w:rsid w:val="00B550FD"/>
    <w:rsid w:val="00B560BB"/>
    <w:rsid w:val="00B56195"/>
    <w:rsid w:val="00B564A5"/>
    <w:rsid w:val="00B5653E"/>
    <w:rsid w:val="00B568A5"/>
    <w:rsid w:val="00B56F48"/>
    <w:rsid w:val="00B5723D"/>
    <w:rsid w:val="00B57F9B"/>
    <w:rsid w:val="00B603E7"/>
    <w:rsid w:val="00B6068E"/>
    <w:rsid w:val="00B60908"/>
    <w:rsid w:val="00B609EC"/>
    <w:rsid w:val="00B60A4C"/>
    <w:rsid w:val="00B6174A"/>
    <w:rsid w:val="00B6202F"/>
    <w:rsid w:val="00B62C0F"/>
    <w:rsid w:val="00B63681"/>
    <w:rsid w:val="00B63949"/>
    <w:rsid w:val="00B63959"/>
    <w:rsid w:val="00B64599"/>
    <w:rsid w:val="00B64F2B"/>
    <w:rsid w:val="00B654FF"/>
    <w:rsid w:val="00B66747"/>
    <w:rsid w:val="00B6684C"/>
    <w:rsid w:val="00B66B57"/>
    <w:rsid w:val="00B67821"/>
    <w:rsid w:val="00B67C73"/>
    <w:rsid w:val="00B67E32"/>
    <w:rsid w:val="00B70097"/>
    <w:rsid w:val="00B704AC"/>
    <w:rsid w:val="00B7058F"/>
    <w:rsid w:val="00B70E62"/>
    <w:rsid w:val="00B71278"/>
    <w:rsid w:val="00B713EB"/>
    <w:rsid w:val="00B71FE9"/>
    <w:rsid w:val="00B72583"/>
    <w:rsid w:val="00B72C95"/>
    <w:rsid w:val="00B72CAC"/>
    <w:rsid w:val="00B733E7"/>
    <w:rsid w:val="00B73AFB"/>
    <w:rsid w:val="00B73EF0"/>
    <w:rsid w:val="00B73F9A"/>
    <w:rsid w:val="00B74A71"/>
    <w:rsid w:val="00B74B3B"/>
    <w:rsid w:val="00B750D9"/>
    <w:rsid w:val="00B75B22"/>
    <w:rsid w:val="00B7653C"/>
    <w:rsid w:val="00B76646"/>
    <w:rsid w:val="00B77CA1"/>
    <w:rsid w:val="00B815B7"/>
    <w:rsid w:val="00B81EE2"/>
    <w:rsid w:val="00B8204B"/>
    <w:rsid w:val="00B8216E"/>
    <w:rsid w:val="00B8264B"/>
    <w:rsid w:val="00B82736"/>
    <w:rsid w:val="00B82812"/>
    <w:rsid w:val="00B83B44"/>
    <w:rsid w:val="00B84CCE"/>
    <w:rsid w:val="00B85228"/>
    <w:rsid w:val="00B86152"/>
    <w:rsid w:val="00B862E9"/>
    <w:rsid w:val="00B87ABC"/>
    <w:rsid w:val="00B90BC7"/>
    <w:rsid w:val="00B90ED5"/>
    <w:rsid w:val="00B913FB"/>
    <w:rsid w:val="00B916A4"/>
    <w:rsid w:val="00B9204C"/>
    <w:rsid w:val="00B921CF"/>
    <w:rsid w:val="00B92454"/>
    <w:rsid w:val="00B925FA"/>
    <w:rsid w:val="00B92EF2"/>
    <w:rsid w:val="00B93F3F"/>
    <w:rsid w:val="00B946A7"/>
    <w:rsid w:val="00B94B04"/>
    <w:rsid w:val="00B95899"/>
    <w:rsid w:val="00B959A7"/>
    <w:rsid w:val="00B96CAE"/>
    <w:rsid w:val="00B9730F"/>
    <w:rsid w:val="00B976AC"/>
    <w:rsid w:val="00B977D4"/>
    <w:rsid w:val="00B97800"/>
    <w:rsid w:val="00BA0A1D"/>
    <w:rsid w:val="00BA11D2"/>
    <w:rsid w:val="00BA12BB"/>
    <w:rsid w:val="00BA1C7B"/>
    <w:rsid w:val="00BA2D5A"/>
    <w:rsid w:val="00BA2DCC"/>
    <w:rsid w:val="00BA3671"/>
    <w:rsid w:val="00BA3C82"/>
    <w:rsid w:val="00BA45F0"/>
    <w:rsid w:val="00BA4647"/>
    <w:rsid w:val="00BA5096"/>
    <w:rsid w:val="00BA5426"/>
    <w:rsid w:val="00BA5F42"/>
    <w:rsid w:val="00BA66F4"/>
    <w:rsid w:val="00BA6A5E"/>
    <w:rsid w:val="00BA6CEE"/>
    <w:rsid w:val="00BA7710"/>
    <w:rsid w:val="00BA7919"/>
    <w:rsid w:val="00BB182D"/>
    <w:rsid w:val="00BB1A3A"/>
    <w:rsid w:val="00BB21EE"/>
    <w:rsid w:val="00BB2BF0"/>
    <w:rsid w:val="00BB3297"/>
    <w:rsid w:val="00BB32D6"/>
    <w:rsid w:val="00BB38A2"/>
    <w:rsid w:val="00BB3C82"/>
    <w:rsid w:val="00BB40B0"/>
    <w:rsid w:val="00BB4515"/>
    <w:rsid w:val="00BB4972"/>
    <w:rsid w:val="00BB5E9A"/>
    <w:rsid w:val="00BB5E9D"/>
    <w:rsid w:val="00BB6E90"/>
    <w:rsid w:val="00BB6EC5"/>
    <w:rsid w:val="00BB7061"/>
    <w:rsid w:val="00BB76AA"/>
    <w:rsid w:val="00BB793E"/>
    <w:rsid w:val="00BB7B3E"/>
    <w:rsid w:val="00BB7D8B"/>
    <w:rsid w:val="00BB7D9D"/>
    <w:rsid w:val="00BC0391"/>
    <w:rsid w:val="00BC0774"/>
    <w:rsid w:val="00BC25BE"/>
    <w:rsid w:val="00BC3456"/>
    <w:rsid w:val="00BC35A8"/>
    <w:rsid w:val="00BC374B"/>
    <w:rsid w:val="00BC425F"/>
    <w:rsid w:val="00BC4C0D"/>
    <w:rsid w:val="00BC4C7A"/>
    <w:rsid w:val="00BC4EDC"/>
    <w:rsid w:val="00BC595F"/>
    <w:rsid w:val="00BC59CD"/>
    <w:rsid w:val="00BC5BE6"/>
    <w:rsid w:val="00BC63A8"/>
    <w:rsid w:val="00BC6767"/>
    <w:rsid w:val="00BC714A"/>
    <w:rsid w:val="00BC7256"/>
    <w:rsid w:val="00BC73ED"/>
    <w:rsid w:val="00BC785F"/>
    <w:rsid w:val="00BC78BE"/>
    <w:rsid w:val="00BC7ED3"/>
    <w:rsid w:val="00BC7FEB"/>
    <w:rsid w:val="00BD084D"/>
    <w:rsid w:val="00BD119D"/>
    <w:rsid w:val="00BD1509"/>
    <w:rsid w:val="00BD26BE"/>
    <w:rsid w:val="00BD2C1B"/>
    <w:rsid w:val="00BD3F56"/>
    <w:rsid w:val="00BD4850"/>
    <w:rsid w:val="00BD4A66"/>
    <w:rsid w:val="00BD519A"/>
    <w:rsid w:val="00BD66F8"/>
    <w:rsid w:val="00BD68B1"/>
    <w:rsid w:val="00BD6931"/>
    <w:rsid w:val="00BD758C"/>
    <w:rsid w:val="00BD76A2"/>
    <w:rsid w:val="00BD77D7"/>
    <w:rsid w:val="00BD7C4A"/>
    <w:rsid w:val="00BD7DBC"/>
    <w:rsid w:val="00BE0A36"/>
    <w:rsid w:val="00BE15BB"/>
    <w:rsid w:val="00BE1706"/>
    <w:rsid w:val="00BE1E3E"/>
    <w:rsid w:val="00BE35FE"/>
    <w:rsid w:val="00BE48D9"/>
    <w:rsid w:val="00BE4B48"/>
    <w:rsid w:val="00BE4D4A"/>
    <w:rsid w:val="00BE558B"/>
    <w:rsid w:val="00BE61A0"/>
    <w:rsid w:val="00BE642B"/>
    <w:rsid w:val="00BE70E8"/>
    <w:rsid w:val="00BE78A9"/>
    <w:rsid w:val="00BF0493"/>
    <w:rsid w:val="00BF1464"/>
    <w:rsid w:val="00BF2016"/>
    <w:rsid w:val="00BF2A4D"/>
    <w:rsid w:val="00BF51BE"/>
    <w:rsid w:val="00BF56C0"/>
    <w:rsid w:val="00BF5785"/>
    <w:rsid w:val="00BF5D5C"/>
    <w:rsid w:val="00BF6F90"/>
    <w:rsid w:val="00BF7076"/>
    <w:rsid w:val="00BF7203"/>
    <w:rsid w:val="00C005AF"/>
    <w:rsid w:val="00C00AF8"/>
    <w:rsid w:val="00C01273"/>
    <w:rsid w:val="00C012C2"/>
    <w:rsid w:val="00C0142C"/>
    <w:rsid w:val="00C017DA"/>
    <w:rsid w:val="00C03410"/>
    <w:rsid w:val="00C03520"/>
    <w:rsid w:val="00C03BC5"/>
    <w:rsid w:val="00C041F2"/>
    <w:rsid w:val="00C0426D"/>
    <w:rsid w:val="00C0467C"/>
    <w:rsid w:val="00C04ABA"/>
    <w:rsid w:val="00C06780"/>
    <w:rsid w:val="00C06D82"/>
    <w:rsid w:val="00C0790E"/>
    <w:rsid w:val="00C07F87"/>
    <w:rsid w:val="00C10AB4"/>
    <w:rsid w:val="00C1142A"/>
    <w:rsid w:val="00C11692"/>
    <w:rsid w:val="00C11846"/>
    <w:rsid w:val="00C11AC5"/>
    <w:rsid w:val="00C1248B"/>
    <w:rsid w:val="00C12652"/>
    <w:rsid w:val="00C126D9"/>
    <w:rsid w:val="00C12780"/>
    <w:rsid w:val="00C13218"/>
    <w:rsid w:val="00C1369F"/>
    <w:rsid w:val="00C138D4"/>
    <w:rsid w:val="00C13C4E"/>
    <w:rsid w:val="00C14AC5"/>
    <w:rsid w:val="00C14BAF"/>
    <w:rsid w:val="00C14C63"/>
    <w:rsid w:val="00C14EA4"/>
    <w:rsid w:val="00C15194"/>
    <w:rsid w:val="00C15984"/>
    <w:rsid w:val="00C15E78"/>
    <w:rsid w:val="00C2130F"/>
    <w:rsid w:val="00C2207A"/>
    <w:rsid w:val="00C221E6"/>
    <w:rsid w:val="00C22527"/>
    <w:rsid w:val="00C229CE"/>
    <w:rsid w:val="00C23540"/>
    <w:rsid w:val="00C249CD"/>
    <w:rsid w:val="00C24BA0"/>
    <w:rsid w:val="00C24DB8"/>
    <w:rsid w:val="00C24FCC"/>
    <w:rsid w:val="00C256B3"/>
    <w:rsid w:val="00C26359"/>
    <w:rsid w:val="00C270EA"/>
    <w:rsid w:val="00C30F94"/>
    <w:rsid w:val="00C318D8"/>
    <w:rsid w:val="00C31BDD"/>
    <w:rsid w:val="00C32D44"/>
    <w:rsid w:val="00C32F7A"/>
    <w:rsid w:val="00C33204"/>
    <w:rsid w:val="00C33E9F"/>
    <w:rsid w:val="00C33F7A"/>
    <w:rsid w:val="00C34744"/>
    <w:rsid w:val="00C34AEC"/>
    <w:rsid w:val="00C35C3D"/>
    <w:rsid w:val="00C35D65"/>
    <w:rsid w:val="00C3705E"/>
    <w:rsid w:val="00C373BD"/>
    <w:rsid w:val="00C3740C"/>
    <w:rsid w:val="00C3749E"/>
    <w:rsid w:val="00C378A5"/>
    <w:rsid w:val="00C37AC9"/>
    <w:rsid w:val="00C37BCF"/>
    <w:rsid w:val="00C37E85"/>
    <w:rsid w:val="00C40117"/>
    <w:rsid w:val="00C40362"/>
    <w:rsid w:val="00C4100F"/>
    <w:rsid w:val="00C41431"/>
    <w:rsid w:val="00C41A54"/>
    <w:rsid w:val="00C41B4F"/>
    <w:rsid w:val="00C41FE9"/>
    <w:rsid w:val="00C4223D"/>
    <w:rsid w:val="00C42635"/>
    <w:rsid w:val="00C427F8"/>
    <w:rsid w:val="00C429A3"/>
    <w:rsid w:val="00C431D9"/>
    <w:rsid w:val="00C435A5"/>
    <w:rsid w:val="00C4363C"/>
    <w:rsid w:val="00C43CFB"/>
    <w:rsid w:val="00C43EA2"/>
    <w:rsid w:val="00C440D4"/>
    <w:rsid w:val="00C44311"/>
    <w:rsid w:val="00C449F3"/>
    <w:rsid w:val="00C44E80"/>
    <w:rsid w:val="00C44F74"/>
    <w:rsid w:val="00C47A82"/>
    <w:rsid w:val="00C50DD8"/>
    <w:rsid w:val="00C50F9E"/>
    <w:rsid w:val="00C51855"/>
    <w:rsid w:val="00C525C8"/>
    <w:rsid w:val="00C52684"/>
    <w:rsid w:val="00C52B4A"/>
    <w:rsid w:val="00C5392F"/>
    <w:rsid w:val="00C5541E"/>
    <w:rsid w:val="00C55A81"/>
    <w:rsid w:val="00C55C12"/>
    <w:rsid w:val="00C57A85"/>
    <w:rsid w:val="00C60950"/>
    <w:rsid w:val="00C60CF2"/>
    <w:rsid w:val="00C61229"/>
    <w:rsid w:val="00C61F7C"/>
    <w:rsid w:val="00C6205B"/>
    <w:rsid w:val="00C62968"/>
    <w:rsid w:val="00C6303B"/>
    <w:rsid w:val="00C631D8"/>
    <w:rsid w:val="00C642EA"/>
    <w:rsid w:val="00C64F6F"/>
    <w:rsid w:val="00C65938"/>
    <w:rsid w:val="00C65ABF"/>
    <w:rsid w:val="00C66423"/>
    <w:rsid w:val="00C67007"/>
    <w:rsid w:val="00C67382"/>
    <w:rsid w:val="00C674E2"/>
    <w:rsid w:val="00C70228"/>
    <w:rsid w:val="00C712EB"/>
    <w:rsid w:val="00C713DF"/>
    <w:rsid w:val="00C71577"/>
    <w:rsid w:val="00C7242E"/>
    <w:rsid w:val="00C73C96"/>
    <w:rsid w:val="00C73E6F"/>
    <w:rsid w:val="00C7417A"/>
    <w:rsid w:val="00C7436B"/>
    <w:rsid w:val="00C74CAA"/>
    <w:rsid w:val="00C74D78"/>
    <w:rsid w:val="00C758BC"/>
    <w:rsid w:val="00C75F55"/>
    <w:rsid w:val="00C76FEF"/>
    <w:rsid w:val="00C77236"/>
    <w:rsid w:val="00C77A84"/>
    <w:rsid w:val="00C77E57"/>
    <w:rsid w:val="00C80160"/>
    <w:rsid w:val="00C80163"/>
    <w:rsid w:val="00C8023A"/>
    <w:rsid w:val="00C80C61"/>
    <w:rsid w:val="00C80C9E"/>
    <w:rsid w:val="00C81490"/>
    <w:rsid w:val="00C825FE"/>
    <w:rsid w:val="00C8273B"/>
    <w:rsid w:val="00C8273E"/>
    <w:rsid w:val="00C82C58"/>
    <w:rsid w:val="00C833B6"/>
    <w:rsid w:val="00C83E78"/>
    <w:rsid w:val="00C85351"/>
    <w:rsid w:val="00C85E2C"/>
    <w:rsid w:val="00C864B7"/>
    <w:rsid w:val="00C86523"/>
    <w:rsid w:val="00C86729"/>
    <w:rsid w:val="00C86EDA"/>
    <w:rsid w:val="00C9040B"/>
    <w:rsid w:val="00C910D3"/>
    <w:rsid w:val="00C91216"/>
    <w:rsid w:val="00C9141D"/>
    <w:rsid w:val="00C9168A"/>
    <w:rsid w:val="00C91E4E"/>
    <w:rsid w:val="00C926FE"/>
    <w:rsid w:val="00C93073"/>
    <w:rsid w:val="00C93829"/>
    <w:rsid w:val="00C93A96"/>
    <w:rsid w:val="00C93AE4"/>
    <w:rsid w:val="00C93CB6"/>
    <w:rsid w:val="00C94359"/>
    <w:rsid w:val="00C946E8"/>
    <w:rsid w:val="00C95933"/>
    <w:rsid w:val="00C95F64"/>
    <w:rsid w:val="00C961B9"/>
    <w:rsid w:val="00C96E50"/>
    <w:rsid w:val="00C97166"/>
    <w:rsid w:val="00C97203"/>
    <w:rsid w:val="00C97667"/>
    <w:rsid w:val="00C97CC9"/>
    <w:rsid w:val="00CA0955"/>
    <w:rsid w:val="00CA14C6"/>
    <w:rsid w:val="00CA1D7F"/>
    <w:rsid w:val="00CA22A4"/>
    <w:rsid w:val="00CA249F"/>
    <w:rsid w:val="00CA25F6"/>
    <w:rsid w:val="00CA2A2B"/>
    <w:rsid w:val="00CA2EED"/>
    <w:rsid w:val="00CA37F2"/>
    <w:rsid w:val="00CA3884"/>
    <w:rsid w:val="00CA4617"/>
    <w:rsid w:val="00CA66BF"/>
    <w:rsid w:val="00CA7718"/>
    <w:rsid w:val="00CA78E1"/>
    <w:rsid w:val="00CA7DEA"/>
    <w:rsid w:val="00CB184F"/>
    <w:rsid w:val="00CB1AA6"/>
    <w:rsid w:val="00CB228E"/>
    <w:rsid w:val="00CB2490"/>
    <w:rsid w:val="00CB27E1"/>
    <w:rsid w:val="00CB33CE"/>
    <w:rsid w:val="00CB3E84"/>
    <w:rsid w:val="00CB436A"/>
    <w:rsid w:val="00CB54BD"/>
    <w:rsid w:val="00CB54C6"/>
    <w:rsid w:val="00CB5A70"/>
    <w:rsid w:val="00CB7214"/>
    <w:rsid w:val="00CB7A96"/>
    <w:rsid w:val="00CC0ED6"/>
    <w:rsid w:val="00CC1057"/>
    <w:rsid w:val="00CC1E0C"/>
    <w:rsid w:val="00CC2483"/>
    <w:rsid w:val="00CC32E0"/>
    <w:rsid w:val="00CC3CC9"/>
    <w:rsid w:val="00CC418C"/>
    <w:rsid w:val="00CC4516"/>
    <w:rsid w:val="00CC5B59"/>
    <w:rsid w:val="00CC5CC9"/>
    <w:rsid w:val="00CC6D0E"/>
    <w:rsid w:val="00CC6D24"/>
    <w:rsid w:val="00CC6F02"/>
    <w:rsid w:val="00CC7045"/>
    <w:rsid w:val="00CC7374"/>
    <w:rsid w:val="00CC7496"/>
    <w:rsid w:val="00CC755B"/>
    <w:rsid w:val="00CC79F0"/>
    <w:rsid w:val="00CD050A"/>
    <w:rsid w:val="00CD1CDD"/>
    <w:rsid w:val="00CD1F43"/>
    <w:rsid w:val="00CD1F5E"/>
    <w:rsid w:val="00CD25F1"/>
    <w:rsid w:val="00CD2AE8"/>
    <w:rsid w:val="00CD2F7A"/>
    <w:rsid w:val="00CD3E2D"/>
    <w:rsid w:val="00CD42F9"/>
    <w:rsid w:val="00CD4636"/>
    <w:rsid w:val="00CD567B"/>
    <w:rsid w:val="00CD61FF"/>
    <w:rsid w:val="00CD691D"/>
    <w:rsid w:val="00CD6D80"/>
    <w:rsid w:val="00CD7495"/>
    <w:rsid w:val="00CD75C8"/>
    <w:rsid w:val="00CE03E9"/>
    <w:rsid w:val="00CE05A0"/>
    <w:rsid w:val="00CE2ACB"/>
    <w:rsid w:val="00CE2D3F"/>
    <w:rsid w:val="00CE43D7"/>
    <w:rsid w:val="00CE47F5"/>
    <w:rsid w:val="00CE49B3"/>
    <w:rsid w:val="00CE55CC"/>
    <w:rsid w:val="00CE58AC"/>
    <w:rsid w:val="00CE59F2"/>
    <w:rsid w:val="00CE5B08"/>
    <w:rsid w:val="00CE5B3C"/>
    <w:rsid w:val="00CE5DFA"/>
    <w:rsid w:val="00CE7626"/>
    <w:rsid w:val="00CF084F"/>
    <w:rsid w:val="00CF0A25"/>
    <w:rsid w:val="00CF0D4E"/>
    <w:rsid w:val="00CF0D52"/>
    <w:rsid w:val="00CF1D1F"/>
    <w:rsid w:val="00CF218F"/>
    <w:rsid w:val="00CF2501"/>
    <w:rsid w:val="00CF28A9"/>
    <w:rsid w:val="00CF3466"/>
    <w:rsid w:val="00CF4577"/>
    <w:rsid w:val="00CF5884"/>
    <w:rsid w:val="00CF6314"/>
    <w:rsid w:val="00CF6B26"/>
    <w:rsid w:val="00D000B8"/>
    <w:rsid w:val="00D003BC"/>
    <w:rsid w:val="00D00473"/>
    <w:rsid w:val="00D00941"/>
    <w:rsid w:val="00D0264E"/>
    <w:rsid w:val="00D026CC"/>
    <w:rsid w:val="00D02CDD"/>
    <w:rsid w:val="00D0371D"/>
    <w:rsid w:val="00D038AC"/>
    <w:rsid w:val="00D05386"/>
    <w:rsid w:val="00D053D2"/>
    <w:rsid w:val="00D060D8"/>
    <w:rsid w:val="00D061C2"/>
    <w:rsid w:val="00D068FA"/>
    <w:rsid w:val="00D0708F"/>
    <w:rsid w:val="00D0732D"/>
    <w:rsid w:val="00D0791A"/>
    <w:rsid w:val="00D07E29"/>
    <w:rsid w:val="00D10453"/>
    <w:rsid w:val="00D107C3"/>
    <w:rsid w:val="00D1094C"/>
    <w:rsid w:val="00D10E68"/>
    <w:rsid w:val="00D10F8B"/>
    <w:rsid w:val="00D11971"/>
    <w:rsid w:val="00D12970"/>
    <w:rsid w:val="00D13360"/>
    <w:rsid w:val="00D13543"/>
    <w:rsid w:val="00D1389F"/>
    <w:rsid w:val="00D13E00"/>
    <w:rsid w:val="00D14C99"/>
    <w:rsid w:val="00D15011"/>
    <w:rsid w:val="00D15169"/>
    <w:rsid w:val="00D152B9"/>
    <w:rsid w:val="00D16221"/>
    <w:rsid w:val="00D16307"/>
    <w:rsid w:val="00D16C02"/>
    <w:rsid w:val="00D16ED3"/>
    <w:rsid w:val="00D16F22"/>
    <w:rsid w:val="00D17C36"/>
    <w:rsid w:val="00D17D10"/>
    <w:rsid w:val="00D201E4"/>
    <w:rsid w:val="00D20F74"/>
    <w:rsid w:val="00D211C4"/>
    <w:rsid w:val="00D21245"/>
    <w:rsid w:val="00D21280"/>
    <w:rsid w:val="00D213A2"/>
    <w:rsid w:val="00D21949"/>
    <w:rsid w:val="00D21BCD"/>
    <w:rsid w:val="00D22219"/>
    <w:rsid w:val="00D2227C"/>
    <w:rsid w:val="00D222E6"/>
    <w:rsid w:val="00D22A83"/>
    <w:rsid w:val="00D22D8F"/>
    <w:rsid w:val="00D23FE1"/>
    <w:rsid w:val="00D24742"/>
    <w:rsid w:val="00D249F7"/>
    <w:rsid w:val="00D25F5F"/>
    <w:rsid w:val="00D26227"/>
    <w:rsid w:val="00D26359"/>
    <w:rsid w:val="00D2675D"/>
    <w:rsid w:val="00D26CF5"/>
    <w:rsid w:val="00D26FA3"/>
    <w:rsid w:val="00D26FE1"/>
    <w:rsid w:val="00D274AD"/>
    <w:rsid w:val="00D27A9B"/>
    <w:rsid w:val="00D27ABA"/>
    <w:rsid w:val="00D27DB2"/>
    <w:rsid w:val="00D30798"/>
    <w:rsid w:val="00D30B1E"/>
    <w:rsid w:val="00D316F2"/>
    <w:rsid w:val="00D31AE1"/>
    <w:rsid w:val="00D31D98"/>
    <w:rsid w:val="00D32272"/>
    <w:rsid w:val="00D327D4"/>
    <w:rsid w:val="00D33B57"/>
    <w:rsid w:val="00D34F8A"/>
    <w:rsid w:val="00D35129"/>
    <w:rsid w:val="00D35A27"/>
    <w:rsid w:val="00D35A4E"/>
    <w:rsid w:val="00D35ABD"/>
    <w:rsid w:val="00D36705"/>
    <w:rsid w:val="00D370EA"/>
    <w:rsid w:val="00D3739C"/>
    <w:rsid w:val="00D4027F"/>
    <w:rsid w:val="00D4096C"/>
    <w:rsid w:val="00D41D74"/>
    <w:rsid w:val="00D42160"/>
    <w:rsid w:val="00D44E70"/>
    <w:rsid w:val="00D453FD"/>
    <w:rsid w:val="00D4589E"/>
    <w:rsid w:val="00D458A4"/>
    <w:rsid w:val="00D4593F"/>
    <w:rsid w:val="00D45A22"/>
    <w:rsid w:val="00D45C7C"/>
    <w:rsid w:val="00D4768A"/>
    <w:rsid w:val="00D4781C"/>
    <w:rsid w:val="00D4790D"/>
    <w:rsid w:val="00D47FA8"/>
    <w:rsid w:val="00D50923"/>
    <w:rsid w:val="00D50DE3"/>
    <w:rsid w:val="00D51140"/>
    <w:rsid w:val="00D512ED"/>
    <w:rsid w:val="00D514C3"/>
    <w:rsid w:val="00D5153F"/>
    <w:rsid w:val="00D520B0"/>
    <w:rsid w:val="00D521BE"/>
    <w:rsid w:val="00D52D6D"/>
    <w:rsid w:val="00D533A3"/>
    <w:rsid w:val="00D53B17"/>
    <w:rsid w:val="00D54237"/>
    <w:rsid w:val="00D55576"/>
    <w:rsid w:val="00D561D1"/>
    <w:rsid w:val="00D56232"/>
    <w:rsid w:val="00D56B85"/>
    <w:rsid w:val="00D600E4"/>
    <w:rsid w:val="00D61457"/>
    <w:rsid w:val="00D61927"/>
    <w:rsid w:val="00D619AF"/>
    <w:rsid w:val="00D61CAF"/>
    <w:rsid w:val="00D6254B"/>
    <w:rsid w:val="00D6272D"/>
    <w:rsid w:val="00D6293B"/>
    <w:rsid w:val="00D62DA8"/>
    <w:rsid w:val="00D6328A"/>
    <w:rsid w:val="00D632C8"/>
    <w:rsid w:val="00D64E83"/>
    <w:rsid w:val="00D6580A"/>
    <w:rsid w:val="00D66A10"/>
    <w:rsid w:val="00D67411"/>
    <w:rsid w:val="00D675BC"/>
    <w:rsid w:val="00D6775D"/>
    <w:rsid w:val="00D678B1"/>
    <w:rsid w:val="00D700DF"/>
    <w:rsid w:val="00D70E04"/>
    <w:rsid w:val="00D71C55"/>
    <w:rsid w:val="00D72481"/>
    <w:rsid w:val="00D7268A"/>
    <w:rsid w:val="00D72878"/>
    <w:rsid w:val="00D728B1"/>
    <w:rsid w:val="00D7292E"/>
    <w:rsid w:val="00D72AA8"/>
    <w:rsid w:val="00D73848"/>
    <w:rsid w:val="00D73C82"/>
    <w:rsid w:val="00D73CBB"/>
    <w:rsid w:val="00D74C23"/>
    <w:rsid w:val="00D74F98"/>
    <w:rsid w:val="00D7516F"/>
    <w:rsid w:val="00D75E9B"/>
    <w:rsid w:val="00D760E3"/>
    <w:rsid w:val="00D769D5"/>
    <w:rsid w:val="00D76C74"/>
    <w:rsid w:val="00D76E92"/>
    <w:rsid w:val="00D77165"/>
    <w:rsid w:val="00D7787E"/>
    <w:rsid w:val="00D77A36"/>
    <w:rsid w:val="00D801E2"/>
    <w:rsid w:val="00D80948"/>
    <w:rsid w:val="00D816DB"/>
    <w:rsid w:val="00D8173E"/>
    <w:rsid w:val="00D81964"/>
    <w:rsid w:val="00D81EF7"/>
    <w:rsid w:val="00D826C4"/>
    <w:rsid w:val="00D82899"/>
    <w:rsid w:val="00D8298F"/>
    <w:rsid w:val="00D837BC"/>
    <w:rsid w:val="00D83DF3"/>
    <w:rsid w:val="00D83EB5"/>
    <w:rsid w:val="00D846E8"/>
    <w:rsid w:val="00D84CA3"/>
    <w:rsid w:val="00D85040"/>
    <w:rsid w:val="00D85626"/>
    <w:rsid w:val="00D86205"/>
    <w:rsid w:val="00D8634C"/>
    <w:rsid w:val="00D86F54"/>
    <w:rsid w:val="00D90801"/>
    <w:rsid w:val="00D90ACF"/>
    <w:rsid w:val="00D90C2E"/>
    <w:rsid w:val="00D91389"/>
    <w:rsid w:val="00D91A80"/>
    <w:rsid w:val="00D91E24"/>
    <w:rsid w:val="00D92072"/>
    <w:rsid w:val="00D933BD"/>
    <w:rsid w:val="00D936BA"/>
    <w:rsid w:val="00D94D92"/>
    <w:rsid w:val="00D94F1C"/>
    <w:rsid w:val="00D94F1D"/>
    <w:rsid w:val="00D956A6"/>
    <w:rsid w:val="00D95BC1"/>
    <w:rsid w:val="00D9738B"/>
    <w:rsid w:val="00D97BEE"/>
    <w:rsid w:val="00DA02A7"/>
    <w:rsid w:val="00DA0416"/>
    <w:rsid w:val="00DA04F7"/>
    <w:rsid w:val="00DA0B58"/>
    <w:rsid w:val="00DA0DE5"/>
    <w:rsid w:val="00DA1E43"/>
    <w:rsid w:val="00DA2848"/>
    <w:rsid w:val="00DA2F62"/>
    <w:rsid w:val="00DA3597"/>
    <w:rsid w:val="00DA44EC"/>
    <w:rsid w:val="00DA4628"/>
    <w:rsid w:val="00DA5EE3"/>
    <w:rsid w:val="00DA5FBA"/>
    <w:rsid w:val="00DA6164"/>
    <w:rsid w:val="00DA66EB"/>
    <w:rsid w:val="00DA68C7"/>
    <w:rsid w:val="00DA6DB6"/>
    <w:rsid w:val="00DB0D7D"/>
    <w:rsid w:val="00DB28F7"/>
    <w:rsid w:val="00DB3355"/>
    <w:rsid w:val="00DB47BA"/>
    <w:rsid w:val="00DB47D1"/>
    <w:rsid w:val="00DB4C36"/>
    <w:rsid w:val="00DB5412"/>
    <w:rsid w:val="00DB6A77"/>
    <w:rsid w:val="00DB76E0"/>
    <w:rsid w:val="00DB7D7C"/>
    <w:rsid w:val="00DC0340"/>
    <w:rsid w:val="00DC089C"/>
    <w:rsid w:val="00DC1F20"/>
    <w:rsid w:val="00DC2369"/>
    <w:rsid w:val="00DC2F4A"/>
    <w:rsid w:val="00DC3507"/>
    <w:rsid w:val="00DC3C34"/>
    <w:rsid w:val="00DC4413"/>
    <w:rsid w:val="00DC4F3B"/>
    <w:rsid w:val="00DC59ED"/>
    <w:rsid w:val="00DC64BE"/>
    <w:rsid w:val="00DC65F0"/>
    <w:rsid w:val="00DC689B"/>
    <w:rsid w:val="00DC7665"/>
    <w:rsid w:val="00DC766A"/>
    <w:rsid w:val="00DC79AD"/>
    <w:rsid w:val="00DD0585"/>
    <w:rsid w:val="00DD05EF"/>
    <w:rsid w:val="00DD13A0"/>
    <w:rsid w:val="00DD1DE4"/>
    <w:rsid w:val="00DD1E36"/>
    <w:rsid w:val="00DD43C5"/>
    <w:rsid w:val="00DD4F1E"/>
    <w:rsid w:val="00DD5140"/>
    <w:rsid w:val="00DD5ADB"/>
    <w:rsid w:val="00DD5AEC"/>
    <w:rsid w:val="00DD66C6"/>
    <w:rsid w:val="00DD74A0"/>
    <w:rsid w:val="00DE04D2"/>
    <w:rsid w:val="00DE067F"/>
    <w:rsid w:val="00DE1444"/>
    <w:rsid w:val="00DE1C14"/>
    <w:rsid w:val="00DE1E6C"/>
    <w:rsid w:val="00DE268F"/>
    <w:rsid w:val="00DE26F0"/>
    <w:rsid w:val="00DE28A1"/>
    <w:rsid w:val="00DE2982"/>
    <w:rsid w:val="00DE2A37"/>
    <w:rsid w:val="00DE2F67"/>
    <w:rsid w:val="00DE306E"/>
    <w:rsid w:val="00DE36D0"/>
    <w:rsid w:val="00DE4FCC"/>
    <w:rsid w:val="00DE525D"/>
    <w:rsid w:val="00DE576E"/>
    <w:rsid w:val="00DE5DCB"/>
    <w:rsid w:val="00DE6DF6"/>
    <w:rsid w:val="00DE74E4"/>
    <w:rsid w:val="00DE7753"/>
    <w:rsid w:val="00DE7DCA"/>
    <w:rsid w:val="00DF06FF"/>
    <w:rsid w:val="00DF0F2C"/>
    <w:rsid w:val="00DF12D7"/>
    <w:rsid w:val="00DF14DF"/>
    <w:rsid w:val="00DF1F40"/>
    <w:rsid w:val="00DF238F"/>
    <w:rsid w:val="00DF25F7"/>
    <w:rsid w:val="00DF2B36"/>
    <w:rsid w:val="00DF2D3A"/>
    <w:rsid w:val="00DF2EDA"/>
    <w:rsid w:val="00DF3A27"/>
    <w:rsid w:val="00DF3BC5"/>
    <w:rsid w:val="00DF4F97"/>
    <w:rsid w:val="00DF508F"/>
    <w:rsid w:val="00DF51D5"/>
    <w:rsid w:val="00DF525E"/>
    <w:rsid w:val="00DF5C05"/>
    <w:rsid w:val="00DF5CC5"/>
    <w:rsid w:val="00DF5F60"/>
    <w:rsid w:val="00DF66A6"/>
    <w:rsid w:val="00E002DE"/>
    <w:rsid w:val="00E00649"/>
    <w:rsid w:val="00E00956"/>
    <w:rsid w:val="00E01228"/>
    <w:rsid w:val="00E01889"/>
    <w:rsid w:val="00E021A6"/>
    <w:rsid w:val="00E02233"/>
    <w:rsid w:val="00E0244D"/>
    <w:rsid w:val="00E024B1"/>
    <w:rsid w:val="00E026D7"/>
    <w:rsid w:val="00E044A8"/>
    <w:rsid w:val="00E045D3"/>
    <w:rsid w:val="00E0470E"/>
    <w:rsid w:val="00E049A9"/>
    <w:rsid w:val="00E04FEA"/>
    <w:rsid w:val="00E0553D"/>
    <w:rsid w:val="00E0578C"/>
    <w:rsid w:val="00E05BDC"/>
    <w:rsid w:val="00E05D00"/>
    <w:rsid w:val="00E06065"/>
    <w:rsid w:val="00E06109"/>
    <w:rsid w:val="00E062E0"/>
    <w:rsid w:val="00E06833"/>
    <w:rsid w:val="00E0683D"/>
    <w:rsid w:val="00E06ACD"/>
    <w:rsid w:val="00E06CEA"/>
    <w:rsid w:val="00E077F0"/>
    <w:rsid w:val="00E105A7"/>
    <w:rsid w:val="00E110EF"/>
    <w:rsid w:val="00E11496"/>
    <w:rsid w:val="00E114D1"/>
    <w:rsid w:val="00E118AD"/>
    <w:rsid w:val="00E118C2"/>
    <w:rsid w:val="00E11B2F"/>
    <w:rsid w:val="00E12493"/>
    <w:rsid w:val="00E127CE"/>
    <w:rsid w:val="00E130C4"/>
    <w:rsid w:val="00E13827"/>
    <w:rsid w:val="00E152CB"/>
    <w:rsid w:val="00E155DB"/>
    <w:rsid w:val="00E1688E"/>
    <w:rsid w:val="00E16983"/>
    <w:rsid w:val="00E17336"/>
    <w:rsid w:val="00E179B4"/>
    <w:rsid w:val="00E17EE3"/>
    <w:rsid w:val="00E20E10"/>
    <w:rsid w:val="00E211D5"/>
    <w:rsid w:val="00E217B7"/>
    <w:rsid w:val="00E21A0C"/>
    <w:rsid w:val="00E235A2"/>
    <w:rsid w:val="00E2363D"/>
    <w:rsid w:val="00E238BB"/>
    <w:rsid w:val="00E242C5"/>
    <w:rsid w:val="00E243E2"/>
    <w:rsid w:val="00E24695"/>
    <w:rsid w:val="00E246D1"/>
    <w:rsid w:val="00E246D7"/>
    <w:rsid w:val="00E252E9"/>
    <w:rsid w:val="00E25788"/>
    <w:rsid w:val="00E2579F"/>
    <w:rsid w:val="00E25C8D"/>
    <w:rsid w:val="00E26E43"/>
    <w:rsid w:val="00E27C88"/>
    <w:rsid w:val="00E301A2"/>
    <w:rsid w:val="00E301AC"/>
    <w:rsid w:val="00E3050F"/>
    <w:rsid w:val="00E30562"/>
    <w:rsid w:val="00E305D1"/>
    <w:rsid w:val="00E30E68"/>
    <w:rsid w:val="00E31D43"/>
    <w:rsid w:val="00E31E48"/>
    <w:rsid w:val="00E31EA9"/>
    <w:rsid w:val="00E3356B"/>
    <w:rsid w:val="00E33EF2"/>
    <w:rsid w:val="00E3414C"/>
    <w:rsid w:val="00E34B4D"/>
    <w:rsid w:val="00E373A0"/>
    <w:rsid w:val="00E3753D"/>
    <w:rsid w:val="00E37D2A"/>
    <w:rsid w:val="00E4022F"/>
    <w:rsid w:val="00E413F8"/>
    <w:rsid w:val="00E41829"/>
    <w:rsid w:val="00E4183E"/>
    <w:rsid w:val="00E4184A"/>
    <w:rsid w:val="00E41F38"/>
    <w:rsid w:val="00E41FD5"/>
    <w:rsid w:val="00E42980"/>
    <w:rsid w:val="00E4366B"/>
    <w:rsid w:val="00E438A4"/>
    <w:rsid w:val="00E44C50"/>
    <w:rsid w:val="00E44C72"/>
    <w:rsid w:val="00E44D72"/>
    <w:rsid w:val="00E45F36"/>
    <w:rsid w:val="00E4762D"/>
    <w:rsid w:val="00E50266"/>
    <w:rsid w:val="00E503BC"/>
    <w:rsid w:val="00E50B9F"/>
    <w:rsid w:val="00E51560"/>
    <w:rsid w:val="00E51990"/>
    <w:rsid w:val="00E52FF9"/>
    <w:rsid w:val="00E53AD9"/>
    <w:rsid w:val="00E553E1"/>
    <w:rsid w:val="00E57E3E"/>
    <w:rsid w:val="00E60109"/>
    <w:rsid w:val="00E60368"/>
    <w:rsid w:val="00E60405"/>
    <w:rsid w:val="00E605C6"/>
    <w:rsid w:val="00E619D5"/>
    <w:rsid w:val="00E6225A"/>
    <w:rsid w:val="00E633E7"/>
    <w:rsid w:val="00E638B8"/>
    <w:rsid w:val="00E63C2C"/>
    <w:rsid w:val="00E640FC"/>
    <w:rsid w:val="00E64428"/>
    <w:rsid w:val="00E66F4F"/>
    <w:rsid w:val="00E67216"/>
    <w:rsid w:val="00E674F1"/>
    <w:rsid w:val="00E677C8"/>
    <w:rsid w:val="00E70638"/>
    <w:rsid w:val="00E71146"/>
    <w:rsid w:val="00E71CEF"/>
    <w:rsid w:val="00E724F9"/>
    <w:rsid w:val="00E72892"/>
    <w:rsid w:val="00E72C16"/>
    <w:rsid w:val="00E72DF6"/>
    <w:rsid w:val="00E73629"/>
    <w:rsid w:val="00E74005"/>
    <w:rsid w:val="00E74495"/>
    <w:rsid w:val="00E744EF"/>
    <w:rsid w:val="00E74B83"/>
    <w:rsid w:val="00E7545E"/>
    <w:rsid w:val="00E76424"/>
    <w:rsid w:val="00E76458"/>
    <w:rsid w:val="00E774A4"/>
    <w:rsid w:val="00E77751"/>
    <w:rsid w:val="00E80627"/>
    <w:rsid w:val="00E80DC1"/>
    <w:rsid w:val="00E81E37"/>
    <w:rsid w:val="00E8211B"/>
    <w:rsid w:val="00E823D8"/>
    <w:rsid w:val="00E82605"/>
    <w:rsid w:val="00E82749"/>
    <w:rsid w:val="00E82B52"/>
    <w:rsid w:val="00E82CA7"/>
    <w:rsid w:val="00E8334C"/>
    <w:rsid w:val="00E840AD"/>
    <w:rsid w:val="00E86060"/>
    <w:rsid w:val="00E86C11"/>
    <w:rsid w:val="00E86D7B"/>
    <w:rsid w:val="00E86F07"/>
    <w:rsid w:val="00E86FF7"/>
    <w:rsid w:val="00E87014"/>
    <w:rsid w:val="00E87082"/>
    <w:rsid w:val="00E8756F"/>
    <w:rsid w:val="00E87990"/>
    <w:rsid w:val="00E90071"/>
    <w:rsid w:val="00E9096E"/>
    <w:rsid w:val="00E9193A"/>
    <w:rsid w:val="00E924FC"/>
    <w:rsid w:val="00E93122"/>
    <w:rsid w:val="00E931D8"/>
    <w:rsid w:val="00E933ED"/>
    <w:rsid w:val="00E9384F"/>
    <w:rsid w:val="00E93ACC"/>
    <w:rsid w:val="00E941E3"/>
    <w:rsid w:val="00E94CFA"/>
    <w:rsid w:val="00E95571"/>
    <w:rsid w:val="00E9691F"/>
    <w:rsid w:val="00E969DA"/>
    <w:rsid w:val="00E97324"/>
    <w:rsid w:val="00E97CAB"/>
    <w:rsid w:val="00E97D45"/>
    <w:rsid w:val="00EA0DB7"/>
    <w:rsid w:val="00EA1527"/>
    <w:rsid w:val="00EA1638"/>
    <w:rsid w:val="00EA27ED"/>
    <w:rsid w:val="00EA2D30"/>
    <w:rsid w:val="00EA3071"/>
    <w:rsid w:val="00EA33A6"/>
    <w:rsid w:val="00EA4E0B"/>
    <w:rsid w:val="00EA6371"/>
    <w:rsid w:val="00EA65BA"/>
    <w:rsid w:val="00EA6DCF"/>
    <w:rsid w:val="00EA73AD"/>
    <w:rsid w:val="00EA7A17"/>
    <w:rsid w:val="00EB0022"/>
    <w:rsid w:val="00EB0FC9"/>
    <w:rsid w:val="00EB1372"/>
    <w:rsid w:val="00EB14EF"/>
    <w:rsid w:val="00EB1963"/>
    <w:rsid w:val="00EB1B6F"/>
    <w:rsid w:val="00EB2503"/>
    <w:rsid w:val="00EB26D6"/>
    <w:rsid w:val="00EB2944"/>
    <w:rsid w:val="00EB2C91"/>
    <w:rsid w:val="00EB45E3"/>
    <w:rsid w:val="00EB5469"/>
    <w:rsid w:val="00EB58F3"/>
    <w:rsid w:val="00EB5E04"/>
    <w:rsid w:val="00EB622B"/>
    <w:rsid w:val="00EB6856"/>
    <w:rsid w:val="00EB70D2"/>
    <w:rsid w:val="00EB7697"/>
    <w:rsid w:val="00EB78F0"/>
    <w:rsid w:val="00EB7E7B"/>
    <w:rsid w:val="00EC011A"/>
    <w:rsid w:val="00EC13A9"/>
    <w:rsid w:val="00EC1C15"/>
    <w:rsid w:val="00EC2435"/>
    <w:rsid w:val="00EC29BD"/>
    <w:rsid w:val="00EC2B81"/>
    <w:rsid w:val="00EC2F4A"/>
    <w:rsid w:val="00EC3651"/>
    <w:rsid w:val="00EC46C2"/>
    <w:rsid w:val="00EC4A13"/>
    <w:rsid w:val="00EC554C"/>
    <w:rsid w:val="00EC5659"/>
    <w:rsid w:val="00EC6859"/>
    <w:rsid w:val="00EC68A3"/>
    <w:rsid w:val="00EC6AD6"/>
    <w:rsid w:val="00EC7395"/>
    <w:rsid w:val="00EC7D5B"/>
    <w:rsid w:val="00ED02C4"/>
    <w:rsid w:val="00ED04AB"/>
    <w:rsid w:val="00ED0A4F"/>
    <w:rsid w:val="00ED2301"/>
    <w:rsid w:val="00ED28EA"/>
    <w:rsid w:val="00ED2FEC"/>
    <w:rsid w:val="00ED323C"/>
    <w:rsid w:val="00ED3828"/>
    <w:rsid w:val="00ED3B1F"/>
    <w:rsid w:val="00ED4821"/>
    <w:rsid w:val="00ED4BD5"/>
    <w:rsid w:val="00ED4E43"/>
    <w:rsid w:val="00ED4F19"/>
    <w:rsid w:val="00ED5460"/>
    <w:rsid w:val="00ED587B"/>
    <w:rsid w:val="00ED5A35"/>
    <w:rsid w:val="00ED6068"/>
    <w:rsid w:val="00ED7258"/>
    <w:rsid w:val="00ED74D1"/>
    <w:rsid w:val="00ED7FF8"/>
    <w:rsid w:val="00EE13A1"/>
    <w:rsid w:val="00EE151C"/>
    <w:rsid w:val="00EE1C7C"/>
    <w:rsid w:val="00EE2C60"/>
    <w:rsid w:val="00EE430C"/>
    <w:rsid w:val="00EE4C6D"/>
    <w:rsid w:val="00EE6658"/>
    <w:rsid w:val="00EE67A1"/>
    <w:rsid w:val="00EE68B6"/>
    <w:rsid w:val="00EE6993"/>
    <w:rsid w:val="00EE71CB"/>
    <w:rsid w:val="00EE7EB2"/>
    <w:rsid w:val="00EF067C"/>
    <w:rsid w:val="00EF088B"/>
    <w:rsid w:val="00EF0E4C"/>
    <w:rsid w:val="00EF0F31"/>
    <w:rsid w:val="00EF0FBC"/>
    <w:rsid w:val="00EF262C"/>
    <w:rsid w:val="00EF3056"/>
    <w:rsid w:val="00EF32F2"/>
    <w:rsid w:val="00EF344C"/>
    <w:rsid w:val="00EF50E7"/>
    <w:rsid w:val="00EF5151"/>
    <w:rsid w:val="00EF5414"/>
    <w:rsid w:val="00EF5F54"/>
    <w:rsid w:val="00EF641F"/>
    <w:rsid w:val="00EF648F"/>
    <w:rsid w:val="00EF705F"/>
    <w:rsid w:val="00EF76DE"/>
    <w:rsid w:val="00EF7AED"/>
    <w:rsid w:val="00EF7B91"/>
    <w:rsid w:val="00F002C5"/>
    <w:rsid w:val="00F009DD"/>
    <w:rsid w:val="00F00B7F"/>
    <w:rsid w:val="00F021E7"/>
    <w:rsid w:val="00F03462"/>
    <w:rsid w:val="00F04B4A"/>
    <w:rsid w:val="00F04C5F"/>
    <w:rsid w:val="00F04D6C"/>
    <w:rsid w:val="00F04FD7"/>
    <w:rsid w:val="00F054F3"/>
    <w:rsid w:val="00F057E6"/>
    <w:rsid w:val="00F06595"/>
    <w:rsid w:val="00F06C41"/>
    <w:rsid w:val="00F07368"/>
    <w:rsid w:val="00F07662"/>
    <w:rsid w:val="00F07669"/>
    <w:rsid w:val="00F076B7"/>
    <w:rsid w:val="00F07B01"/>
    <w:rsid w:val="00F1015D"/>
    <w:rsid w:val="00F10317"/>
    <w:rsid w:val="00F10487"/>
    <w:rsid w:val="00F10876"/>
    <w:rsid w:val="00F112A5"/>
    <w:rsid w:val="00F11366"/>
    <w:rsid w:val="00F115C9"/>
    <w:rsid w:val="00F12688"/>
    <w:rsid w:val="00F12D55"/>
    <w:rsid w:val="00F13317"/>
    <w:rsid w:val="00F148CC"/>
    <w:rsid w:val="00F15FB9"/>
    <w:rsid w:val="00F16E51"/>
    <w:rsid w:val="00F172FE"/>
    <w:rsid w:val="00F2063C"/>
    <w:rsid w:val="00F20AE3"/>
    <w:rsid w:val="00F218D4"/>
    <w:rsid w:val="00F21E55"/>
    <w:rsid w:val="00F220B9"/>
    <w:rsid w:val="00F22C1D"/>
    <w:rsid w:val="00F22FFB"/>
    <w:rsid w:val="00F2350A"/>
    <w:rsid w:val="00F23D19"/>
    <w:rsid w:val="00F23E8F"/>
    <w:rsid w:val="00F24C08"/>
    <w:rsid w:val="00F26C05"/>
    <w:rsid w:val="00F279BA"/>
    <w:rsid w:val="00F27E61"/>
    <w:rsid w:val="00F30986"/>
    <w:rsid w:val="00F30AC2"/>
    <w:rsid w:val="00F30D37"/>
    <w:rsid w:val="00F3114B"/>
    <w:rsid w:val="00F313FA"/>
    <w:rsid w:val="00F31A80"/>
    <w:rsid w:val="00F32965"/>
    <w:rsid w:val="00F329FD"/>
    <w:rsid w:val="00F32DCB"/>
    <w:rsid w:val="00F34CA2"/>
    <w:rsid w:val="00F34D0F"/>
    <w:rsid w:val="00F34F4B"/>
    <w:rsid w:val="00F35428"/>
    <w:rsid w:val="00F35BB0"/>
    <w:rsid w:val="00F36B27"/>
    <w:rsid w:val="00F36D2A"/>
    <w:rsid w:val="00F3713D"/>
    <w:rsid w:val="00F3783E"/>
    <w:rsid w:val="00F37EEB"/>
    <w:rsid w:val="00F40499"/>
    <w:rsid w:val="00F40A99"/>
    <w:rsid w:val="00F40B28"/>
    <w:rsid w:val="00F414E9"/>
    <w:rsid w:val="00F4187D"/>
    <w:rsid w:val="00F427CD"/>
    <w:rsid w:val="00F42C27"/>
    <w:rsid w:val="00F42E44"/>
    <w:rsid w:val="00F431B8"/>
    <w:rsid w:val="00F438EF"/>
    <w:rsid w:val="00F43B1E"/>
    <w:rsid w:val="00F43D7A"/>
    <w:rsid w:val="00F43DFE"/>
    <w:rsid w:val="00F445D6"/>
    <w:rsid w:val="00F44C66"/>
    <w:rsid w:val="00F4650D"/>
    <w:rsid w:val="00F47A35"/>
    <w:rsid w:val="00F5086E"/>
    <w:rsid w:val="00F50DF6"/>
    <w:rsid w:val="00F51B58"/>
    <w:rsid w:val="00F51D46"/>
    <w:rsid w:val="00F51EFB"/>
    <w:rsid w:val="00F52299"/>
    <w:rsid w:val="00F5347B"/>
    <w:rsid w:val="00F535DF"/>
    <w:rsid w:val="00F53B8D"/>
    <w:rsid w:val="00F53BD8"/>
    <w:rsid w:val="00F541A3"/>
    <w:rsid w:val="00F54625"/>
    <w:rsid w:val="00F54DA9"/>
    <w:rsid w:val="00F56660"/>
    <w:rsid w:val="00F57787"/>
    <w:rsid w:val="00F577E3"/>
    <w:rsid w:val="00F608E2"/>
    <w:rsid w:val="00F6121B"/>
    <w:rsid w:val="00F619B8"/>
    <w:rsid w:val="00F619F9"/>
    <w:rsid w:val="00F61B35"/>
    <w:rsid w:val="00F61C86"/>
    <w:rsid w:val="00F61E38"/>
    <w:rsid w:val="00F61EB2"/>
    <w:rsid w:val="00F62F5C"/>
    <w:rsid w:val="00F633D2"/>
    <w:rsid w:val="00F63A12"/>
    <w:rsid w:val="00F63D01"/>
    <w:rsid w:val="00F647E3"/>
    <w:rsid w:val="00F65868"/>
    <w:rsid w:val="00F65A24"/>
    <w:rsid w:val="00F65FD5"/>
    <w:rsid w:val="00F673E9"/>
    <w:rsid w:val="00F711B8"/>
    <w:rsid w:val="00F718E1"/>
    <w:rsid w:val="00F7205C"/>
    <w:rsid w:val="00F720B5"/>
    <w:rsid w:val="00F723E6"/>
    <w:rsid w:val="00F72740"/>
    <w:rsid w:val="00F72BD3"/>
    <w:rsid w:val="00F72D18"/>
    <w:rsid w:val="00F72EDA"/>
    <w:rsid w:val="00F73302"/>
    <w:rsid w:val="00F73695"/>
    <w:rsid w:val="00F73D7A"/>
    <w:rsid w:val="00F73E48"/>
    <w:rsid w:val="00F7511D"/>
    <w:rsid w:val="00F7521E"/>
    <w:rsid w:val="00F75433"/>
    <w:rsid w:val="00F75A02"/>
    <w:rsid w:val="00F75B92"/>
    <w:rsid w:val="00F75CCA"/>
    <w:rsid w:val="00F761F4"/>
    <w:rsid w:val="00F773A9"/>
    <w:rsid w:val="00F77CAC"/>
    <w:rsid w:val="00F80507"/>
    <w:rsid w:val="00F81963"/>
    <w:rsid w:val="00F83DF2"/>
    <w:rsid w:val="00F843E7"/>
    <w:rsid w:val="00F85FAC"/>
    <w:rsid w:val="00F860B8"/>
    <w:rsid w:val="00F862E7"/>
    <w:rsid w:val="00F86CCF"/>
    <w:rsid w:val="00F86E40"/>
    <w:rsid w:val="00F8730A"/>
    <w:rsid w:val="00F878E5"/>
    <w:rsid w:val="00F8795B"/>
    <w:rsid w:val="00F87BD9"/>
    <w:rsid w:val="00F90412"/>
    <w:rsid w:val="00F907AB"/>
    <w:rsid w:val="00F909D4"/>
    <w:rsid w:val="00F9182C"/>
    <w:rsid w:val="00F921FF"/>
    <w:rsid w:val="00F932C9"/>
    <w:rsid w:val="00F94175"/>
    <w:rsid w:val="00F94285"/>
    <w:rsid w:val="00F945FE"/>
    <w:rsid w:val="00F94630"/>
    <w:rsid w:val="00F94DE8"/>
    <w:rsid w:val="00F95464"/>
    <w:rsid w:val="00F95621"/>
    <w:rsid w:val="00F96330"/>
    <w:rsid w:val="00F9674A"/>
    <w:rsid w:val="00F96AF7"/>
    <w:rsid w:val="00F970A2"/>
    <w:rsid w:val="00F975DD"/>
    <w:rsid w:val="00FA0A6F"/>
    <w:rsid w:val="00FA117A"/>
    <w:rsid w:val="00FA2B14"/>
    <w:rsid w:val="00FA374E"/>
    <w:rsid w:val="00FA5C21"/>
    <w:rsid w:val="00FA5CA6"/>
    <w:rsid w:val="00FA60A4"/>
    <w:rsid w:val="00FA63E7"/>
    <w:rsid w:val="00FA6F16"/>
    <w:rsid w:val="00FA76A2"/>
    <w:rsid w:val="00FB0064"/>
    <w:rsid w:val="00FB025F"/>
    <w:rsid w:val="00FB1467"/>
    <w:rsid w:val="00FB2081"/>
    <w:rsid w:val="00FB22BC"/>
    <w:rsid w:val="00FB22C4"/>
    <w:rsid w:val="00FB4559"/>
    <w:rsid w:val="00FB50C3"/>
    <w:rsid w:val="00FB568C"/>
    <w:rsid w:val="00FB630A"/>
    <w:rsid w:val="00FB6A17"/>
    <w:rsid w:val="00FB6D36"/>
    <w:rsid w:val="00FB765A"/>
    <w:rsid w:val="00FB7782"/>
    <w:rsid w:val="00FC005E"/>
    <w:rsid w:val="00FC02C4"/>
    <w:rsid w:val="00FC0318"/>
    <w:rsid w:val="00FC0526"/>
    <w:rsid w:val="00FC06DA"/>
    <w:rsid w:val="00FC1774"/>
    <w:rsid w:val="00FC2623"/>
    <w:rsid w:val="00FC28BA"/>
    <w:rsid w:val="00FC3954"/>
    <w:rsid w:val="00FC3C13"/>
    <w:rsid w:val="00FC5B4F"/>
    <w:rsid w:val="00FC6994"/>
    <w:rsid w:val="00FC7D40"/>
    <w:rsid w:val="00FC7E91"/>
    <w:rsid w:val="00FD0159"/>
    <w:rsid w:val="00FD03CE"/>
    <w:rsid w:val="00FD0415"/>
    <w:rsid w:val="00FD1C4D"/>
    <w:rsid w:val="00FD305C"/>
    <w:rsid w:val="00FD3D98"/>
    <w:rsid w:val="00FD4F1E"/>
    <w:rsid w:val="00FD5027"/>
    <w:rsid w:val="00FD5D96"/>
    <w:rsid w:val="00FD6307"/>
    <w:rsid w:val="00FD6C35"/>
    <w:rsid w:val="00FE049C"/>
    <w:rsid w:val="00FE0A16"/>
    <w:rsid w:val="00FE0B73"/>
    <w:rsid w:val="00FE139F"/>
    <w:rsid w:val="00FE17BB"/>
    <w:rsid w:val="00FE46A4"/>
    <w:rsid w:val="00FE4846"/>
    <w:rsid w:val="00FE52F3"/>
    <w:rsid w:val="00FE582A"/>
    <w:rsid w:val="00FE59C2"/>
    <w:rsid w:val="00FE62E5"/>
    <w:rsid w:val="00FE6F18"/>
    <w:rsid w:val="00FE6FB4"/>
    <w:rsid w:val="00FE7241"/>
    <w:rsid w:val="00FE7599"/>
    <w:rsid w:val="00FE799A"/>
    <w:rsid w:val="00FE7C97"/>
    <w:rsid w:val="00FE7E8F"/>
    <w:rsid w:val="00FF096E"/>
    <w:rsid w:val="00FF145C"/>
    <w:rsid w:val="00FF19C7"/>
    <w:rsid w:val="00FF1D53"/>
    <w:rsid w:val="00FF3978"/>
    <w:rsid w:val="00FF4C41"/>
    <w:rsid w:val="00FF6183"/>
    <w:rsid w:val="00FF6539"/>
    <w:rsid w:val="00FF663C"/>
    <w:rsid w:val="00FF6F36"/>
    <w:rsid w:val="00FF7150"/>
    <w:rsid w:val="00FF7160"/>
    <w:rsid w:val="00FF75C4"/>
    <w:rsid w:val="00FF7824"/>
    <w:rsid w:val="00FF7A67"/>
    <w:rsid w:val="45062140"/>
    <w:rsid w:val="657E496F"/>
    <w:rsid w:val="6596171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CF198"/>
  <w15:docId w15:val="{977B9B91-3413-4DF8-8ABC-9BC78E0F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B0A"/>
    <w:pPr>
      <w:jc w:val="center"/>
    </w:pPr>
    <w:rPr>
      <w:rFonts w:ascii="Times New Roman" w:eastAsia="SimSun" w:hAnsi="Times New Roman" w:cs="Times New Roman"/>
      <w:sz w:val="24"/>
      <w:szCs w:val="24"/>
      <w:lang w:eastAsia="zh-CN"/>
    </w:rPr>
  </w:style>
  <w:style w:type="paragraph" w:styleId="1">
    <w:name w:val="heading 1"/>
    <w:basedOn w:val="a"/>
    <w:next w:val="a"/>
    <w:link w:val="10"/>
    <w:qFormat/>
    <w:rsid w:val="00601B0A"/>
    <w:pPr>
      <w:keepNext/>
      <w:jc w:val="left"/>
      <w:outlineLvl w:val="0"/>
    </w:pPr>
    <w:rPr>
      <w:rFonts w:eastAsia="Times New Roman"/>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601B0A"/>
    <w:rPr>
      <w:i/>
      <w:iCs/>
    </w:rPr>
  </w:style>
  <w:style w:type="character" w:styleId="a4">
    <w:name w:val="Hyperlink"/>
    <w:basedOn w:val="a0"/>
    <w:uiPriority w:val="99"/>
    <w:unhideWhenUsed/>
    <w:qFormat/>
    <w:rsid w:val="00601B0A"/>
    <w:rPr>
      <w:color w:val="0000FF" w:themeColor="hyperlink"/>
      <w:u w:val="single"/>
    </w:rPr>
  </w:style>
  <w:style w:type="paragraph" w:styleId="a5">
    <w:name w:val="Balloon Text"/>
    <w:basedOn w:val="a"/>
    <w:link w:val="a6"/>
    <w:uiPriority w:val="99"/>
    <w:semiHidden/>
    <w:unhideWhenUsed/>
    <w:qFormat/>
    <w:rsid w:val="00601B0A"/>
    <w:rPr>
      <w:rFonts w:ascii="Tahoma" w:hAnsi="Tahoma" w:cs="Tahoma"/>
      <w:sz w:val="16"/>
      <w:szCs w:val="16"/>
    </w:rPr>
  </w:style>
  <w:style w:type="paragraph" w:styleId="2">
    <w:name w:val="Body Text 2"/>
    <w:basedOn w:val="a"/>
    <w:link w:val="20"/>
    <w:uiPriority w:val="99"/>
    <w:semiHidden/>
    <w:unhideWhenUsed/>
    <w:qFormat/>
    <w:rsid w:val="00601B0A"/>
    <w:pPr>
      <w:spacing w:after="120" w:line="480" w:lineRule="auto"/>
    </w:pPr>
  </w:style>
  <w:style w:type="paragraph" w:styleId="a7">
    <w:name w:val="header"/>
    <w:basedOn w:val="a"/>
    <w:link w:val="a8"/>
    <w:uiPriority w:val="99"/>
    <w:unhideWhenUsed/>
    <w:qFormat/>
    <w:rsid w:val="00601B0A"/>
    <w:pPr>
      <w:tabs>
        <w:tab w:val="center" w:pos="4677"/>
        <w:tab w:val="right" w:pos="9355"/>
      </w:tabs>
    </w:pPr>
  </w:style>
  <w:style w:type="paragraph" w:styleId="a9">
    <w:name w:val="Body Text"/>
    <w:basedOn w:val="a"/>
    <w:link w:val="11"/>
    <w:qFormat/>
    <w:rsid w:val="00601B0A"/>
    <w:pPr>
      <w:jc w:val="both"/>
    </w:pPr>
    <w:rPr>
      <w:lang w:eastAsia="ru-RU"/>
    </w:rPr>
  </w:style>
  <w:style w:type="paragraph" w:styleId="aa">
    <w:name w:val="Body Text Indent"/>
    <w:basedOn w:val="a"/>
    <w:link w:val="ab"/>
    <w:qFormat/>
    <w:rsid w:val="00601B0A"/>
    <w:pPr>
      <w:spacing w:after="120"/>
      <w:ind w:left="283"/>
      <w:jc w:val="left"/>
    </w:pPr>
    <w:rPr>
      <w:rFonts w:eastAsia="Times New Roman"/>
      <w:lang w:eastAsia="ru-RU"/>
    </w:rPr>
  </w:style>
  <w:style w:type="paragraph" w:styleId="ac">
    <w:name w:val="footer"/>
    <w:basedOn w:val="a"/>
    <w:link w:val="ad"/>
    <w:uiPriority w:val="99"/>
    <w:unhideWhenUsed/>
    <w:qFormat/>
    <w:rsid w:val="00601B0A"/>
    <w:pPr>
      <w:tabs>
        <w:tab w:val="center" w:pos="4677"/>
        <w:tab w:val="right" w:pos="9355"/>
      </w:tabs>
    </w:pPr>
  </w:style>
  <w:style w:type="paragraph" w:styleId="ae">
    <w:name w:val="Normal (Web)"/>
    <w:basedOn w:val="a"/>
    <w:uiPriority w:val="99"/>
    <w:unhideWhenUsed/>
    <w:qFormat/>
    <w:rsid w:val="00601B0A"/>
    <w:pPr>
      <w:spacing w:before="100" w:beforeAutospacing="1" w:after="100" w:afterAutospacing="1"/>
      <w:jc w:val="left"/>
    </w:pPr>
    <w:rPr>
      <w:rFonts w:eastAsia="Times New Roman"/>
      <w:lang w:eastAsia="ru-RU"/>
    </w:rPr>
  </w:style>
  <w:style w:type="paragraph" w:styleId="af">
    <w:name w:val="List Paragraph"/>
    <w:basedOn w:val="a"/>
    <w:uiPriority w:val="34"/>
    <w:qFormat/>
    <w:rsid w:val="00601B0A"/>
    <w:pPr>
      <w:ind w:left="720"/>
      <w:contextualSpacing/>
    </w:pPr>
  </w:style>
  <w:style w:type="paragraph" w:customStyle="1" w:styleId="ConsPlusNormal">
    <w:name w:val="ConsPlusNormal"/>
    <w:qFormat/>
    <w:rsid w:val="00601B0A"/>
    <w:pPr>
      <w:autoSpaceDE w:val="0"/>
      <w:autoSpaceDN w:val="0"/>
      <w:adjustRightInd w:val="0"/>
    </w:pPr>
    <w:rPr>
      <w:rFonts w:ascii="Times New Roman" w:hAnsi="Times New Roman" w:cs="Times New Roman"/>
      <w:b/>
      <w:bCs/>
      <w:sz w:val="24"/>
      <w:szCs w:val="24"/>
      <w:lang w:eastAsia="en-US"/>
    </w:rPr>
  </w:style>
  <w:style w:type="character" w:customStyle="1" w:styleId="af0">
    <w:name w:val="Основной текст Знак"/>
    <w:basedOn w:val="a0"/>
    <w:uiPriority w:val="99"/>
    <w:semiHidden/>
    <w:qFormat/>
    <w:rsid w:val="00601B0A"/>
    <w:rPr>
      <w:rFonts w:ascii="Times New Roman" w:eastAsia="SimSun" w:hAnsi="Times New Roman" w:cs="Times New Roman"/>
      <w:sz w:val="24"/>
      <w:szCs w:val="24"/>
      <w:lang w:eastAsia="zh-CN"/>
    </w:rPr>
  </w:style>
  <w:style w:type="character" w:customStyle="1" w:styleId="11">
    <w:name w:val="Основной текст Знак1"/>
    <w:link w:val="a9"/>
    <w:qFormat/>
    <w:rsid w:val="00601B0A"/>
    <w:rPr>
      <w:rFonts w:ascii="Times New Roman" w:eastAsia="SimSun" w:hAnsi="Times New Roman" w:cs="Times New Roman"/>
      <w:sz w:val="24"/>
      <w:szCs w:val="24"/>
      <w:lang w:eastAsia="ru-RU"/>
    </w:rPr>
  </w:style>
  <w:style w:type="paragraph" w:styleId="af1">
    <w:name w:val="No Spacing"/>
    <w:uiPriority w:val="1"/>
    <w:qFormat/>
    <w:rsid w:val="00601B0A"/>
    <w:pPr>
      <w:jc w:val="center"/>
    </w:pPr>
    <w:rPr>
      <w:rFonts w:ascii="Calibri" w:eastAsia="Calibri" w:hAnsi="Calibri" w:cs="Times New Roman"/>
      <w:sz w:val="22"/>
      <w:szCs w:val="22"/>
      <w:lang w:eastAsia="en-US"/>
    </w:rPr>
  </w:style>
  <w:style w:type="paragraph" w:customStyle="1" w:styleId="ConsPlusNonformat">
    <w:name w:val="ConsPlusNonformat"/>
    <w:uiPriority w:val="99"/>
    <w:qFormat/>
    <w:rsid w:val="00601B0A"/>
    <w:pPr>
      <w:autoSpaceDE w:val="0"/>
      <w:autoSpaceDN w:val="0"/>
      <w:adjustRightInd w:val="0"/>
    </w:pPr>
    <w:rPr>
      <w:rFonts w:ascii="Courier New" w:eastAsia="Calibri" w:hAnsi="Courier New" w:cs="Courier New"/>
    </w:rPr>
  </w:style>
  <w:style w:type="paragraph" w:customStyle="1" w:styleId="21">
    <w:name w:val="Обычный2"/>
    <w:qFormat/>
    <w:rsid w:val="00601B0A"/>
    <w:rPr>
      <w:rFonts w:ascii="Times New Roman" w:eastAsia="Times New Roman" w:hAnsi="Times New Roman" w:cs="Times New Roman"/>
      <w:snapToGrid w:val="0"/>
    </w:rPr>
  </w:style>
  <w:style w:type="character" w:customStyle="1" w:styleId="a8">
    <w:name w:val="Верхний колонтитул Знак"/>
    <w:basedOn w:val="a0"/>
    <w:link w:val="a7"/>
    <w:uiPriority w:val="99"/>
    <w:qFormat/>
    <w:rsid w:val="00601B0A"/>
    <w:rPr>
      <w:rFonts w:ascii="Times New Roman" w:eastAsia="SimSun" w:hAnsi="Times New Roman" w:cs="Times New Roman"/>
      <w:sz w:val="24"/>
      <w:szCs w:val="24"/>
      <w:lang w:eastAsia="zh-CN"/>
    </w:rPr>
  </w:style>
  <w:style w:type="character" w:customStyle="1" w:styleId="ad">
    <w:name w:val="Нижний колонтитул Знак"/>
    <w:basedOn w:val="a0"/>
    <w:link w:val="ac"/>
    <w:uiPriority w:val="99"/>
    <w:qFormat/>
    <w:rsid w:val="00601B0A"/>
    <w:rPr>
      <w:rFonts w:ascii="Times New Roman" w:eastAsia="SimSun" w:hAnsi="Times New Roman" w:cs="Times New Roman"/>
      <w:sz w:val="24"/>
      <w:szCs w:val="24"/>
      <w:lang w:eastAsia="zh-CN"/>
    </w:rPr>
  </w:style>
  <w:style w:type="character" w:customStyle="1" w:styleId="af2">
    <w:name w:val="Основной текст_"/>
    <w:link w:val="12"/>
    <w:qFormat/>
    <w:rsid w:val="00601B0A"/>
    <w:rPr>
      <w:rFonts w:ascii="Times New Roman" w:eastAsia="Times New Roman" w:hAnsi="Times New Roman"/>
      <w:spacing w:val="3"/>
      <w:sz w:val="25"/>
      <w:szCs w:val="25"/>
      <w:shd w:val="clear" w:color="auto" w:fill="FFFFFF"/>
    </w:rPr>
  </w:style>
  <w:style w:type="paragraph" w:customStyle="1" w:styleId="12">
    <w:name w:val="Основной текст1"/>
    <w:basedOn w:val="a"/>
    <w:link w:val="af2"/>
    <w:qFormat/>
    <w:rsid w:val="00601B0A"/>
    <w:pPr>
      <w:widowControl w:val="0"/>
      <w:shd w:val="clear" w:color="auto" w:fill="FFFFFF"/>
      <w:spacing w:before="300" w:line="317" w:lineRule="exact"/>
      <w:jc w:val="left"/>
    </w:pPr>
    <w:rPr>
      <w:rFonts w:eastAsia="Times New Roman" w:cstheme="minorBidi"/>
      <w:spacing w:val="3"/>
      <w:sz w:val="25"/>
      <w:szCs w:val="25"/>
      <w:lang w:eastAsia="en-US"/>
    </w:rPr>
  </w:style>
  <w:style w:type="paragraph" w:customStyle="1" w:styleId="13">
    <w:name w:val="Обычный1"/>
    <w:qFormat/>
    <w:rsid w:val="00601B0A"/>
    <w:rPr>
      <w:rFonts w:ascii="Times New Roman" w:eastAsia="Times New Roman" w:hAnsi="Times New Roman" w:cs="Times New Roman"/>
      <w:snapToGrid w:val="0"/>
    </w:rPr>
  </w:style>
  <w:style w:type="character" w:customStyle="1" w:styleId="ab">
    <w:name w:val="Основной текст с отступом Знак"/>
    <w:basedOn w:val="a0"/>
    <w:link w:val="aa"/>
    <w:qFormat/>
    <w:rsid w:val="00601B0A"/>
    <w:rPr>
      <w:rFonts w:ascii="Times New Roman" w:eastAsia="Times New Roman" w:hAnsi="Times New Roman" w:cs="Times New Roman"/>
      <w:sz w:val="24"/>
      <w:szCs w:val="24"/>
      <w:lang w:eastAsia="ru-RU"/>
    </w:rPr>
  </w:style>
  <w:style w:type="character" w:customStyle="1" w:styleId="blk">
    <w:name w:val="blk"/>
    <w:basedOn w:val="a0"/>
    <w:qFormat/>
    <w:rsid w:val="00601B0A"/>
  </w:style>
  <w:style w:type="character" w:customStyle="1" w:styleId="apple-converted-space">
    <w:name w:val="apple-converted-space"/>
    <w:basedOn w:val="a0"/>
    <w:qFormat/>
    <w:rsid w:val="00601B0A"/>
  </w:style>
  <w:style w:type="paragraph" w:customStyle="1" w:styleId="14">
    <w:name w:val="Без интервала1"/>
    <w:qFormat/>
    <w:rsid w:val="00601B0A"/>
    <w:rPr>
      <w:rFonts w:ascii="Times New Roman" w:eastAsia="Calibri" w:hAnsi="Times New Roman" w:cs="Times New Roman"/>
      <w:sz w:val="24"/>
      <w:szCs w:val="24"/>
    </w:rPr>
  </w:style>
  <w:style w:type="character" w:customStyle="1" w:styleId="blk1">
    <w:name w:val="blk1"/>
    <w:qFormat/>
    <w:rsid w:val="00601B0A"/>
  </w:style>
  <w:style w:type="character" w:customStyle="1" w:styleId="20">
    <w:name w:val="Основной текст 2 Знак"/>
    <w:basedOn w:val="a0"/>
    <w:link w:val="2"/>
    <w:uiPriority w:val="99"/>
    <w:semiHidden/>
    <w:qFormat/>
    <w:rsid w:val="00601B0A"/>
    <w:rPr>
      <w:rFonts w:ascii="Times New Roman" w:eastAsia="SimSun" w:hAnsi="Times New Roman" w:cs="Times New Roman"/>
      <w:sz w:val="24"/>
      <w:szCs w:val="24"/>
      <w:lang w:eastAsia="zh-CN"/>
    </w:rPr>
  </w:style>
  <w:style w:type="paragraph" w:customStyle="1" w:styleId="msoclassconsplusnormal">
    <w:name w:val="msoclassconsplusnormal"/>
    <w:basedOn w:val="a"/>
    <w:qFormat/>
    <w:rsid w:val="00601B0A"/>
    <w:pPr>
      <w:spacing w:before="100" w:beforeAutospacing="1" w:after="100" w:afterAutospacing="1"/>
      <w:jc w:val="left"/>
    </w:pPr>
    <w:rPr>
      <w:rFonts w:eastAsia="Times New Roman"/>
      <w:lang w:eastAsia="ru-RU"/>
    </w:rPr>
  </w:style>
  <w:style w:type="character" w:customStyle="1" w:styleId="fio1">
    <w:name w:val="fio1"/>
    <w:basedOn w:val="a0"/>
    <w:qFormat/>
    <w:rsid w:val="00601B0A"/>
  </w:style>
  <w:style w:type="character" w:customStyle="1" w:styleId="nomer2">
    <w:name w:val="nomer2"/>
    <w:basedOn w:val="a0"/>
    <w:qFormat/>
    <w:rsid w:val="00601B0A"/>
  </w:style>
  <w:style w:type="paragraph" w:customStyle="1" w:styleId="msoclassa4">
    <w:name w:val="msoclassa4"/>
    <w:basedOn w:val="a"/>
    <w:qFormat/>
    <w:rsid w:val="00601B0A"/>
    <w:pPr>
      <w:spacing w:before="100" w:beforeAutospacing="1" w:after="100" w:afterAutospacing="1"/>
      <w:jc w:val="left"/>
    </w:pPr>
    <w:rPr>
      <w:rFonts w:eastAsia="Times New Roman"/>
      <w:lang w:eastAsia="ru-RU"/>
    </w:rPr>
  </w:style>
  <w:style w:type="paragraph" w:customStyle="1" w:styleId="af3">
    <w:name w:val="Шапка НАО"/>
    <w:link w:val="af4"/>
    <w:qFormat/>
    <w:rsid w:val="00601B0A"/>
    <w:rPr>
      <w:rFonts w:ascii="Times New Roman" w:eastAsia="Calibri" w:hAnsi="Times New Roman" w:cs="Times New Roman"/>
      <w:sz w:val="22"/>
      <w:szCs w:val="22"/>
      <w:lang w:eastAsia="en-US"/>
    </w:rPr>
  </w:style>
  <w:style w:type="character" w:customStyle="1" w:styleId="af4">
    <w:name w:val="Шапка НАО Знак"/>
    <w:link w:val="af3"/>
    <w:qFormat/>
    <w:rsid w:val="00601B0A"/>
    <w:rPr>
      <w:rFonts w:ascii="Times New Roman" w:eastAsia="Calibri" w:hAnsi="Times New Roman" w:cs="Times New Roman"/>
    </w:rPr>
  </w:style>
  <w:style w:type="character" w:customStyle="1" w:styleId="fio2">
    <w:name w:val="fio2"/>
    <w:basedOn w:val="a0"/>
    <w:qFormat/>
    <w:rsid w:val="00601B0A"/>
  </w:style>
  <w:style w:type="character" w:customStyle="1" w:styleId="fio3">
    <w:name w:val="fio3"/>
    <w:basedOn w:val="a0"/>
    <w:qFormat/>
    <w:rsid w:val="00601B0A"/>
  </w:style>
  <w:style w:type="paragraph" w:customStyle="1" w:styleId="msoclassa6">
    <w:name w:val="msoclassa6"/>
    <w:basedOn w:val="a"/>
    <w:qFormat/>
    <w:rsid w:val="00601B0A"/>
    <w:pPr>
      <w:spacing w:before="100" w:beforeAutospacing="1" w:after="100" w:afterAutospacing="1"/>
      <w:jc w:val="left"/>
    </w:pPr>
    <w:rPr>
      <w:rFonts w:eastAsia="Times New Roman"/>
      <w:lang w:eastAsia="ru-RU"/>
    </w:rPr>
  </w:style>
  <w:style w:type="character" w:customStyle="1" w:styleId="10">
    <w:name w:val="Заголовок 1 Знак"/>
    <w:basedOn w:val="a0"/>
    <w:link w:val="1"/>
    <w:qFormat/>
    <w:rsid w:val="00601B0A"/>
    <w:rPr>
      <w:rFonts w:ascii="Times New Roman" w:eastAsia="Times New Roman" w:hAnsi="Times New Roman" w:cs="Times New Roman"/>
      <w:sz w:val="28"/>
      <w:szCs w:val="24"/>
      <w:lang w:eastAsia="ru-RU"/>
    </w:rPr>
  </w:style>
  <w:style w:type="character" w:customStyle="1" w:styleId="a6">
    <w:name w:val="Текст выноски Знак"/>
    <w:basedOn w:val="a0"/>
    <w:link w:val="a5"/>
    <w:uiPriority w:val="99"/>
    <w:semiHidden/>
    <w:qFormat/>
    <w:rsid w:val="00601B0A"/>
    <w:rPr>
      <w:rFonts w:ascii="Tahoma" w:eastAsia="SimSun" w:hAnsi="Tahoma" w:cs="Tahoma"/>
      <w:sz w:val="16"/>
      <w:szCs w:val="16"/>
      <w:lang w:eastAsia="zh-CN"/>
    </w:rPr>
  </w:style>
  <w:style w:type="character" w:customStyle="1" w:styleId="snippetequal">
    <w:name w:val="snippet_equal"/>
    <w:basedOn w:val="a0"/>
    <w:qFormat/>
    <w:rsid w:val="00601B0A"/>
  </w:style>
  <w:style w:type="paragraph" w:customStyle="1" w:styleId="msoclassa8">
    <w:name w:val="msoclassa8"/>
    <w:basedOn w:val="a"/>
    <w:qFormat/>
    <w:rsid w:val="00601B0A"/>
    <w:pPr>
      <w:spacing w:before="100" w:beforeAutospacing="1" w:after="100" w:afterAutospacing="1"/>
      <w:jc w:val="left"/>
    </w:pPr>
    <w:rPr>
      <w:rFonts w:eastAsia="Times New Roman"/>
      <w:lang w:eastAsia="ru-RU"/>
    </w:rPr>
  </w:style>
  <w:style w:type="paragraph" w:customStyle="1" w:styleId="msoclassa9">
    <w:name w:val="msoclassa9"/>
    <w:basedOn w:val="a"/>
    <w:qFormat/>
    <w:rsid w:val="00601B0A"/>
    <w:pPr>
      <w:spacing w:before="100" w:beforeAutospacing="1" w:after="100" w:afterAutospacing="1"/>
      <w:jc w:val="left"/>
    </w:pPr>
    <w:rPr>
      <w:rFonts w:eastAsia="Times New Roman"/>
      <w:lang w:eastAsia="ru-RU"/>
    </w:rPr>
  </w:style>
  <w:style w:type="paragraph" w:customStyle="1" w:styleId="af5">
    <w:name w:val="Îáû÷íûé"/>
    <w:qFormat/>
    <w:rsid w:val="00601B0A"/>
    <w:rPr>
      <w:rFonts w:ascii="Times New Roman" w:eastAsia="Times New Roman" w:hAnsi="Times New Roman" w:cs="Times New Roman"/>
    </w:rPr>
  </w:style>
  <w:style w:type="paragraph" w:customStyle="1" w:styleId="af6">
    <w:name w:val="Знак Знак Знак"/>
    <w:basedOn w:val="a"/>
    <w:rsid w:val="00CC6D0E"/>
    <w:pPr>
      <w:spacing w:after="160" w:line="240" w:lineRule="exact"/>
      <w:jc w:val="left"/>
    </w:pPr>
    <w:rPr>
      <w:rFonts w:ascii="Verdana" w:eastAsia="Times New Roman" w:hAnsi="Verdana"/>
      <w:lang w:val="en-US" w:eastAsia="en-US"/>
    </w:rPr>
  </w:style>
  <w:style w:type="paragraph" w:customStyle="1" w:styleId="msonospacing0">
    <w:name w:val="msonospacing"/>
    <w:rsid w:val="00FC7D40"/>
    <w:rPr>
      <w:rFonts w:ascii="Times New Roman" w:eastAsia="Times New Roman" w:hAnsi="Times New Roman" w:cs="Times New Roman"/>
      <w:sz w:val="24"/>
      <w:szCs w:val="24"/>
    </w:rPr>
  </w:style>
  <w:style w:type="paragraph" w:customStyle="1" w:styleId="af7">
    <w:name w:val="Знак Знак Знак"/>
    <w:basedOn w:val="a"/>
    <w:rsid w:val="00165503"/>
    <w:pPr>
      <w:spacing w:after="160" w:line="240" w:lineRule="exact"/>
      <w:jc w:val="left"/>
    </w:pPr>
    <w:rPr>
      <w:rFonts w:ascii="Verdana" w:eastAsia="Times New Roman" w:hAnsi="Verdana"/>
      <w:lang w:val="en-US" w:eastAsia="en-US"/>
    </w:rPr>
  </w:style>
  <w:style w:type="character" w:customStyle="1" w:styleId="ConsNonformat">
    <w:name w:val="ConsNonformat Знак"/>
    <w:link w:val="ConsNonformat0"/>
    <w:locked/>
    <w:rsid w:val="00F720B5"/>
    <w:rPr>
      <w:rFonts w:ascii="Courier New" w:hAnsi="Courier New" w:cs="Courier New"/>
    </w:rPr>
  </w:style>
  <w:style w:type="paragraph" w:customStyle="1" w:styleId="ConsNonformat0">
    <w:name w:val="ConsNonformat"/>
    <w:link w:val="ConsNonformat"/>
    <w:qFormat/>
    <w:rsid w:val="00F720B5"/>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884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D9624-3A4F-46D2-926E-891073442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35</Pages>
  <Words>12457</Words>
  <Characters>71009</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Лисицын</dc:creator>
  <cp:lastModifiedBy>Predsedatel</cp:lastModifiedBy>
  <cp:revision>82</cp:revision>
  <cp:lastPrinted>2025-03-26T08:17:00Z</cp:lastPrinted>
  <dcterms:created xsi:type="dcterms:W3CDTF">2024-12-23T13:29:00Z</dcterms:created>
  <dcterms:modified xsi:type="dcterms:W3CDTF">2025-04-14T13:31:00Z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1049-11.2.0.11516</vt:lpwstr>
  </property>
  <property fmtid="{D5CDD505-2E9C-101B-9397-08002B2CF9AE}" pid="3" name="ICV">
    <vt:lpwstr>2D1BFFE8A5384767B82E85C4C99F04C1</vt:lpwstr>
  </property>
</Properties>
</file>