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B23" w:rsidRPr="008E3AB8" w:rsidRDefault="009C1B23" w:rsidP="009C1B23">
      <w:pPr>
        <w:pStyle w:val="ConsPlusNormal"/>
        <w:spacing w:before="280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 xml:space="preserve">В Березовский городской суд Свердловской области 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Административный истец: _____________ (наименование или Ф.И.О.),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адрес: ______, телефон: _____, факс: ____, адрес электронной почты: ____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Вариант для административного истца-гражданина: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дата и место рождения: ____________________,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идентификатор гражданина: _____________________________________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Вариант для административного истца-организации: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сведения о государственной регистрации: ______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Представитель административного истца: ____________________,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адрес: _____</w:t>
      </w:r>
      <w:proofErr w:type="gramStart"/>
      <w:r w:rsidRPr="008E3AB8">
        <w:rPr>
          <w:rFonts w:ascii="Times New Roman" w:hAnsi="Times New Roman" w:cs="Times New Roman"/>
          <w:sz w:val="19"/>
          <w:szCs w:val="19"/>
        </w:rPr>
        <w:t>_,телефон</w:t>
      </w:r>
      <w:proofErr w:type="gramEnd"/>
      <w:r w:rsidRPr="008E3AB8">
        <w:rPr>
          <w:rFonts w:ascii="Times New Roman" w:hAnsi="Times New Roman" w:cs="Times New Roman"/>
          <w:sz w:val="19"/>
          <w:szCs w:val="19"/>
        </w:rPr>
        <w:t>: _______, факс: ___, адрес электронной почты: ___,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сведения о высшем юридическом образовании или ученой степени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по юридической специальности: __________________________________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идентификатор: _____________________________________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Административный ответчик: __________ (наименование или Ф.И.О.),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адрес: ____</w:t>
      </w:r>
      <w:proofErr w:type="gramStart"/>
      <w:r w:rsidRPr="008E3AB8">
        <w:rPr>
          <w:rFonts w:ascii="Times New Roman" w:hAnsi="Times New Roman" w:cs="Times New Roman"/>
          <w:sz w:val="19"/>
          <w:szCs w:val="19"/>
        </w:rPr>
        <w:t>_,телефон</w:t>
      </w:r>
      <w:proofErr w:type="gramEnd"/>
      <w:r w:rsidRPr="008E3AB8">
        <w:rPr>
          <w:rFonts w:ascii="Times New Roman" w:hAnsi="Times New Roman" w:cs="Times New Roman"/>
          <w:sz w:val="19"/>
          <w:szCs w:val="19"/>
        </w:rPr>
        <w:t>: _____, факс: _______, адрес электронной почты: _____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Вариант для административного ответчика-организации и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административного ответчика-предпринимателя: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сведения о государственной регистрации: ________ (если известны)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идентификатор: _____________________________________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Вариант для административного ответчика-гражданина: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дата и место рождения: _________________________ (если известны)</w:t>
      </w: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идентификатор гражданина: _____________________________________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Pr="008E3AB8" w:rsidRDefault="009C1B23" w:rsidP="009C1B23">
      <w:pPr>
        <w:pStyle w:val="ConsPlusNormal"/>
        <w:jc w:val="right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 xml:space="preserve">Госпошлина: _________________________________________ рублей 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Pr="008E3AB8" w:rsidRDefault="009C1B23" w:rsidP="009C1B23">
      <w:pPr>
        <w:pStyle w:val="ConsPlusNormal"/>
        <w:jc w:val="center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Административное исковое заявление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 xml:space="preserve">Форма и содержание административного искового заявления определяются </w:t>
      </w:r>
      <w:hyperlink r:id="rId4" w:history="1">
        <w:r w:rsidRPr="008E3AB8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</w:rPr>
          <w:t>ст. 125</w:t>
        </w:r>
      </w:hyperlink>
      <w:r w:rsidRPr="008E3AB8">
        <w:rPr>
          <w:rFonts w:ascii="Times New Roman" w:hAnsi="Times New Roman" w:cs="Times New Roman"/>
          <w:sz w:val="19"/>
          <w:szCs w:val="19"/>
        </w:rPr>
        <w:t xml:space="preserve"> Кодекса административного судопроизводства Российской Федерации.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Административное исковое заявление может быть подано в суд на бумажном носителе или в электронном виде, в том числе в форме электронного документа. При этом копии административного искового заявления и приложенных к нему документов могут быть направлены лицу, участвующему в деле, обладающему государственными или иными публичными полномочиями, посредством официального сайта соответствующего органа государственной власти, иного государственного органа, органа местного самоуправления, иного органа либо организации, наделенной отдельными государственными или иными публичными полномочиями, в информационно-телекоммуникационной сети Интернет.</w:t>
      </w:r>
    </w:p>
    <w:p w:rsidR="009C1B23" w:rsidRPr="008E3AB8" w:rsidRDefault="009C1B23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 xml:space="preserve">Если иное не установлено </w:t>
      </w:r>
      <w:hyperlink r:id="rId5" w:history="1">
        <w:r w:rsidRPr="008E3AB8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</w:rPr>
          <w:t>Кодексом</w:t>
        </w:r>
      </w:hyperlink>
      <w:r w:rsidRPr="008E3AB8">
        <w:rPr>
          <w:rFonts w:ascii="Times New Roman" w:hAnsi="Times New Roman" w:cs="Times New Roman"/>
          <w:sz w:val="19"/>
          <w:szCs w:val="19"/>
        </w:rPr>
        <w:t xml:space="preserve"> административного судопроизводства Российской Федерации, в административном исковом заявлении должны быть указаны: сведения о том, какие права, свободы и законные интересы лица, обратившегося в суд, или иных лиц, в интересах которых подано административное исковое заявление, нарушены, или о причинах, которые могут повлечь за собой их нарушение; содержание требований к административному ответчику и изложение оснований и доводов, посредством которых административный истец обосновывает свои требования; сведения о соблюдении досудебного порядка урегулирования спора, если данный порядок установлен федеральным законом; сведения о предпринятых стороной (сторонами) действиях, направленных на примирение, если такие действия предпринимались; сведения о подаче жалобы в порядке подчиненности и результатах ее рассмотрения при условии, что такая жалоба подавалась; иные сведения в случаях, если их указание предусмотрено положениями </w:t>
      </w:r>
      <w:hyperlink r:id="rId6" w:history="1">
        <w:r w:rsidRPr="008E3AB8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</w:rPr>
          <w:t>Кодекса</w:t>
        </w:r>
      </w:hyperlink>
      <w:r w:rsidRPr="008E3AB8">
        <w:rPr>
          <w:rFonts w:ascii="Times New Roman" w:hAnsi="Times New Roman" w:cs="Times New Roman"/>
          <w:sz w:val="19"/>
          <w:szCs w:val="19"/>
        </w:rPr>
        <w:t xml:space="preserve"> административного судопроизводства Российской Федерации, определяющими особенности производства по отдельным категориям административных дел; перечень прилагаемых к административному исковому заявлению документов.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b/>
          <w:sz w:val="19"/>
          <w:szCs w:val="19"/>
        </w:rPr>
      </w:pPr>
      <w:r w:rsidRPr="008E3AB8">
        <w:rPr>
          <w:rFonts w:ascii="Times New Roman" w:hAnsi="Times New Roman" w:cs="Times New Roman"/>
          <w:b/>
          <w:sz w:val="19"/>
          <w:szCs w:val="19"/>
        </w:rPr>
        <w:t>Пример: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8E3AB8" w:rsidRPr="008E3AB8" w:rsidRDefault="009C1B23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Заявление (жалобу) административного истца от "___"_________ ____ N ____ о _____________ административный ответчик добровольно не удовлетворил, сосл</w:t>
      </w:r>
      <w:r w:rsidR="008E3AB8" w:rsidRPr="008E3AB8">
        <w:rPr>
          <w:rFonts w:ascii="Times New Roman" w:hAnsi="Times New Roman" w:cs="Times New Roman"/>
          <w:sz w:val="19"/>
          <w:szCs w:val="19"/>
        </w:rPr>
        <w:t>авшись на ___________</w:t>
      </w:r>
      <w:proofErr w:type="gramStart"/>
      <w:r w:rsidR="008E3AB8" w:rsidRPr="008E3AB8">
        <w:rPr>
          <w:rFonts w:ascii="Times New Roman" w:hAnsi="Times New Roman" w:cs="Times New Roman"/>
          <w:sz w:val="19"/>
          <w:szCs w:val="19"/>
        </w:rPr>
        <w:t>_</w:t>
      </w:r>
      <w:r w:rsidRPr="008E3AB8">
        <w:rPr>
          <w:rFonts w:ascii="Times New Roman" w:hAnsi="Times New Roman" w:cs="Times New Roman"/>
          <w:sz w:val="19"/>
          <w:szCs w:val="19"/>
        </w:rPr>
        <w:t>(</w:t>
      </w:r>
      <w:proofErr w:type="gramEnd"/>
      <w:r w:rsidRPr="008E3AB8">
        <w:rPr>
          <w:rFonts w:ascii="Times New Roman" w:hAnsi="Times New Roman" w:cs="Times New Roman"/>
          <w:sz w:val="19"/>
          <w:szCs w:val="19"/>
        </w:rPr>
        <w:t>или: осталось без ответа), что подтверждается _</w:t>
      </w:r>
      <w:r w:rsidR="008E3AB8" w:rsidRPr="008E3AB8">
        <w:rPr>
          <w:rFonts w:ascii="Times New Roman" w:hAnsi="Times New Roman" w:cs="Times New Roman"/>
          <w:sz w:val="19"/>
          <w:szCs w:val="19"/>
        </w:rPr>
        <w:t>___________________</w:t>
      </w:r>
      <w:r w:rsidRPr="008E3AB8">
        <w:rPr>
          <w:rFonts w:ascii="Times New Roman" w:hAnsi="Times New Roman" w:cs="Times New Roman"/>
          <w:sz w:val="19"/>
          <w:szCs w:val="19"/>
        </w:rPr>
        <w:t>.</w:t>
      </w:r>
    </w:p>
    <w:p w:rsidR="008E3AB8" w:rsidRPr="008E3AB8" w:rsidRDefault="009C1B23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 xml:space="preserve">"___"__________ ____ г. административным истцом в вышестоящий в порядке подчиненности орган (или вышестоящему в порядке подчиненности лицу), а именно: ____________________________________________ (наименование органа или Ф.И.О. должностного лица), была подана жалоба на Решение административного ответчика от "___"______________ ____ г. N ___, в результате рассмотрения которой Решение административного ответчика от "___"___________ ____ г. N _________ было оставлено в силе, а жалоба без удовлетворения с </w:t>
      </w:r>
      <w:r w:rsidRPr="008E3AB8">
        <w:rPr>
          <w:rFonts w:ascii="Times New Roman" w:hAnsi="Times New Roman" w:cs="Times New Roman"/>
          <w:sz w:val="19"/>
          <w:szCs w:val="19"/>
        </w:rPr>
        <w:lastRenderedPageBreak/>
        <w:t>указанием следующих оснований: __________________________ (вариант: В вышестоящий в порядке подчиненности орган (или вышестоящему в порядке подчиненности лицу) жалоба на Решение административного ответчика от "___"________ ____ г. N ___ не подавалась.).</w:t>
      </w:r>
    </w:p>
    <w:p w:rsidR="008E3AB8" w:rsidRPr="008E3AB8" w:rsidRDefault="009C1B23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"___"__________ ____ г. были предприняты действия, направленные на примирение, что подтверждается __________________, но договоренности между сторонами достигнуто не было (или: действия, направленные на примирение, сторонами не предпринимались).</w:t>
      </w:r>
    </w:p>
    <w:p w:rsidR="008E3AB8" w:rsidRPr="008E3AB8" w:rsidRDefault="009C1B23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В административном исковом заявлении, подаваемом в защиту прав, свобод и законных интересов группы лиц, должно быть указано, в чем состоит нарушение их прав, свобод и законных интересов.</w:t>
      </w:r>
    </w:p>
    <w:p w:rsidR="008E3AB8" w:rsidRPr="008E3AB8" w:rsidRDefault="009C1B23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В административном исковом заявлении административный истец приводит доказательства, которые ему известны и которые могут быть использованы судом при установлении обстоятельств, имеющих значение для правильного рассмотрения и разрешения административного дела.</w:t>
      </w:r>
    </w:p>
    <w:p w:rsidR="009C1B23" w:rsidRPr="008E3AB8" w:rsidRDefault="009C1B23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В административном исковом заявлении административный истец может изложить свои ходатайства.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8E3AB8" w:rsidRDefault="009C1B23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b/>
          <w:sz w:val="19"/>
          <w:szCs w:val="19"/>
        </w:rPr>
        <w:t>Пример</w:t>
      </w:r>
      <w:r w:rsidRPr="008E3AB8">
        <w:rPr>
          <w:rFonts w:ascii="Times New Roman" w:hAnsi="Times New Roman" w:cs="Times New Roman"/>
          <w:sz w:val="19"/>
          <w:szCs w:val="19"/>
        </w:rPr>
        <w:t xml:space="preserve"> </w:t>
      </w:r>
      <w:r w:rsidRPr="008E3AB8">
        <w:rPr>
          <w:rFonts w:ascii="Times New Roman" w:hAnsi="Times New Roman" w:cs="Times New Roman"/>
          <w:b/>
          <w:sz w:val="19"/>
          <w:szCs w:val="19"/>
        </w:rPr>
        <w:t>содержания требований</w:t>
      </w:r>
      <w:r w:rsidRPr="008E3AB8">
        <w:rPr>
          <w:rFonts w:ascii="Times New Roman" w:hAnsi="Times New Roman" w:cs="Times New Roman"/>
          <w:sz w:val="19"/>
          <w:szCs w:val="19"/>
        </w:rPr>
        <w:t xml:space="preserve"> к административному ответчику, а при предъявлении административного иска к нескольким административным ответчикам - требования к каждому из них:</w:t>
      </w:r>
    </w:p>
    <w:p w:rsidR="008E3AB8" w:rsidRPr="008E3AB8" w:rsidRDefault="008E3AB8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Default="009C1B23" w:rsidP="008E3AB8">
      <w:pPr>
        <w:pStyle w:val="ConsPlusNormal"/>
        <w:ind w:firstLine="540"/>
        <w:jc w:val="both"/>
        <w:rPr>
          <w:rFonts w:ascii="Times New Roman" w:hAnsi="Times New Roman" w:cs="Times New Roman"/>
          <w:b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 xml:space="preserve"> На основании выш</w:t>
      </w:r>
      <w:r w:rsidR="008E3AB8" w:rsidRPr="008E3AB8">
        <w:rPr>
          <w:rFonts w:ascii="Times New Roman" w:hAnsi="Times New Roman" w:cs="Times New Roman"/>
          <w:sz w:val="19"/>
          <w:szCs w:val="19"/>
        </w:rPr>
        <w:t>еизложенного и руководствуясь (</w:t>
      </w:r>
      <w:r w:rsidRPr="008E3AB8">
        <w:rPr>
          <w:rFonts w:ascii="Times New Roman" w:hAnsi="Times New Roman" w:cs="Times New Roman"/>
          <w:sz w:val="19"/>
          <w:szCs w:val="19"/>
        </w:rPr>
        <w:t>указать ссылку на</w:t>
      </w:r>
      <w:r w:rsidR="008E3AB8" w:rsidRPr="008E3AB8">
        <w:rPr>
          <w:rFonts w:ascii="Times New Roman" w:hAnsi="Times New Roman" w:cs="Times New Roman"/>
          <w:sz w:val="19"/>
          <w:szCs w:val="19"/>
        </w:rPr>
        <w:t xml:space="preserve"> </w:t>
      </w:r>
      <w:r w:rsidRPr="008E3AB8">
        <w:rPr>
          <w:rFonts w:ascii="Times New Roman" w:hAnsi="Times New Roman" w:cs="Times New Roman"/>
          <w:sz w:val="19"/>
          <w:szCs w:val="19"/>
        </w:rPr>
        <w:t>нормативный правовой акт)</w:t>
      </w:r>
      <w:r w:rsidR="008E3AB8" w:rsidRPr="008E3AB8">
        <w:rPr>
          <w:rFonts w:ascii="Times New Roman" w:hAnsi="Times New Roman" w:cs="Times New Roman"/>
          <w:sz w:val="19"/>
          <w:szCs w:val="19"/>
        </w:rPr>
        <w:t xml:space="preserve"> </w:t>
      </w:r>
      <w:hyperlink r:id="rId7" w:history="1">
        <w:r w:rsidRPr="008E3AB8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</w:rPr>
          <w:t>ст. ст. 124</w:t>
        </w:r>
      </w:hyperlink>
      <w:r w:rsidRPr="008E3AB8">
        <w:rPr>
          <w:rFonts w:ascii="Times New Roman" w:hAnsi="Times New Roman" w:cs="Times New Roman"/>
          <w:sz w:val="19"/>
          <w:szCs w:val="19"/>
        </w:rPr>
        <w:t xml:space="preserve"> - </w:t>
      </w:r>
      <w:hyperlink r:id="rId8" w:history="1">
        <w:r w:rsidRPr="008E3AB8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</w:rPr>
          <w:t>126</w:t>
        </w:r>
      </w:hyperlink>
      <w:r w:rsidRPr="008E3AB8">
        <w:rPr>
          <w:rFonts w:ascii="Times New Roman" w:hAnsi="Times New Roman" w:cs="Times New Roman"/>
          <w:sz w:val="19"/>
          <w:szCs w:val="19"/>
        </w:rPr>
        <w:t xml:space="preserve">, </w:t>
      </w:r>
      <w:hyperlink r:id="rId9" w:history="1">
        <w:r w:rsidRPr="008E3AB8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</w:rPr>
          <w:t>218</w:t>
        </w:r>
      </w:hyperlink>
      <w:r w:rsidRPr="008E3AB8">
        <w:rPr>
          <w:rFonts w:ascii="Times New Roman" w:hAnsi="Times New Roman" w:cs="Times New Roman"/>
          <w:sz w:val="19"/>
          <w:szCs w:val="19"/>
        </w:rPr>
        <w:t xml:space="preserve"> - </w:t>
      </w:r>
      <w:hyperlink r:id="rId10" w:history="1">
        <w:r w:rsidRPr="008E3AB8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</w:rPr>
          <w:t>220</w:t>
        </w:r>
      </w:hyperlink>
      <w:r w:rsidRPr="008E3AB8">
        <w:rPr>
          <w:rFonts w:ascii="Times New Roman" w:hAnsi="Times New Roman" w:cs="Times New Roman"/>
          <w:sz w:val="19"/>
          <w:szCs w:val="19"/>
        </w:rPr>
        <w:t xml:space="preserve"> Кодекса административного судопроизводства</w:t>
      </w:r>
      <w:r w:rsidR="008E3AB8" w:rsidRPr="008E3AB8">
        <w:rPr>
          <w:rFonts w:ascii="Times New Roman" w:hAnsi="Times New Roman" w:cs="Times New Roman"/>
          <w:sz w:val="19"/>
          <w:szCs w:val="19"/>
        </w:rPr>
        <w:t xml:space="preserve"> </w:t>
      </w:r>
      <w:r w:rsidRPr="008E3AB8">
        <w:rPr>
          <w:rFonts w:ascii="Times New Roman" w:hAnsi="Times New Roman" w:cs="Times New Roman"/>
          <w:sz w:val="19"/>
          <w:szCs w:val="19"/>
        </w:rPr>
        <w:t xml:space="preserve">Российской Федерации, </w:t>
      </w:r>
      <w:r w:rsidRPr="008E3AB8">
        <w:rPr>
          <w:rFonts w:ascii="Times New Roman" w:hAnsi="Times New Roman" w:cs="Times New Roman"/>
          <w:b/>
          <w:sz w:val="19"/>
          <w:szCs w:val="19"/>
        </w:rPr>
        <w:t>прошу:</w:t>
      </w:r>
    </w:p>
    <w:p w:rsidR="00216C9A" w:rsidRPr="008E3AB8" w:rsidRDefault="00216C9A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1. Признать незаконным Решение административного ответчика от "__"_______ ____ г. N ___ о ___</w:t>
      </w:r>
      <w:r w:rsidR="008E3AB8" w:rsidRPr="008E3AB8">
        <w:rPr>
          <w:rFonts w:ascii="Times New Roman" w:hAnsi="Times New Roman" w:cs="Times New Roman"/>
          <w:sz w:val="19"/>
          <w:szCs w:val="19"/>
        </w:rPr>
        <w:t>____________________</w:t>
      </w:r>
      <w:r w:rsidRPr="008E3AB8">
        <w:rPr>
          <w:rFonts w:ascii="Times New Roman" w:hAnsi="Times New Roman" w:cs="Times New Roman"/>
          <w:sz w:val="19"/>
          <w:szCs w:val="19"/>
        </w:rPr>
        <w:t>.</w:t>
      </w:r>
    </w:p>
    <w:p w:rsidR="009C1B23" w:rsidRPr="008E3AB8" w:rsidRDefault="009C1B23" w:rsidP="009C1B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2. Обязать административного ответчика ______________________________.</w:t>
      </w:r>
    </w:p>
    <w:p w:rsidR="009C1B23" w:rsidRPr="008E3AB8" w:rsidRDefault="009C1B23" w:rsidP="009C1B2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3. Обязать административного ответчика возместить понесенные административным истцом судебные расходы, состоящие из государственной пошлины в размере ________ (__________) рублей и издержек, связанных с рассмотрением административного дела, в размере ________ (__________) рублей.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8E3AB8" w:rsidRPr="008E3AB8" w:rsidRDefault="009C1B23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 xml:space="preserve">Согласно </w:t>
      </w:r>
      <w:hyperlink r:id="rId11" w:history="1">
        <w:r w:rsidRPr="008E3AB8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</w:rPr>
          <w:t>ст. 126</w:t>
        </w:r>
      </w:hyperlink>
      <w:r w:rsidRPr="008E3AB8">
        <w:rPr>
          <w:rFonts w:ascii="Times New Roman" w:hAnsi="Times New Roman" w:cs="Times New Roman"/>
          <w:sz w:val="19"/>
          <w:szCs w:val="19"/>
        </w:rPr>
        <w:t xml:space="preserve"> Кодекса административного судопроизводства Российской Федерации, если иное не установлено </w:t>
      </w:r>
      <w:hyperlink r:id="rId12" w:history="1">
        <w:r w:rsidRPr="008E3AB8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</w:rPr>
          <w:t>Кодексом</w:t>
        </w:r>
      </w:hyperlink>
      <w:r w:rsidRPr="008E3AB8">
        <w:rPr>
          <w:rFonts w:ascii="Times New Roman" w:hAnsi="Times New Roman" w:cs="Times New Roman"/>
          <w:sz w:val="19"/>
          <w:szCs w:val="19"/>
        </w:rPr>
        <w:t xml:space="preserve"> административного судопроизводства Российской Федерации, к административному исковому заявлению прилагаются:</w:t>
      </w:r>
      <w:r w:rsidR="008E3AB8" w:rsidRPr="008E3AB8">
        <w:rPr>
          <w:rFonts w:ascii="Times New Roman" w:hAnsi="Times New Roman" w:cs="Times New Roman"/>
          <w:sz w:val="19"/>
          <w:szCs w:val="19"/>
        </w:rPr>
        <w:t xml:space="preserve"> </w:t>
      </w:r>
      <w:r w:rsidRPr="008E3AB8">
        <w:rPr>
          <w:rFonts w:ascii="Times New Roman" w:hAnsi="Times New Roman" w:cs="Times New Roman"/>
          <w:sz w:val="19"/>
          <w:szCs w:val="19"/>
        </w:rPr>
        <w:t xml:space="preserve">1) уведомления о вручении или иные документы, подтверждающие вручение другим лицам, участвующим в деле, направленных в соответствии с </w:t>
      </w:r>
      <w:hyperlink r:id="rId13" w:history="1">
        <w:r w:rsidRPr="008E3AB8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</w:rPr>
          <w:t>ч. 7 ст. 125</w:t>
        </w:r>
      </w:hyperlink>
      <w:r w:rsidRPr="008E3AB8">
        <w:rPr>
          <w:rFonts w:ascii="Times New Roman" w:hAnsi="Times New Roman" w:cs="Times New Roman"/>
          <w:sz w:val="19"/>
          <w:szCs w:val="19"/>
        </w:rPr>
        <w:t xml:space="preserve"> Кодекса административного судопроизводства Российской Федерации копий административного искового заявления и приложенных к нему документов, которые у них отсутствуют, в том числе в случае подачи в суд искового заявления и приложенных к нему документов в электронном виде. В случае если другим лицам, участвующим в деле, копии административного искового заявления и приложенных к нему документов, подаваемых на бумажном носителе, не были направлены, в суд представляются копии заявления и документов в количестве, соответствующем числу административных ответчиков и заинтересованных лиц, а при необходимости также копии для прокурора;</w:t>
      </w:r>
      <w:r w:rsidR="008E3AB8" w:rsidRPr="008E3AB8">
        <w:rPr>
          <w:rFonts w:ascii="Times New Roman" w:hAnsi="Times New Roman" w:cs="Times New Roman"/>
          <w:sz w:val="19"/>
          <w:szCs w:val="19"/>
        </w:rPr>
        <w:t xml:space="preserve"> </w:t>
      </w:r>
      <w:r w:rsidRPr="008E3AB8">
        <w:rPr>
          <w:rFonts w:ascii="Times New Roman" w:hAnsi="Times New Roman" w:cs="Times New Roman"/>
          <w:sz w:val="19"/>
          <w:szCs w:val="19"/>
        </w:rPr>
        <w:t>2) документ, подтверждающий уплату государственной пошлины в установленных порядке и размере либо право на получение льготы по уплате государственной пошлины, или ходатайство о предоставлении отсрочки, рассрочки, об уменьшении размера государственной пошлины с приложением документов, свидетельствующих о наличии оснований для этого;</w:t>
      </w:r>
      <w:r w:rsidR="008E3AB8" w:rsidRPr="008E3AB8">
        <w:rPr>
          <w:rFonts w:ascii="Times New Roman" w:hAnsi="Times New Roman" w:cs="Times New Roman"/>
          <w:sz w:val="19"/>
          <w:szCs w:val="19"/>
        </w:rPr>
        <w:t xml:space="preserve"> </w:t>
      </w:r>
      <w:r w:rsidRPr="008E3AB8">
        <w:rPr>
          <w:rFonts w:ascii="Times New Roman" w:hAnsi="Times New Roman" w:cs="Times New Roman"/>
          <w:sz w:val="19"/>
          <w:szCs w:val="19"/>
        </w:rPr>
        <w:t>3) документы, подтверждающие обстоятельства, на которых административный истец основывает свои требования, при условии, что административный истец по данной категории административных дел не освобожден от доказывания каких-либо из этих обстоятельств;</w:t>
      </w:r>
      <w:r w:rsidR="008E3AB8" w:rsidRPr="008E3AB8">
        <w:rPr>
          <w:rFonts w:ascii="Times New Roman" w:hAnsi="Times New Roman" w:cs="Times New Roman"/>
          <w:sz w:val="19"/>
          <w:szCs w:val="19"/>
        </w:rPr>
        <w:t xml:space="preserve"> </w:t>
      </w:r>
      <w:r w:rsidRPr="008E3AB8">
        <w:rPr>
          <w:rFonts w:ascii="Times New Roman" w:hAnsi="Times New Roman" w:cs="Times New Roman"/>
          <w:sz w:val="19"/>
          <w:szCs w:val="19"/>
        </w:rPr>
        <w:t xml:space="preserve">4) документ, подтверждающий наличие высшего юридического образования или ученой степени по юридической специальности у гражданина, который является административным истцом и намерен лично вести административное дело, по которому </w:t>
      </w:r>
      <w:hyperlink r:id="rId14" w:history="1">
        <w:r w:rsidRPr="008E3AB8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</w:rPr>
          <w:t>Кодексом</w:t>
        </w:r>
      </w:hyperlink>
      <w:r w:rsidRPr="008E3AB8">
        <w:rPr>
          <w:rFonts w:ascii="Times New Roman" w:hAnsi="Times New Roman" w:cs="Times New Roman"/>
          <w:sz w:val="19"/>
          <w:szCs w:val="19"/>
        </w:rPr>
        <w:t xml:space="preserve"> административного судопроизводства Российской Федерации предусмотрено обязательное участие представителя;</w:t>
      </w:r>
      <w:r w:rsidR="008E3AB8" w:rsidRPr="008E3AB8">
        <w:rPr>
          <w:rFonts w:ascii="Times New Roman" w:hAnsi="Times New Roman" w:cs="Times New Roman"/>
          <w:sz w:val="19"/>
          <w:szCs w:val="19"/>
        </w:rPr>
        <w:t xml:space="preserve"> </w:t>
      </w:r>
      <w:r w:rsidRPr="008E3AB8">
        <w:rPr>
          <w:rFonts w:ascii="Times New Roman" w:hAnsi="Times New Roman" w:cs="Times New Roman"/>
          <w:sz w:val="19"/>
          <w:szCs w:val="19"/>
        </w:rPr>
        <w:t>5) доверенность или иные документы, удостоверяющие полномочия представителя административного истца, документ, подтверждающий наличие у представителя высшего юридического образования или ученой степени по юридической специальности, если административное исковое заявление подано представителем;</w:t>
      </w:r>
      <w:r w:rsidR="008E3AB8" w:rsidRPr="008E3AB8">
        <w:rPr>
          <w:rFonts w:ascii="Times New Roman" w:hAnsi="Times New Roman" w:cs="Times New Roman"/>
          <w:sz w:val="19"/>
          <w:szCs w:val="19"/>
        </w:rPr>
        <w:t xml:space="preserve"> </w:t>
      </w:r>
      <w:r w:rsidRPr="008E3AB8">
        <w:rPr>
          <w:rFonts w:ascii="Times New Roman" w:hAnsi="Times New Roman" w:cs="Times New Roman"/>
          <w:sz w:val="19"/>
          <w:szCs w:val="19"/>
        </w:rPr>
        <w:t>6) документы, подтверждающие соблюдение административным истцом досудебного порядка урегулирования административных споров, если данный порядок установлен федеральным законом, или документы, содержащие сведения о жалобе, поданной в порядке подчиненности, и результатах ее рассмотрения, при условии, что такая жалоба подавалась;</w:t>
      </w:r>
      <w:r w:rsidR="008E3AB8" w:rsidRPr="008E3AB8">
        <w:rPr>
          <w:rFonts w:ascii="Times New Roman" w:hAnsi="Times New Roman" w:cs="Times New Roman"/>
          <w:sz w:val="19"/>
          <w:szCs w:val="19"/>
        </w:rPr>
        <w:t xml:space="preserve"> </w:t>
      </w:r>
      <w:r w:rsidRPr="008E3AB8">
        <w:rPr>
          <w:rFonts w:ascii="Times New Roman" w:hAnsi="Times New Roman" w:cs="Times New Roman"/>
          <w:sz w:val="19"/>
          <w:szCs w:val="19"/>
        </w:rPr>
        <w:t>7)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  <w:r w:rsidR="008E3AB8" w:rsidRPr="008E3AB8">
        <w:rPr>
          <w:rFonts w:ascii="Times New Roman" w:hAnsi="Times New Roman" w:cs="Times New Roman"/>
          <w:sz w:val="19"/>
          <w:szCs w:val="19"/>
        </w:rPr>
        <w:t xml:space="preserve"> </w:t>
      </w:r>
      <w:r w:rsidRPr="008E3AB8">
        <w:rPr>
          <w:rFonts w:ascii="Times New Roman" w:hAnsi="Times New Roman" w:cs="Times New Roman"/>
          <w:sz w:val="19"/>
          <w:szCs w:val="19"/>
        </w:rPr>
        <w:t xml:space="preserve">8) иные документы в случаях, если их приложение предусмотрено положениями </w:t>
      </w:r>
      <w:hyperlink r:id="rId15" w:history="1">
        <w:r w:rsidRPr="008E3AB8">
          <w:rPr>
            <w:rStyle w:val="a3"/>
            <w:rFonts w:ascii="Times New Roman" w:hAnsi="Times New Roman" w:cs="Times New Roman"/>
            <w:color w:val="auto"/>
            <w:sz w:val="19"/>
            <w:szCs w:val="19"/>
            <w:u w:val="none"/>
          </w:rPr>
          <w:t>Кодекса</w:t>
        </w:r>
      </w:hyperlink>
      <w:r w:rsidRPr="008E3AB8">
        <w:rPr>
          <w:rFonts w:ascii="Times New Roman" w:hAnsi="Times New Roman" w:cs="Times New Roman"/>
          <w:sz w:val="19"/>
          <w:szCs w:val="19"/>
        </w:rPr>
        <w:t xml:space="preserve"> административного судопроизводства Российской Федерации, определяющими особенности производства по отдельным категориям административных дел.</w:t>
      </w:r>
    </w:p>
    <w:p w:rsidR="009C1B23" w:rsidRPr="008E3AB8" w:rsidRDefault="009C1B23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Документы, прилагаемые к административному исковому заявлению, могут быть представлены в суд в электронной форме.</w:t>
      </w:r>
    </w:p>
    <w:p w:rsidR="008E3AB8" w:rsidRPr="008E3AB8" w:rsidRDefault="008E3AB8" w:rsidP="008E3AB8">
      <w:pPr>
        <w:pStyle w:val="ConsPlusNormal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 xml:space="preserve">             </w:t>
      </w:r>
      <w:r w:rsidR="009C1B23" w:rsidRPr="008E3AB8">
        <w:rPr>
          <w:rFonts w:ascii="Times New Roman" w:hAnsi="Times New Roman" w:cs="Times New Roman"/>
          <w:sz w:val="19"/>
          <w:szCs w:val="19"/>
        </w:rPr>
        <w:t>Административное исковое заявление подписывается с указанием даты внесения подписей административным истцом и (или) его представителем при наличии у последнего полномочий на подписание такого заявления и предъявление его в суд.</w:t>
      </w:r>
      <w:bookmarkStart w:id="0" w:name="_GoBack"/>
      <w:bookmarkEnd w:id="0"/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>"___"________ ____ г.</w:t>
      </w:r>
    </w:p>
    <w:p w:rsidR="009C1B23" w:rsidRPr="008E3AB8" w:rsidRDefault="009C1B23" w:rsidP="009C1B23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</w:p>
    <w:p w:rsidR="00BD689F" w:rsidRPr="008E3AB8" w:rsidRDefault="009C1B23" w:rsidP="008E3AB8">
      <w:pPr>
        <w:pStyle w:val="ConsPlusNormal"/>
        <w:ind w:firstLine="540"/>
        <w:jc w:val="both"/>
        <w:rPr>
          <w:rFonts w:ascii="Times New Roman" w:hAnsi="Times New Roman" w:cs="Times New Roman"/>
          <w:sz w:val="19"/>
          <w:szCs w:val="19"/>
        </w:rPr>
      </w:pPr>
      <w:r w:rsidRPr="008E3AB8">
        <w:rPr>
          <w:rFonts w:ascii="Times New Roman" w:hAnsi="Times New Roman" w:cs="Times New Roman"/>
          <w:sz w:val="19"/>
          <w:szCs w:val="19"/>
        </w:rPr>
        <w:t xml:space="preserve">Административный истец (представитель): _______________ (подпись) / </w:t>
      </w:r>
      <w:r w:rsidR="008E3AB8">
        <w:rPr>
          <w:rFonts w:ascii="Times New Roman" w:hAnsi="Times New Roman" w:cs="Times New Roman"/>
          <w:sz w:val="19"/>
          <w:szCs w:val="19"/>
        </w:rPr>
        <w:t>_______________</w:t>
      </w:r>
      <w:r w:rsidRPr="008E3AB8">
        <w:rPr>
          <w:rFonts w:ascii="Times New Roman" w:hAnsi="Times New Roman" w:cs="Times New Roman"/>
          <w:sz w:val="19"/>
          <w:szCs w:val="19"/>
        </w:rPr>
        <w:t>______ (Ф.И.О.)</w:t>
      </w:r>
    </w:p>
    <w:sectPr w:rsidR="00BD689F" w:rsidRPr="008E3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CAC"/>
    <w:rsid w:val="00216C9A"/>
    <w:rsid w:val="00600CAC"/>
    <w:rsid w:val="008E3AB8"/>
    <w:rsid w:val="009C1B23"/>
    <w:rsid w:val="00A527AC"/>
    <w:rsid w:val="00BD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FA867A-FE4B-44F5-98E5-B5A83644D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B2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1B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9C1B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9C1B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styleId="a3">
    <w:name w:val="Hyperlink"/>
    <w:basedOn w:val="a0"/>
    <w:uiPriority w:val="99"/>
    <w:semiHidden/>
    <w:unhideWhenUsed/>
    <w:rsid w:val="009C1B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74&amp;dst=100865" TargetMode="External"/><Relationship Id="rId13" Type="http://schemas.openxmlformats.org/officeDocument/2006/relationships/hyperlink" Target="https://login.consultant.ru/link/?req=doc&amp;base=LAW&amp;n=465574&amp;dst=10086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5574&amp;dst=100839" TargetMode="External"/><Relationship Id="rId12" Type="http://schemas.openxmlformats.org/officeDocument/2006/relationships/hyperlink" Target="https://login.consultant.ru/link/?req=doc&amp;base=LAW&amp;n=46557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5574" TargetMode="External"/><Relationship Id="rId11" Type="http://schemas.openxmlformats.org/officeDocument/2006/relationships/hyperlink" Target="https://login.consultant.ru/link/?req=doc&amp;base=LAW&amp;n=465574&amp;dst=100865" TargetMode="External"/><Relationship Id="rId5" Type="http://schemas.openxmlformats.org/officeDocument/2006/relationships/hyperlink" Target="https://login.consultant.ru/link/?req=doc&amp;base=LAW&amp;n=465574" TargetMode="External"/><Relationship Id="rId15" Type="http://schemas.openxmlformats.org/officeDocument/2006/relationships/hyperlink" Target="https://login.consultant.ru/link/?req=doc&amp;base=LAW&amp;n=465574" TargetMode="External"/><Relationship Id="rId10" Type="http://schemas.openxmlformats.org/officeDocument/2006/relationships/hyperlink" Target="https://login.consultant.ru/link/?req=doc&amp;base=LAW&amp;n=465574&amp;dst=101431" TargetMode="External"/><Relationship Id="rId4" Type="http://schemas.openxmlformats.org/officeDocument/2006/relationships/hyperlink" Target="https://login.consultant.ru/link/?req=doc&amp;base=LAW&amp;n=465574&amp;dst=100847" TargetMode="External"/><Relationship Id="rId9" Type="http://schemas.openxmlformats.org/officeDocument/2006/relationships/hyperlink" Target="https://login.consultant.ru/link/?req=doc&amp;base=LAW&amp;n=465574&amp;dst=101415" TargetMode="External"/><Relationship Id="rId14" Type="http://schemas.openxmlformats.org/officeDocument/2006/relationships/hyperlink" Target="https://login.consultant.ru/link/?req=doc&amp;base=LAW&amp;n=4655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1556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2024-03-06T07:52:00Z</dcterms:created>
  <dcterms:modified xsi:type="dcterms:W3CDTF">2024-03-07T06:39:00Z</dcterms:modified>
</cp:coreProperties>
</file>