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D29" w:rsidRPr="001C6CC7" w:rsidRDefault="00216D29" w:rsidP="0001411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7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C6CC7">
        <w:rPr>
          <w:rFonts w:ascii="Times New Roman" w:eastAsia="Times New Roman" w:hAnsi="Times New Roman"/>
          <w:sz w:val="26"/>
          <w:szCs w:val="26"/>
          <w:lang w:eastAsia="ru-RU"/>
        </w:rPr>
        <w:t>УТВЕРЖДЕН</w:t>
      </w:r>
    </w:p>
    <w:p w:rsidR="00216D29" w:rsidRPr="001C6CC7" w:rsidRDefault="00216D29" w:rsidP="0001411A">
      <w:pPr>
        <w:spacing w:after="0" w:line="240" w:lineRule="auto"/>
        <w:ind w:left="991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CC7">
        <w:rPr>
          <w:rFonts w:ascii="Times New Roman" w:eastAsia="Times New Roman" w:hAnsi="Times New Roman"/>
          <w:sz w:val="26"/>
          <w:szCs w:val="26"/>
          <w:lang w:eastAsia="ru-RU"/>
        </w:rPr>
        <w:t>приказом председателя Сретенского районного суда Забайкальского края</w:t>
      </w:r>
    </w:p>
    <w:p w:rsidR="00216D29" w:rsidRDefault="00216D29" w:rsidP="0001411A">
      <w:pPr>
        <w:spacing w:after="0" w:line="240" w:lineRule="auto"/>
        <w:ind w:left="9588" w:firstLine="3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CC7">
        <w:rPr>
          <w:rFonts w:ascii="Times New Roman" w:eastAsia="Times New Roman" w:hAnsi="Times New Roman"/>
          <w:sz w:val="26"/>
          <w:szCs w:val="26"/>
          <w:lang w:eastAsia="ru-RU"/>
        </w:rPr>
        <w:t>от «</w:t>
      </w:r>
      <w:r w:rsidR="006F1FF0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1C6CC7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6F1FF0">
        <w:rPr>
          <w:rFonts w:ascii="Times New Roman" w:eastAsia="Times New Roman" w:hAnsi="Times New Roman"/>
          <w:sz w:val="26"/>
          <w:szCs w:val="26"/>
          <w:lang w:eastAsia="ru-RU"/>
        </w:rPr>
        <w:t>янва</w:t>
      </w:r>
      <w:r w:rsidRPr="001C6CC7">
        <w:rPr>
          <w:rFonts w:ascii="Times New Roman" w:eastAsia="Times New Roman" w:hAnsi="Times New Roman"/>
          <w:sz w:val="26"/>
          <w:szCs w:val="26"/>
          <w:lang w:eastAsia="ru-RU"/>
        </w:rPr>
        <w:t>ря 202</w:t>
      </w:r>
      <w:r w:rsidR="006F1FF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C6CC7">
        <w:rPr>
          <w:rFonts w:ascii="Times New Roman" w:eastAsia="Times New Roman" w:hAnsi="Times New Roman"/>
          <w:sz w:val="26"/>
          <w:szCs w:val="26"/>
          <w:lang w:eastAsia="ru-RU"/>
        </w:rPr>
        <w:t xml:space="preserve"> г. № </w:t>
      </w:r>
      <w:r w:rsidR="006F1FF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C6CC7">
        <w:rPr>
          <w:rFonts w:ascii="Times New Roman" w:eastAsia="Times New Roman" w:hAnsi="Times New Roman"/>
          <w:sz w:val="26"/>
          <w:szCs w:val="26"/>
          <w:lang w:eastAsia="ru-RU"/>
        </w:rPr>
        <w:t xml:space="preserve"> к/с</w:t>
      </w:r>
    </w:p>
    <w:p w:rsidR="0001411A" w:rsidRDefault="0001411A" w:rsidP="0001411A">
      <w:pPr>
        <w:spacing w:after="0" w:line="240" w:lineRule="auto"/>
        <w:ind w:left="9923" w:hanging="1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(с изменениями, внесенными приказом от</w:t>
      </w:r>
    </w:p>
    <w:p w:rsidR="0001411A" w:rsidRPr="001C6CC7" w:rsidRDefault="0001411A" w:rsidP="0001411A">
      <w:pPr>
        <w:spacing w:after="0" w:line="240" w:lineRule="auto"/>
        <w:ind w:left="9923" w:hanging="1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06 апреля 2026 г. № 3 о/с)</w:t>
      </w:r>
    </w:p>
    <w:p w:rsidR="00216D29" w:rsidRPr="00C827A9" w:rsidRDefault="00216D29" w:rsidP="00216D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6D29" w:rsidRPr="001C6CC7" w:rsidRDefault="00216D29" w:rsidP="00216D2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6CC7">
        <w:rPr>
          <w:rFonts w:ascii="Times New Roman" w:eastAsia="Times New Roman" w:hAnsi="Times New Roman"/>
          <w:sz w:val="27"/>
          <w:szCs w:val="27"/>
          <w:lang w:eastAsia="ru-RU"/>
        </w:rPr>
        <w:t>ПЛАН</w:t>
      </w:r>
    </w:p>
    <w:p w:rsidR="00216D29" w:rsidRPr="001C6CC7" w:rsidRDefault="00216D29" w:rsidP="00216D2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6CC7">
        <w:rPr>
          <w:rFonts w:ascii="Times New Roman" w:eastAsia="Times New Roman" w:hAnsi="Times New Roman"/>
          <w:sz w:val="27"/>
          <w:szCs w:val="27"/>
          <w:lang w:eastAsia="ru-RU"/>
        </w:rPr>
        <w:t>противодействия коррупции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 Сретенском районном суде Забайкальского края</w:t>
      </w:r>
      <w:r w:rsidRPr="001C6CC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216D29" w:rsidRPr="001C6CC7" w:rsidRDefault="00216D29" w:rsidP="00216D2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6CC7">
        <w:rPr>
          <w:rFonts w:ascii="Times New Roman" w:eastAsia="Times New Roman" w:hAnsi="Times New Roman"/>
          <w:sz w:val="27"/>
          <w:szCs w:val="27"/>
          <w:lang w:eastAsia="ru-RU"/>
        </w:rPr>
        <w:t>на 2025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-2028</w:t>
      </w:r>
      <w:r w:rsidRPr="001C6CC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</w:t>
      </w:r>
    </w:p>
    <w:p w:rsidR="00216D29" w:rsidRPr="001C6CC7" w:rsidRDefault="00216D29" w:rsidP="00216D2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144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528"/>
        <w:gridCol w:w="3856"/>
        <w:gridCol w:w="4253"/>
      </w:tblGrid>
      <w:tr w:rsidR="0052144D" w:rsidRPr="00590648" w:rsidTr="0052144D">
        <w:trPr>
          <w:tblHeader/>
        </w:trPr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590648" w:rsidRPr="00590648" w:rsidTr="00590648">
        <w:tc>
          <w:tcPr>
            <w:tcW w:w="14487" w:type="dxa"/>
            <w:gridSpan w:val="4"/>
            <w:shd w:val="clear" w:color="auto" w:fill="auto"/>
          </w:tcPr>
          <w:p w:rsidR="00590648" w:rsidRPr="00590648" w:rsidRDefault="00590648" w:rsidP="00590648">
            <w:pPr>
              <w:numPr>
                <w:ilvl w:val="0"/>
                <w:numId w:val="1"/>
              </w:numPr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0648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нормативно правовых актов в сфере противодействия коррупции в </w:t>
            </w:r>
            <w:r w:rsidR="0052144D">
              <w:rPr>
                <w:rFonts w:ascii="Times New Roman" w:hAnsi="Times New Roman"/>
                <w:b/>
                <w:sz w:val="26"/>
                <w:szCs w:val="26"/>
              </w:rPr>
              <w:t>Сретенском районном суде</w:t>
            </w:r>
            <w:r w:rsidRPr="00590648">
              <w:rPr>
                <w:rFonts w:ascii="Times New Roman" w:hAnsi="Times New Roman"/>
                <w:b/>
                <w:sz w:val="26"/>
                <w:szCs w:val="26"/>
              </w:rPr>
              <w:t xml:space="preserve"> Забайкальско</w:t>
            </w:r>
            <w:r w:rsidR="0052144D">
              <w:rPr>
                <w:rFonts w:ascii="Times New Roman" w:hAnsi="Times New Roman"/>
                <w:b/>
                <w:sz w:val="26"/>
                <w:szCs w:val="26"/>
              </w:rPr>
              <w:t>го</w:t>
            </w:r>
            <w:r w:rsidRPr="00590648">
              <w:rPr>
                <w:rFonts w:ascii="Times New Roman" w:hAnsi="Times New Roman"/>
                <w:b/>
                <w:sz w:val="26"/>
                <w:szCs w:val="26"/>
              </w:rPr>
              <w:t xml:space="preserve"> кра</w:t>
            </w:r>
            <w:r w:rsidR="0052144D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Подготовка проектов локальных нормативных актов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 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Выявление возможных коррупционных факторов и своевременное их устранение в нормативных правовых актах </w:t>
            </w:r>
            <w:r w:rsidR="0076232D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1.3. 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Обеспечение проведения независимой антикоррупционной экспертизы проектов </w:t>
            </w:r>
          </w:p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нормативных правовых актов </w:t>
            </w:r>
            <w:r w:rsidR="0076232D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Обеспечение взаимодействия </w:t>
            </w:r>
            <w:r w:rsidR="0076232D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с институтами гражданского общества в целях выявления в проектах нормативных правовых актах </w:t>
            </w:r>
            <w:r w:rsidR="0076232D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, затрагивающих права, свободы и обязанности человека и гражданина, устанавливающих правовой статус организаций или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>имеющих межведомственный характер, возможных коррупциогенных факторов и своевременного их устранения</w:t>
            </w:r>
          </w:p>
        </w:tc>
      </w:tr>
      <w:tr w:rsidR="00590648" w:rsidRPr="00590648" w:rsidTr="00590648">
        <w:tc>
          <w:tcPr>
            <w:tcW w:w="14487" w:type="dxa"/>
            <w:gridSpan w:val="4"/>
            <w:shd w:val="clear" w:color="auto" w:fill="auto"/>
          </w:tcPr>
          <w:p w:rsidR="00590648" w:rsidRPr="00590648" w:rsidRDefault="00590648" w:rsidP="00B83FEA">
            <w:pPr>
              <w:numPr>
                <w:ilvl w:val="0"/>
                <w:numId w:val="1"/>
              </w:numPr>
              <w:spacing w:after="0" w:line="240" w:lineRule="auto"/>
              <w:ind w:left="486"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064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Обеспечение соблюдения федеральными государственными гражданскими служащими </w:t>
            </w:r>
            <w:r w:rsidR="0076232D"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2.1. 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 в </w:t>
            </w:r>
            <w:r w:rsidR="0076232D"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результате работы соответствующих комиссий ожидается формирование корпуса высокопрофессиональных ответственных, квалифицированных работников, ориентированных на достижение высоких результатов в деле обеспечения </w:t>
            </w:r>
            <w:r w:rsidR="0076232D">
              <w:rPr>
                <w:rFonts w:ascii="Times New Roman" w:hAnsi="Times New Roman"/>
                <w:sz w:val="26"/>
                <w:szCs w:val="26"/>
              </w:rPr>
              <w:t xml:space="preserve">прав граждан при осуществлении правосудия 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76232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Обеспеч</w:t>
            </w:r>
            <w:r w:rsidR="00721CF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ение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доведени</w:t>
            </w:r>
            <w:r w:rsidR="00721CF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я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до государственных гражданских служащих аппарата суда информации о деятельности Комиссии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Восточно-Сибирского окружного военного суда, Арбитражного суда Забайкальского края, Читинского и </w:t>
            </w:r>
            <w:proofErr w:type="spellStart"/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Борзинского</w:t>
            </w:r>
            <w:proofErr w:type="spellEnd"/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и о принятых ею решениях по итогам заседаний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</w:t>
            </w:r>
            <w:r w:rsidR="00B83FEA">
              <w:rPr>
                <w:rFonts w:ascii="Times New Roman" w:hAnsi="Times New Roman"/>
                <w:sz w:val="26"/>
                <w:szCs w:val="26"/>
              </w:rPr>
              <w:t>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A16B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и работниками учреждений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</w:t>
            </w:r>
            <w:r w:rsidR="00245421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, замещающими должности федеральной государственной гражданской службы,  назначение на которые и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освобождение от которых осуществляется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председателем 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A16B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>Реализация принципа неотвратимости ответственности за совершение коррупционных правонарушений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9064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Осуществление контроля за исполнением федеральными</w:t>
            </w:r>
            <w:r w:rsidRPr="0059064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59064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государственными гражданскими служащими обязанности по уведомлению представителя нанимателя о намерении выполнять иную оплачиваемую работу 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A16B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2.5.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A16B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Обеспечение условия для исполнения обязанности по уведомлению представителя нанимателя о возникновении конфликта интересов или возможности его возникновения 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2.6. 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A16B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случаев несоблюдения федеральными государственными гражданскими служащими обязанности по</w:t>
            </w:r>
            <w:r w:rsidRPr="00590648">
              <w:t xml:space="preserve">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2.7. 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2.8.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</w:t>
            </w:r>
            <w:r w:rsidR="00B83FEA">
              <w:rPr>
                <w:rFonts w:ascii="Times New Roman" w:hAnsi="Times New Roman"/>
                <w:sz w:val="26"/>
                <w:szCs w:val="26"/>
              </w:rPr>
              <w:t>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отчетного периода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2.9.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должности федеральной государственной гражданской службы в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>в отношении граждан, претендующих на замещение должностей – по мере необходимости; в отношении государственных служащих – ежегодно до 1 апреля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994EF1" w:rsidRPr="00590648" w:rsidTr="0052144D">
        <w:tc>
          <w:tcPr>
            <w:tcW w:w="850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2.10.</w:t>
            </w:r>
          </w:p>
        </w:tc>
        <w:tc>
          <w:tcPr>
            <w:tcW w:w="5528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3856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253" w:type="dxa"/>
          </w:tcPr>
          <w:p w:rsidR="00994EF1" w:rsidRPr="00590648" w:rsidRDefault="00994EF1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994EF1" w:rsidRPr="00590648" w:rsidTr="0052144D">
        <w:tc>
          <w:tcPr>
            <w:tcW w:w="850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5528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3856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253" w:type="dxa"/>
          </w:tcPr>
          <w:p w:rsidR="00994EF1" w:rsidRPr="00590648" w:rsidRDefault="00994EF1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994EF1" w:rsidRPr="00590648" w:rsidTr="0052144D">
        <w:tc>
          <w:tcPr>
            <w:tcW w:w="850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5528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федеральной государственной</w:t>
            </w:r>
            <w:r w:rsidRPr="0059064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гражданской службы в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суде</w:t>
            </w:r>
            <w:r w:rsidRPr="0059064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и федеральными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3856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течение отчетного периода, по мере необходимости</w:t>
            </w:r>
          </w:p>
        </w:tc>
        <w:tc>
          <w:tcPr>
            <w:tcW w:w="4253" w:type="dxa"/>
          </w:tcPr>
          <w:p w:rsidR="00994EF1" w:rsidRPr="00590648" w:rsidRDefault="00994EF1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994EF1" w:rsidRPr="00590648" w:rsidTr="0052144D">
        <w:tc>
          <w:tcPr>
            <w:tcW w:w="850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2.13.</w:t>
            </w:r>
          </w:p>
        </w:tc>
        <w:tc>
          <w:tcPr>
            <w:tcW w:w="5528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3856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253" w:type="dxa"/>
          </w:tcPr>
          <w:p w:rsidR="00994EF1" w:rsidRPr="00590648" w:rsidRDefault="00994EF1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994EF1" w:rsidRPr="00590648" w:rsidTr="0052144D">
        <w:tc>
          <w:tcPr>
            <w:tcW w:w="850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2.14.</w:t>
            </w:r>
          </w:p>
        </w:tc>
        <w:tc>
          <w:tcPr>
            <w:tcW w:w="5528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рассмотрения уведомлений и обращений о заключении трудового договора и гражданско-правового договора на выполнение работ и оказани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услуг с гражданином, ранее замещавшим должность федеральной государственной гражданской службы в </w:t>
            </w:r>
            <w:r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3856" w:type="dxa"/>
            <w:shd w:val="clear" w:color="auto" w:fill="auto"/>
          </w:tcPr>
          <w:p w:rsidR="00994EF1" w:rsidRPr="00590648" w:rsidRDefault="00994EF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отчетного периода, по мере необходимости</w:t>
            </w:r>
          </w:p>
        </w:tc>
        <w:tc>
          <w:tcPr>
            <w:tcW w:w="4253" w:type="dxa"/>
          </w:tcPr>
          <w:p w:rsidR="00994EF1" w:rsidRPr="00590648" w:rsidRDefault="00994EF1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3D02D1" w:rsidRPr="00590648" w:rsidTr="00C962E2">
        <w:tc>
          <w:tcPr>
            <w:tcW w:w="14487" w:type="dxa"/>
            <w:gridSpan w:val="4"/>
            <w:shd w:val="clear" w:color="auto" w:fill="auto"/>
          </w:tcPr>
          <w:p w:rsidR="003D02D1" w:rsidRPr="003D02D1" w:rsidRDefault="003D02D1" w:rsidP="00B83FE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28" w:firstLine="42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Сбор, предварительное изучение, обеспечение сохранности сведений о доходах, расходах, об имуществе и обязательствах имущественного характера судей и обеспечение деятельности комиссий 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характера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судей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, а также их супруг (супругов) и несовершеннолетних детей за отчетные периоды 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ежегодно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3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0 апреля включительно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Сбор сведений в срок, установленный законодательством Российской Федерации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</w:t>
            </w:r>
            <w:r w:rsidR="0052144D" w:rsidRPr="00590648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характера федеральных гражданских служащих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ежегодно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Выявление признаков нарушения норм законодательства Российской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lastRenderedPageBreak/>
              <w:t>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972835" w:rsidRPr="00590648" w:rsidTr="0052144D">
        <w:tc>
          <w:tcPr>
            <w:tcW w:w="850" w:type="dxa"/>
            <w:shd w:val="clear" w:color="auto" w:fill="auto"/>
          </w:tcPr>
          <w:p w:rsidR="00972835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  <w:r w:rsidR="0074216E">
              <w:rPr>
                <w:rFonts w:ascii="Times New Roman" w:hAnsi="Times New Roman"/>
                <w:sz w:val="26"/>
                <w:szCs w:val="26"/>
              </w:rPr>
              <w:t>3</w:t>
            </w:r>
            <w:r w:rsidRPr="003D02D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972835" w:rsidRPr="00590648" w:rsidRDefault="00972835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Пров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одить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анализ сведений о доходах, расходах, об имуществе и обязательствах имущественного характера судей, а также их супругов и несовершеннолетних детей за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отчетный 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период</w:t>
            </w:r>
          </w:p>
        </w:tc>
        <w:tc>
          <w:tcPr>
            <w:tcW w:w="3856" w:type="dxa"/>
            <w:shd w:val="clear" w:color="auto" w:fill="auto"/>
          </w:tcPr>
          <w:p w:rsidR="00972835" w:rsidRDefault="00972835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972835" w:rsidRPr="00590648" w:rsidRDefault="00972835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до 1 июня</w:t>
            </w:r>
          </w:p>
        </w:tc>
        <w:tc>
          <w:tcPr>
            <w:tcW w:w="4253" w:type="dxa"/>
          </w:tcPr>
          <w:p w:rsidR="00972835" w:rsidRPr="00590648" w:rsidRDefault="00972835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Пров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едение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анализ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сведений о доходах, расходах, об имуществе и обязательствах имущественного характера судей, а также их супругов и несовершеннолетних детей за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отчетный 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период</w:t>
            </w:r>
          </w:p>
        </w:tc>
      </w:tr>
      <w:tr w:rsidR="00972835" w:rsidRPr="00590648" w:rsidTr="0052144D">
        <w:tc>
          <w:tcPr>
            <w:tcW w:w="850" w:type="dxa"/>
            <w:shd w:val="clear" w:color="auto" w:fill="auto"/>
          </w:tcPr>
          <w:p w:rsidR="00972835" w:rsidRPr="00972835" w:rsidRDefault="003D02D1" w:rsidP="003D02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74216E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972835" w:rsidRPr="001C6CC7" w:rsidRDefault="00972835" w:rsidP="005906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В соответствии с пунктом 2.8 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детей, утвержденного Постановлением Президиума Верховного Суда РФ от 14.07.2017, осуществить прием-передачу по передаточным актам сведений о доходах, расходах, об имуществе и обязательствах имущественного характера судей, а также членов их семей за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отчетный 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период</w:t>
            </w:r>
          </w:p>
        </w:tc>
        <w:tc>
          <w:tcPr>
            <w:tcW w:w="3856" w:type="dxa"/>
            <w:shd w:val="clear" w:color="auto" w:fill="auto"/>
          </w:tcPr>
          <w:p w:rsidR="00972835" w:rsidRDefault="00972835" w:rsidP="009728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972835" w:rsidRDefault="00972835" w:rsidP="009728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до 1 июня</w:t>
            </w:r>
          </w:p>
        </w:tc>
        <w:tc>
          <w:tcPr>
            <w:tcW w:w="4253" w:type="dxa"/>
          </w:tcPr>
          <w:p w:rsidR="00972835" w:rsidRPr="001C6CC7" w:rsidRDefault="00972835" w:rsidP="00590648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существ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ление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прием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-передач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по передаточным актам сведений о доходах, расходах, об имуществе и обязательствах имущественного характера судей, а также членов их семей за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отчетный </w:t>
            </w:r>
            <w:r w:rsidRPr="001C6CC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период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74216E">
              <w:rPr>
                <w:rFonts w:ascii="Times New Roman" w:hAnsi="Times New Roman"/>
                <w:sz w:val="26"/>
                <w:szCs w:val="26"/>
              </w:rPr>
              <w:t>5</w:t>
            </w:r>
            <w:r w:rsidR="0052144D" w:rsidRPr="0059064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A16B22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до 30 июня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  <w:r w:rsidR="0074216E">
              <w:rPr>
                <w:rFonts w:ascii="Times New Roman" w:hAnsi="Times New Roman"/>
                <w:sz w:val="26"/>
                <w:szCs w:val="26"/>
              </w:rPr>
              <w:t>6</w:t>
            </w:r>
            <w:r w:rsidR="0052144D" w:rsidRPr="0059064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C87040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, а также их супруг (супругов) и несовершеннолетних детей за отчетные периоды. По результатам анализа представить докладную записку </w:t>
            </w:r>
            <w:r w:rsidR="00BA7DA1">
              <w:rPr>
                <w:rFonts w:ascii="Times New Roman" w:hAnsi="Times New Roman"/>
                <w:sz w:val="26"/>
                <w:szCs w:val="26"/>
              </w:rPr>
              <w:t>председателю суда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до 30 августа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74216E">
              <w:rPr>
                <w:rFonts w:ascii="Times New Roman" w:hAnsi="Times New Roman"/>
                <w:sz w:val="26"/>
                <w:szCs w:val="26"/>
              </w:rPr>
              <w:t>7</w:t>
            </w:r>
            <w:r w:rsidR="0052144D" w:rsidRPr="0059064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</w:t>
            </w:r>
            <w:r w:rsidR="000F327B">
              <w:rPr>
                <w:rFonts w:ascii="Times New Roman" w:hAnsi="Times New Roman"/>
                <w:sz w:val="26"/>
                <w:szCs w:val="26"/>
              </w:rPr>
              <w:t xml:space="preserve">служащими 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с</w:t>
            </w:r>
            <w:r w:rsidR="00C87040">
              <w:rPr>
                <w:rFonts w:ascii="Times New Roman" w:hAnsi="Times New Roman"/>
                <w:sz w:val="26"/>
                <w:szCs w:val="26"/>
              </w:rPr>
              <w:t>уда</w:t>
            </w: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</w:t>
            </w:r>
            <w:r w:rsidR="00B83FEA">
              <w:rPr>
                <w:rFonts w:ascii="Times New Roman" w:hAnsi="Times New Roman"/>
                <w:sz w:val="26"/>
                <w:szCs w:val="26"/>
              </w:rPr>
              <w:t>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отчетного периода, по мере необходимости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2144D" w:rsidRPr="00590648" w:rsidTr="0052144D">
        <w:tc>
          <w:tcPr>
            <w:tcW w:w="850" w:type="dxa"/>
            <w:shd w:val="clear" w:color="auto" w:fill="auto"/>
          </w:tcPr>
          <w:p w:rsidR="0052144D" w:rsidRPr="00590648" w:rsidRDefault="003D02D1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74216E">
              <w:rPr>
                <w:rFonts w:ascii="Times New Roman" w:hAnsi="Times New Roman"/>
                <w:sz w:val="26"/>
                <w:szCs w:val="26"/>
              </w:rPr>
              <w:t>8</w:t>
            </w:r>
            <w:bookmarkStart w:id="0" w:name="_GoBack"/>
            <w:bookmarkEnd w:id="0"/>
            <w:r w:rsidR="0052144D" w:rsidRPr="0059064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 w:rsidR="004B6EF6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несовершеннолетних детей их доходам</w:t>
            </w:r>
          </w:p>
          <w:p w:rsidR="0052144D" w:rsidRPr="00590648" w:rsidRDefault="0052144D" w:rsidP="00590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6" w:type="dxa"/>
            <w:shd w:val="clear" w:color="auto" w:fill="auto"/>
          </w:tcPr>
          <w:p w:rsidR="0052144D" w:rsidRPr="00590648" w:rsidRDefault="0052144D" w:rsidP="0059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в течени</w:t>
            </w:r>
            <w:r w:rsidR="00B83FEA">
              <w:rPr>
                <w:rFonts w:ascii="Times New Roman" w:hAnsi="Times New Roman"/>
                <w:sz w:val="26"/>
                <w:szCs w:val="26"/>
              </w:rPr>
              <w:t>е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отчетного периода, по мере необходимости</w:t>
            </w:r>
          </w:p>
        </w:tc>
        <w:tc>
          <w:tcPr>
            <w:tcW w:w="4253" w:type="dxa"/>
          </w:tcPr>
          <w:p w:rsidR="0052144D" w:rsidRPr="00590648" w:rsidRDefault="0052144D" w:rsidP="00590648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90648" w:rsidRPr="00590648" w:rsidTr="00590648">
        <w:tc>
          <w:tcPr>
            <w:tcW w:w="1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48" w:rsidRPr="00590648" w:rsidRDefault="00035558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 w:firstLine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590648" w:rsidRPr="00590648">
              <w:rPr>
                <w:rFonts w:ascii="Times New Roman" w:hAnsi="Times New Roman"/>
                <w:b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:rsidR="00590648" w:rsidRPr="00590648" w:rsidRDefault="00590648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 w:firstLine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035558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20EF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1E74E5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Участие во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внутриведомственных мероприяти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ях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FB" w:rsidRDefault="00C20EFB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Pr="00590648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осуществляемой деятельности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профессионализма, актуализация знаний федеральных государственных гражданских служащих аппаратов районных (городских) судов, в должностные обязанности которых входит противодействие коррупции</w:t>
            </w: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C20EFB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4.2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1E74E5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</w:t>
            </w:r>
            <w:proofErr w:type="gramStart"/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государственную  гражданскую</w:t>
            </w:r>
            <w:proofErr w:type="gramEnd"/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1E74E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C20EFB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4.3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C20EFB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="0052144D" w:rsidRPr="00590648">
              <w:rPr>
                <w:rFonts w:ascii="Times New Roman" w:hAnsi="Times New Roman"/>
                <w:sz w:val="26"/>
                <w:szCs w:val="26"/>
                <w:lang w:eastAsia="ru-RU"/>
              </w:rPr>
              <w:t>части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="0052144D" w:rsidRPr="0059064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</w:t>
            </w:r>
            <w:r w:rsidR="0052144D" w:rsidRPr="0059064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обучени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="0052144D" w:rsidRPr="0059064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 года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уровня профессионализма, актуализация знаний федеральных государственных гражданских служащих, в должностные обязанности которых входит противодействие коррупции</w:t>
            </w: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C20EFB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C20E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 гражданскими служащими</w:t>
            </w:r>
            <w:r w:rsidRPr="00590648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90648" w:rsidRPr="00590648" w:rsidTr="00590648">
        <w:tc>
          <w:tcPr>
            <w:tcW w:w="1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48" w:rsidRPr="00590648" w:rsidRDefault="00C20EFB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-74" w:firstLine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5</w:t>
            </w:r>
            <w:r w:rsidR="00590648" w:rsidRPr="00590648">
              <w:rPr>
                <w:rFonts w:ascii="Times New Roman" w:hAnsi="Times New Roman"/>
                <w:b/>
                <w:sz w:val="26"/>
                <w:szCs w:val="26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854CDA"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C20EFB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проявлении коррупции в </w:t>
            </w:r>
            <w:r w:rsidR="001E74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Сретенском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районн</w:t>
            </w:r>
            <w:r w:rsidR="001E74E5">
              <w:rPr>
                <w:rFonts w:ascii="Times New Roman" w:hAnsi="Times New Roman"/>
                <w:color w:val="000000"/>
                <w:sz w:val="26"/>
                <w:szCs w:val="26"/>
              </w:rPr>
              <w:t>ом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</w:t>
            </w:r>
            <w:r w:rsidR="001E74E5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Забайкальского края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органов судебной власти </w:t>
            </w:r>
          </w:p>
        </w:tc>
      </w:tr>
      <w:tr w:rsidR="0052144D" w:rsidRPr="00590648" w:rsidTr="0052144D">
        <w:trPr>
          <w:trHeight w:val="21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C20EFB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F363AA">
              <w:rPr>
                <w:rFonts w:ascii="Times New Roman" w:hAnsi="Times New Roman"/>
                <w:color w:val="000000"/>
                <w:sz w:val="26"/>
                <w:szCs w:val="26"/>
              </w:rPr>
              <w:t>Сретенском районном суде Забайкальского края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соответствующих мер реагирования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F363AA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2144D" w:rsidRPr="00590648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</w:t>
            </w:r>
            <w:r w:rsidR="00F363A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Размещение на сайте </w:t>
            </w:r>
            <w:r w:rsidR="00F363A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F363AA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2144D" w:rsidRPr="00590648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F363AA">
              <w:rPr>
                <w:rFonts w:ascii="Times New Roman" w:hAnsi="Times New Roman"/>
                <w:sz w:val="26"/>
                <w:szCs w:val="26"/>
              </w:rPr>
              <w:t>Сретенского районного суда Забайкальского края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F363A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52144D" w:rsidRPr="00590648" w:rsidTr="0052144D">
        <w:trPr>
          <w:trHeight w:val="19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F363AA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функционирования телефона доверия в </w:t>
            </w:r>
            <w:r w:rsidR="00F363AA">
              <w:rPr>
                <w:rFonts w:ascii="Times New Roman" w:hAnsi="Times New Roman"/>
                <w:color w:val="000000"/>
                <w:sz w:val="26"/>
                <w:szCs w:val="26"/>
              </w:rPr>
              <w:t>Сретенском районном суде Забайкальского края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вопросам, связанным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с проявлениями коррупции </w:t>
            </w:r>
            <w:r w:rsidR="00F363A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F363A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Pr="0059064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F363AA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5.6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оперативное реагирование на коррупционные правонарушения и обеспечение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52144D" w:rsidRPr="00590648" w:rsidTr="0052144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F363AA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5.7</w:t>
            </w:r>
            <w:r w:rsidR="0052144D"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D" w:rsidRPr="00590648" w:rsidRDefault="0052144D" w:rsidP="0059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 w:rsidRPr="0059064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590648" w:rsidRPr="00590648" w:rsidRDefault="00F363AA" w:rsidP="005906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</w:t>
      </w:r>
    </w:p>
    <w:sectPr w:rsidR="00590648" w:rsidRPr="00590648" w:rsidSect="00216D29">
      <w:pgSz w:w="16838" w:h="11906" w:orient="landscape"/>
      <w:pgMar w:top="851" w:right="709" w:bottom="707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6BD1"/>
    <w:multiLevelType w:val="multilevel"/>
    <w:tmpl w:val="4E8E1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1674568"/>
    <w:multiLevelType w:val="hybridMultilevel"/>
    <w:tmpl w:val="D92299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29"/>
    <w:rsid w:val="0001411A"/>
    <w:rsid w:val="00035558"/>
    <w:rsid w:val="000F327B"/>
    <w:rsid w:val="001E74E5"/>
    <w:rsid w:val="00216D29"/>
    <w:rsid w:val="00245421"/>
    <w:rsid w:val="003D02D1"/>
    <w:rsid w:val="004B6EF6"/>
    <w:rsid w:val="0052144D"/>
    <w:rsid w:val="00590648"/>
    <w:rsid w:val="006F1FF0"/>
    <w:rsid w:val="00721CF7"/>
    <w:rsid w:val="0074216E"/>
    <w:rsid w:val="0076232D"/>
    <w:rsid w:val="00854CDA"/>
    <w:rsid w:val="00875548"/>
    <w:rsid w:val="00972835"/>
    <w:rsid w:val="00994EF1"/>
    <w:rsid w:val="00A16B22"/>
    <w:rsid w:val="00B83FEA"/>
    <w:rsid w:val="00BA7DA1"/>
    <w:rsid w:val="00C20EFB"/>
    <w:rsid w:val="00C87040"/>
    <w:rsid w:val="00CE1101"/>
    <w:rsid w:val="00F3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CAA4"/>
  <w15:chartTrackingRefBased/>
  <w15:docId w15:val="{7D15B098-953E-44A0-83F6-1886B396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D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90648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0648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 w:cstheme="minorBidi"/>
      <w:b/>
      <w:bCs/>
      <w:sz w:val="25"/>
      <w:szCs w:val="25"/>
    </w:rPr>
  </w:style>
  <w:style w:type="paragraph" w:styleId="a3">
    <w:name w:val="Normal (Web)"/>
    <w:basedOn w:val="a"/>
    <w:uiPriority w:val="99"/>
    <w:unhideWhenUsed/>
    <w:rsid w:val="005906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90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064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90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0648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3D02D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F1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1F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User</cp:lastModifiedBy>
  <cp:revision>2</cp:revision>
  <cp:lastPrinted>2025-02-05T09:30:00Z</cp:lastPrinted>
  <dcterms:created xsi:type="dcterms:W3CDTF">2026-05-19T05:07:00Z</dcterms:created>
  <dcterms:modified xsi:type="dcterms:W3CDTF">2026-05-19T05:07:00Z</dcterms:modified>
</cp:coreProperties>
</file>