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9B5" w:rsidRDefault="008648A3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17A65BB6">
            <wp:extent cx="5676265" cy="869505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265" cy="8695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92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634"/>
    <w:rsid w:val="008648A3"/>
    <w:rsid w:val="008929B5"/>
    <w:rsid w:val="00D431C6"/>
    <w:rsid w:val="00F30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278CE0-8A63-4582-AA21-988FF16C9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Агеечева Екатерина Анатольевна</dc:creator>
  <cp:keywords/>
  <dc:description/>
  <cp:lastModifiedBy>ФГБУ ИАЦ</cp:lastModifiedBy>
  <cp:revision>2</cp:revision>
  <dcterms:created xsi:type="dcterms:W3CDTF">2025-08-11T04:43:00Z</dcterms:created>
  <dcterms:modified xsi:type="dcterms:W3CDTF">2025-08-11T04:43:00Z</dcterms:modified>
</cp:coreProperties>
</file>