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362" w:rsidRPr="00616362" w:rsidRDefault="00616362" w:rsidP="00616362">
      <w:pPr>
        <w:jc w:val="right"/>
        <w:rPr>
          <w:rFonts w:ascii="Times New Roman" w:hAnsi="Times New Roman" w:cs="Times New Roman"/>
        </w:rPr>
      </w:pPr>
      <w:proofErr w:type="gramStart"/>
      <w:r w:rsidRPr="00616362">
        <w:rPr>
          <w:rFonts w:ascii="Times New Roman" w:hAnsi="Times New Roman" w:cs="Times New Roman"/>
        </w:rPr>
        <w:t>Утвержден</w:t>
      </w:r>
      <w:proofErr w:type="gramEnd"/>
      <w:r w:rsidRPr="00616362">
        <w:rPr>
          <w:rFonts w:ascii="Times New Roman" w:hAnsi="Times New Roman" w:cs="Times New Roman"/>
        </w:rPr>
        <w:t xml:space="preserve"> постановлением Пленума</w:t>
      </w:r>
    </w:p>
    <w:p w:rsidR="00616362" w:rsidRPr="00616362" w:rsidRDefault="00616362" w:rsidP="00616362">
      <w:pPr>
        <w:jc w:val="right"/>
        <w:rPr>
          <w:rFonts w:ascii="Times New Roman" w:hAnsi="Times New Roman" w:cs="Times New Roman"/>
        </w:rPr>
      </w:pPr>
      <w:r w:rsidRPr="00616362">
        <w:rPr>
          <w:rFonts w:ascii="Times New Roman" w:hAnsi="Times New Roman" w:cs="Times New Roman"/>
        </w:rPr>
        <w:t>Верховного Суда Российской Федерации</w:t>
      </w:r>
    </w:p>
    <w:p w:rsidR="00616362" w:rsidRPr="00616362" w:rsidRDefault="00616362" w:rsidP="00616362">
      <w:pPr>
        <w:jc w:val="right"/>
        <w:rPr>
          <w:rFonts w:ascii="Times New Roman" w:hAnsi="Times New Roman" w:cs="Times New Roman"/>
        </w:rPr>
      </w:pPr>
      <w:r w:rsidRPr="00616362">
        <w:rPr>
          <w:rFonts w:ascii="Times New Roman" w:hAnsi="Times New Roman" w:cs="Times New Roman"/>
        </w:rPr>
        <w:t>от 28 января 2020 г. № 1</w:t>
      </w:r>
    </w:p>
    <w:p w:rsidR="00616362" w:rsidRPr="00616362" w:rsidRDefault="00616362" w:rsidP="00616362">
      <w:pPr>
        <w:jc w:val="right"/>
        <w:rPr>
          <w:rFonts w:ascii="Times New Roman" w:hAnsi="Times New Roman" w:cs="Times New Roman"/>
        </w:rPr>
      </w:pPr>
    </w:p>
    <w:p w:rsidR="00495E14" w:rsidRDefault="00616362" w:rsidP="00616362">
      <w:pPr>
        <w:jc w:val="center"/>
        <w:rPr>
          <w:rFonts w:ascii="Times New Roman" w:hAnsi="Times New Roman" w:cs="Times New Roman"/>
        </w:rPr>
      </w:pPr>
      <w:r w:rsidRPr="00616362">
        <w:rPr>
          <w:rFonts w:ascii="Times New Roman" w:hAnsi="Times New Roman" w:cs="Times New Roman"/>
        </w:rPr>
        <w:t>СПИСОК СУДЕБНЫХ ПРИМИРИТЕЛЕЙ</w:t>
      </w:r>
    </w:p>
    <w:p w:rsidR="00E26AE7" w:rsidRDefault="00E26AE7" w:rsidP="006163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p w:rsidR="00616362" w:rsidRDefault="00E26AE7" w:rsidP="006163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Республика Бурятия</w:t>
      </w:r>
    </w:p>
    <w:tbl>
      <w:tblPr>
        <w:tblStyle w:val="a3"/>
        <w:tblW w:w="0" w:type="auto"/>
        <w:tblLayout w:type="fixed"/>
        <w:tblLook w:val="04A0"/>
      </w:tblPr>
      <w:tblGrid>
        <w:gridCol w:w="531"/>
        <w:gridCol w:w="2696"/>
        <w:gridCol w:w="1417"/>
        <w:gridCol w:w="2410"/>
        <w:gridCol w:w="3260"/>
        <w:gridCol w:w="4395"/>
      </w:tblGrid>
      <w:tr w:rsidR="00616362" w:rsidRPr="00616362" w:rsidTr="00616362">
        <w:tc>
          <w:tcPr>
            <w:tcW w:w="531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616362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 w:rsidRPr="00616362"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 w:rsidRPr="00616362"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2696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Ф.И.О.</w:t>
            </w:r>
          </w:p>
        </w:tc>
        <w:tc>
          <w:tcPr>
            <w:tcW w:w="1417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ВЫСЛУГА</w:t>
            </w:r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ЛЕТ</w:t>
            </w:r>
          </w:p>
        </w:tc>
        <w:tc>
          <w:tcPr>
            <w:tcW w:w="241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СПЕЦИАЛИЗАЦИЯ</w:t>
            </w:r>
          </w:p>
        </w:tc>
        <w:tc>
          <w:tcPr>
            <w:tcW w:w="326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НАЗВАНИЕ СУДА – МЕСТО</w:t>
            </w:r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РАБОТЫ ДО УХОДА</w:t>
            </w:r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В ОТСТАВКУ</w:t>
            </w:r>
          </w:p>
        </w:tc>
        <w:tc>
          <w:tcPr>
            <w:tcW w:w="4395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 xml:space="preserve">НАЗВАНИЕ </w:t>
            </w:r>
            <w:proofErr w:type="gramStart"/>
            <w:r w:rsidRPr="00616362">
              <w:rPr>
                <w:rFonts w:ascii="Times New Roman" w:hAnsi="Times New Roman" w:cs="Times New Roman"/>
                <w:b/>
              </w:rPr>
              <w:t>НАСЕЛЕННОГО</w:t>
            </w:r>
            <w:proofErr w:type="gramEnd"/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ПУНКТА И РЕГИОНА</w:t>
            </w:r>
          </w:p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6362">
              <w:rPr>
                <w:rFonts w:ascii="Times New Roman" w:hAnsi="Times New Roman" w:cs="Times New Roman"/>
                <w:b/>
              </w:rPr>
              <w:t>ПРОЖИВАНИЯ</w:t>
            </w:r>
          </w:p>
        </w:tc>
      </w:tr>
      <w:tr w:rsidR="00616362" w:rsidTr="00616362">
        <w:tc>
          <w:tcPr>
            <w:tcW w:w="531" w:type="dxa"/>
          </w:tcPr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6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Орлов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Эдуард Леонидович</w:t>
            </w:r>
          </w:p>
        </w:tc>
        <w:tc>
          <w:tcPr>
            <w:tcW w:w="1417" w:type="dxa"/>
          </w:tcPr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г.</w:t>
            </w:r>
          </w:p>
        </w:tc>
        <w:tc>
          <w:tcPr>
            <w:tcW w:w="241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гражданское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326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Арбитражный суд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Республики Буряти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395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г. Улан-Удэ,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D16A5F" w:rsidTr="00616362">
        <w:tc>
          <w:tcPr>
            <w:tcW w:w="531" w:type="dxa"/>
          </w:tcPr>
          <w:p w:rsidR="00D16A5F" w:rsidRDefault="00D16A5F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6" w:type="dxa"/>
          </w:tcPr>
          <w:p w:rsidR="00D16A5F" w:rsidRPr="00D16A5F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D16A5F">
              <w:rPr>
                <w:rFonts w:ascii="Times New Roman" w:hAnsi="Times New Roman" w:cs="Times New Roman"/>
              </w:rPr>
              <w:t>Степанова</w:t>
            </w:r>
          </w:p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D16A5F">
              <w:rPr>
                <w:rFonts w:ascii="Times New Roman" w:hAnsi="Times New Roman" w:cs="Times New Roman"/>
              </w:rPr>
              <w:t>Анастасия Николаевна</w:t>
            </w:r>
          </w:p>
        </w:tc>
        <w:tc>
          <w:tcPr>
            <w:tcW w:w="1417" w:type="dxa"/>
          </w:tcPr>
          <w:p w:rsidR="00D16A5F" w:rsidRDefault="00D16A5F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г.</w:t>
            </w:r>
          </w:p>
        </w:tc>
        <w:tc>
          <w:tcPr>
            <w:tcW w:w="2410" w:type="dxa"/>
          </w:tcPr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гражданское</w:t>
            </w:r>
          </w:p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3260" w:type="dxa"/>
          </w:tcPr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Арбитражный суд</w:t>
            </w:r>
          </w:p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Республики Буряти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4395" w:type="dxa"/>
          </w:tcPr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г. Улан-Удэ,</w:t>
            </w:r>
          </w:p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D16A5F" w:rsidTr="00616362">
        <w:tc>
          <w:tcPr>
            <w:tcW w:w="531" w:type="dxa"/>
          </w:tcPr>
          <w:p w:rsidR="00D16A5F" w:rsidRDefault="00D16A5F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6" w:type="dxa"/>
          </w:tcPr>
          <w:p w:rsidR="00D16A5F" w:rsidRPr="00D16A5F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D16A5F">
              <w:rPr>
                <w:rFonts w:ascii="Times New Roman" w:hAnsi="Times New Roman" w:cs="Times New Roman"/>
              </w:rPr>
              <w:t>Шагдарова</w:t>
            </w:r>
          </w:p>
          <w:p w:rsidR="00D16A5F" w:rsidRPr="00D16A5F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D16A5F">
              <w:rPr>
                <w:rFonts w:ascii="Times New Roman" w:hAnsi="Times New Roman" w:cs="Times New Roman"/>
              </w:rPr>
              <w:t>Татьяна Александровна</w:t>
            </w:r>
          </w:p>
        </w:tc>
        <w:tc>
          <w:tcPr>
            <w:tcW w:w="1417" w:type="dxa"/>
          </w:tcPr>
          <w:p w:rsidR="00D16A5F" w:rsidRDefault="00D16A5F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л.</w:t>
            </w:r>
          </w:p>
        </w:tc>
        <w:tc>
          <w:tcPr>
            <w:tcW w:w="2410" w:type="dxa"/>
          </w:tcPr>
          <w:p w:rsidR="00D16A5F" w:rsidRPr="00D16A5F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D16A5F">
              <w:rPr>
                <w:rFonts w:ascii="Times New Roman" w:hAnsi="Times New Roman" w:cs="Times New Roman"/>
              </w:rPr>
              <w:t>гражданское и</w:t>
            </w:r>
          </w:p>
          <w:p w:rsidR="00D16A5F" w:rsidRPr="00D16A5F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D16A5F">
              <w:rPr>
                <w:rFonts w:ascii="Times New Roman" w:hAnsi="Times New Roman" w:cs="Times New Roman"/>
              </w:rPr>
              <w:t>административное</w:t>
            </w:r>
          </w:p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D16A5F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3260" w:type="dxa"/>
          </w:tcPr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Верховный Суд</w:t>
            </w:r>
          </w:p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Республики Бурятия</w:t>
            </w:r>
          </w:p>
        </w:tc>
        <w:tc>
          <w:tcPr>
            <w:tcW w:w="4395" w:type="dxa"/>
          </w:tcPr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г. Улан-Удэ,</w:t>
            </w:r>
          </w:p>
          <w:p w:rsidR="00D16A5F" w:rsidRPr="00616362" w:rsidRDefault="00D16A5F" w:rsidP="00D16A5F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616362" w:rsidTr="00616362">
        <w:tc>
          <w:tcPr>
            <w:tcW w:w="531" w:type="dxa"/>
          </w:tcPr>
          <w:p w:rsidR="00616362" w:rsidRDefault="00D16A5F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6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6362">
              <w:rPr>
                <w:rFonts w:ascii="Times New Roman" w:hAnsi="Times New Roman" w:cs="Times New Roman"/>
              </w:rPr>
              <w:t>Мурзина</w:t>
            </w:r>
            <w:proofErr w:type="spellEnd"/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417" w:type="dxa"/>
          </w:tcPr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г.</w:t>
            </w:r>
          </w:p>
        </w:tc>
        <w:tc>
          <w:tcPr>
            <w:tcW w:w="241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гражданское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326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Верховный Суд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Республики Бурятия</w:t>
            </w:r>
          </w:p>
        </w:tc>
        <w:tc>
          <w:tcPr>
            <w:tcW w:w="4395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г. Улан-Удэ,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  <w:tr w:rsidR="00616362" w:rsidTr="00616362">
        <w:tc>
          <w:tcPr>
            <w:tcW w:w="531" w:type="dxa"/>
          </w:tcPr>
          <w:p w:rsidR="00616362" w:rsidRDefault="00D16A5F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6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16362">
              <w:rPr>
                <w:rFonts w:ascii="Times New Roman" w:hAnsi="Times New Roman" w:cs="Times New Roman"/>
              </w:rPr>
              <w:t>Тубденова</w:t>
            </w:r>
            <w:proofErr w:type="spellEnd"/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Жанна Владимировна</w:t>
            </w:r>
          </w:p>
        </w:tc>
        <w:tc>
          <w:tcPr>
            <w:tcW w:w="1417" w:type="dxa"/>
          </w:tcPr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л.</w:t>
            </w:r>
          </w:p>
        </w:tc>
        <w:tc>
          <w:tcPr>
            <w:tcW w:w="241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16362">
              <w:rPr>
                <w:rFonts w:ascii="Times New Roman" w:hAnsi="Times New Roman" w:cs="Times New Roman"/>
              </w:rPr>
              <w:t>ражданское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616362">
              <w:rPr>
                <w:rFonts w:ascii="Times New Roman" w:hAnsi="Times New Roman" w:cs="Times New Roman"/>
              </w:rPr>
              <w:t>административное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судопроизводство</w:t>
            </w:r>
          </w:p>
        </w:tc>
        <w:tc>
          <w:tcPr>
            <w:tcW w:w="3260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Верховный Суд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Республики Бурятия</w:t>
            </w:r>
          </w:p>
        </w:tc>
        <w:tc>
          <w:tcPr>
            <w:tcW w:w="4395" w:type="dxa"/>
          </w:tcPr>
          <w:p w:rsidR="00616362" w:rsidRP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г. Улан-Удэ,</w:t>
            </w:r>
          </w:p>
          <w:p w:rsidR="00616362" w:rsidRDefault="00616362" w:rsidP="00616362">
            <w:pPr>
              <w:jc w:val="center"/>
              <w:rPr>
                <w:rFonts w:ascii="Times New Roman" w:hAnsi="Times New Roman" w:cs="Times New Roman"/>
              </w:rPr>
            </w:pPr>
            <w:r w:rsidRPr="00616362">
              <w:rPr>
                <w:rFonts w:ascii="Times New Roman" w:hAnsi="Times New Roman" w:cs="Times New Roman"/>
              </w:rPr>
              <w:t>Республика Бурятия</w:t>
            </w:r>
          </w:p>
        </w:tc>
      </w:tr>
    </w:tbl>
    <w:p w:rsidR="00616362" w:rsidRDefault="00616362" w:rsidP="00616362">
      <w:pPr>
        <w:jc w:val="center"/>
        <w:rPr>
          <w:rFonts w:ascii="Times New Roman" w:hAnsi="Times New Roman" w:cs="Times New Roman"/>
        </w:rPr>
      </w:pPr>
    </w:p>
    <w:p w:rsidR="00E26AE7" w:rsidRDefault="00E26AE7" w:rsidP="00616362">
      <w:pPr>
        <w:jc w:val="center"/>
        <w:rPr>
          <w:rFonts w:ascii="Times New Roman" w:hAnsi="Times New Roman" w:cs="Times New Roman"/>
        </w:rPr>
      </w:pPr>
    </w:p>
    <w:p w:rsidR="00E26AE7" w:rsidRPr="00616362" w:rsidRDefault="00E26AE7" w:rsidP="0061636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</w:t>
      </w:r>
    </w:p>
    <w:sectPr w:rsidR="00E26AE7" w:rsidRPr="00616362" w:rsidSect="006163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6362"/>
    <w:rsid w:val="00495E14"/>
    <w:rsid w:val="00616362"/>
    <w:rsid w:val="008A41A0"/>
    <w:rsid w:val="00D16A5F"/>
    <w:rsid w:val="00E26A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6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2025-12-05T04:10:00Z</dcterms:created>
  <dcterms:modified xsi:type="dcterms:W3CDTF">2025-12-05T04:33:00Z</dcterms:modified>
</cp:coreProperties>
</file>