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3A" w:rsidRPr="00F7083A" w:rsidRDefault="00F7083A" w:rsidP="00BA2817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УТВЕРЖДЕН</w:t>
      </w:r>
    </w:p>
    <w:p w:rsidR="00F7083A" w:rsidRPr="00F7083A" w:rsidRDefault="00F7083A" w:rsidP="00BA2817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Приказом Председателя  Советского  районного суда г</w:t>
      </w:r>
      <w:proofErr w:type="gramStart"/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.У</w:t>
      </w:r>
      <w:proofErr w:type="gramEnd"/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лан-Удэ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65</w:t>
      </w:r>
      <w:r w:rsidR="00BA2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о/</w:t>
      </w:r>
      <w:proofErr w:type="spellStart"/>
      <w:r w:rsidR="00BA2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spellEnd"/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</w:t>
      </w:r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915B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F70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г.</w:t>
      </w:r>
    </w:p>
    <w:p w:rsidR="006521B2" w:rsidRDefault="006521B2" w:rsidP="00652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1B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42B" w:rsidRDefault="00D9542B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1B2" w:rsidRPr="006428B6" w:rsidRDefault="006521B2" w:rsidP="00DC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8B6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6521B2" w:rsidRPr="006428B6" w:rsidRDefault="006521B2" w:rsidP="00DC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8B6">
        <w:rPr>
          <w:rFonts w:ascii="Times New Roman" w:hAnsi="Times New Roman" w:cs="Times New Roman"/>
          <w:b/>
          <w:bCs/>
          <w:sz w:val="28"/>
          <w:szCs w:val="28"/>
        </w:rPr>
        <w:t>ОРГАНИЗАЦИИ ДЕЯТЕЛЬНОСТИ ПРИЕМНОЙ</w:t>
      </w:r>
    </w:p>
    <w:p w:rsidR="006521B2" w:rsidRPr="006428B6" w:rsidRDefault="006521B2" w:rsidP="00DC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8B6">
        <w:rPr>
          <w:rFonts w:ascii="Times New Roman" w:hAnsi="Times New Roman" w:cs="Times New Roman"/>
          <w:b/>
          <w:bCs/>
          <w:sz w:val="28"/>
          <w:szCs w:val="28"/>
        </w:rPr>
        <w:t>СОВЕТСКОГО РАЙОННОГО СУДА  г</w:t>
      </w:r>
      <w:proofErr w:type="gramStart"/>
      <w:r w:rsidRPr="006428B6">
        <w:rPr>
          <w:rFonts w:ascii="Times New Roman" w:hAnsi="Times New Roman" w:cs="Times New Roman"/>
          <w:b/>
          <w:bCs/>
          <w:sz w:val="28"/>
          <w:szCs w:val="28"/>
        </w:rPr>
        <w:t>.У</w:t>
      </w:r>
      <w:proofErr w:type="gramEnd"/>
      <w:r w:rsidRPr="006428B6">
        <w:rPr>
          <w:rFonts w:ascii="Times New Roman" w:hAnsi="Times New Roman" w:cs="Times New Roman"/>
          <w:b/>
          <w:bCs/>
          <w:sz w:val="28"/>
          <w:szCs w:val="28"/>
        </w:rPr>
        <w:t>ЛАН-УДЭ</w:t>
      </w:r>
    </w:p>
    <w:p w:rsidR="006521B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1.1. Деятельность приемной </w:t>
      </w:r>
      <w:r w:rsidR="00554551">
        <w:rPr>
          <w:rFonts w:ascii="Times New Roman" w:hAnsi="Times New Roman" w:cs="Times New Roman"/>
          <w:sz w:val="28"/>
          <w:szCs w:val="28"/>
        </w:rPr>
        <w:t xml:space="preserve">суда (далее - Приемная суда) </w:t>
      </w:r>
      <w:r w:rsidRPr="00DC7BC2">
        <w:rPr>
          <w:rFonts w:ascii="Times New Roman" w:hAnsi="Times New Roman" w:cs="Times New Roman"/>
          <w:sz w:val="28"/>
          <w:szCs w:val="28"/>
        </w:rPr>
        <w:t xml:space="preserve">регламентируется  </w:t>
      </w:r>
      <w:r w:rsidR="00BE17EF">
        <w:rPr>
          <w:rFonts w:ascii="Times New Roman" w:hAnsi="Times New Roman" w:cs="Times New Roman"/>
          <w:sz w:val="28"/>
          <w:szCs w:val="28"/>
        </w:rPr>
        <w:t>Положением о приемной суда утвержденным председателем Советского районного суда г</w:t>
      </w:r>
      <w:proofErr w:type="gramStart"/>
      <w:r w:rsidR="00BE17E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BE17EF">
        <w:rPr>
          <w:rFonts w:ascii="Times New Roman" w:hAnsi="Times New Roman" w:cs="Times New Roman"/>
          <w:sz w:val="28"/>
          <w:szCs w:val="28"/>
        </w:rPr>
        <w:t>лан-Удэ</w:t>
      </w:r>
      <w:r w:rsidR="0009025D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B054F">
        <w:rPr>
          <w:rFonts w:ascii="Times New Roman" w:hAnsi="Times New Roman" w:cs="Times New Roman"/>
          <w:sz w:val="28"/>
          <w:szCs w:val="28"/>
        </w:rPr>
        <w:t>Примерного положения  о приемной федерального суда общей юрисдикции</w:t>
      </w:r>
      <w:r w:rsidR="00BE17EF">
        <w:rPr>
          <w:rFonts w:ascii="Times New Roman" w:hAnsi="Times New Roman" w:cs="Times New Roman"/>
          <w:sz w:val="28"/>
          <w:szCs w:val="28"/>
        </w:rPr>
        <w:t>, утвержденным приказом Судебного департамента при Верховном Суде Ро</w:t>
      </w:r>
      <w:r w:rsidR="00C43ADD">
        <w:rPr>
          <w:rFonts w:ascii="Times New Roman" w:hAnsi="Times New Roman" w:cs="Times New Roman"/>
          <w:sz w:val="28"/>
          <w:szCs w:val="28"/>
        </w:rPr>
        <w:t>ссийской Федерации и   настоящим Регламентом.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связанных с организацией рассмотрения обращений граждан, </w:t>
      </w:r>
      <w:r w:rsidR="00620F22">
        <w:rPr>
          <w:rFonts w:ascii="Times New Roman" w:hAnsi="Times New Roman" w:cs="Times New Roman"/>
          <w:sz w:val="28"/>
          <w:szCs w:val="28"/>
        </w:rPr>
        <w:t xml:space="preserve">(физических лиц), </w:t>
      </w:r>
      <w:r w:rsidRPr="00DC7BC2">
        <w:rPr>
          <w:rFonts w:ascii="Times New Roman" w:hAnsi="Times New Roman" w:cs="Times New Roman"/>
          <w:sz w:val="28"/>
          <w:szCs w:val="28"/>
        </w:rPr>
        <w:t>представителей организаций</w:t>
      </w:r>
      <w:r w:rsidR="00620F22">
        <w:rPr>
          <w:rFonts w:ascii="Times New Roman" w:hAnsi="Times New Roman" w:cs="Times New Roman"/>
          <w:sz w:val="28"/>
          <w:szCs w:val="28"/>
        </w:rPr>
        <w:t xml:space="preserve"> (юридических лиц) общественных объединений</w:t>
      </w:r>
      <w:r w:rsidRPr="00DC7BC2">
        <w:rPr>
          <w:rFonts w:ascii="Times New Roman" w:hAnsi="Times New Roman" w:cs="Times New Roman"/>
          <w:sz w:val="28"/>
          <w:szCs w:val="28"/>
        </w:rPr>
        <w:t>,</w:t>
      </w:r>
      <w:r w:rsidR="00620F22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и органов местного самоуправления осуществляется в соответствии с К</w:t>
      </w:r>
      <w:r w:rsidRPr="00DC7BC2">
        <w:rPr>
          <w:rFonts w:ascii="Times New Roman" w:hAnsi="Times New Roman" w:cs="Times New Roman"/>
          <w:sz w:val="28"/>
          <w:szCs w:val="28"/>
        </w:rPr>
        <w:t>онституцией</w:t>
      </w:r>
      <w:r w:rsidR="00C43ADD">
        <w:rPr>
          <w:rFonts w:ascii="Times New Roman" w:hAnsi="Times New Roman" w:cs="Times New Roman"/>
          <w:sz w:val="28"/>
          <w:szCs w:val="28"/>
        </w:rPr>
        <w:t xml:space="preserve"> </w:t>
      </w:r>
      <w:r w:rsidRPr="00DC7BC2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Федеральным законом от 22 декабря 2008 г. N 262-ФЗ "Об обеспечении доступа к информации о деятельности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 xml:space="preserve"> судов в Российской Федерации" и иными актами, регулирующими вопросы внутренней деятельности суда.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 Организация приема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F2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2.1. Прием граждан (физических лиц), представителей </w:t>
      </w:r>
      <w:r w:rsidR="00620F22">
        <w:rPr>
          <w:rFonts w:ascii="Times New Roman" w:hAnsi="Times New Roman" w:cs="Times New Roman"/>
          <w:sz w:val="28"/>
          <w:szCs w:val="28"/>
        </w:rPr>
        <w:t xml:space="preserve">юридических лиц, организаций, общественных объединений, органов государственной власти и органов местного самоуправления (далее – прием граждан) </w:t>
      </w:r>
      <w:r w:rsidRPr="00DC7BC2">
        <w:rPr>
          <w:rFonts w:ascii="Times New Roman" w:hAnsi="Times New Roman" w:cs="Times New Roman"/>
          <w:sz w:val="28"/>
          <w:szCs w:val="28"/>
        </w:rPr>
        <w:t xml:space="preserve">производится в день их обращения </w:t>
      </w:r>
      <w:r w:rsidR="00620F2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DC7BC2">
        <w:rPr>
          <w:rFonts w:ascii="Times New Roman" w:hAnsi="Times New Roman" w:cs="Times New Roman"/>
          <w:sz w:val="28"/>
          <w:szCs w:val="28"/>
        </w:rPr>
        <w:t>государственными гражд</w:t>
      </w:r>
      <w:r w:rsidR="00620F22">
        <w:rPr>
          <w:rFonts w:ascii="Times New Roman" w:hAnsi="Times New Roman" w:cs="Times New Roman"/>
          <w:sz w:val="28"/>
          <w:szCs w:val="28"/>
        </w:rPr>
        <w:t xml:space="preserve">анскими служащими аппарата суда, </w:t>
      </w:r>
      <w:r w:rsidRPr="00DC7BC2">
        <w:rPr>
          <w:rFonts w:ascii="Times New Roman" w:hAnsi="Times New Roman" w:cs="Times New Roman"/>
          <w:sz w:val="28"/>
          <w:szCs w:val="28"/>
        </w:rPr>
        <w:t>в специально отведенном помещении, оснащенном необходимым имуществом, нормативными, справочными и иными материалами, средствами связи.</w:t>
      </w:r>
    </w:p>
    <w:p w:rsidR="006521B2" w:rsidRPr="00ED45E6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F2F2E"/>
          <w:sz w:val="28"/>
          <w:szCs w:val="28"/>
        </w:rPr>
      </w:pPr>
      <w:r w:rsidRPr="00ED45E6">
        <w:rPr>
          <w:rFonts w:ascii="Times New Roman" w:hAnsi="Times New Roman" w:cs="Times New Roman"/>
          <w:color w:val="2F2F2E"/>
          <w:sz w:val="28"/>
          <w:szCs w:val="28"/>
        </w:rPr>
        <w:t>Деятельность рабо</w:t>
      </w:r>
      <w:bookmarkStart w:id="0" w:name="_GoBack"/>
      <w:bookmarkEnd w:id="0"/>
      <w:r w:rsidRPr="00ED45E6">
        <w:rPr>
          <w:rFonts w:ascii="Times New Roman" w:hAnsi="Times New Roman" w:cs="Times New Roman"/>
          <w:color w:val="2F2F2E"/>
          <w:sz w:val="28"/>
          <w:szCs w:val="28"/>
        </w:rPr>
        <w:t>тников приемной регламентируется должностными регламентами, утвержденными председателем суда.</w:t>
      </w:r>
    </w:p>
    <w:p w:rsidR="00C600D6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2.2. Прием граждан ведется  ежедневно  в течение рабочего </w:t>
      </w:r>
      <w:r w:rsidR="00620F22">
        <w:rPr>
          <w:rFonts w:ascii="Times New Roman" w:hAnsi="Times New Roman" w:cs="Times New Roman"/>
          <w:sz w:val="28"/>
          <w:szCs w:val="28"/>
        </w:rPr>
        <w:t xml:space="preserve">времени суда, установленного утвержденными председателем суда Правилами внутреннего распорядка </w:t>
      </w:r>
      <w:r w:rsidR="00C600D6">
        <w:rPr>
          <w:rFonts w:ascii="Times New Roman" w:hAnsi="Times New Roman" w:cs="Times New Roman"/>
          <w:sz w:val="28"/>
          <w:szCs w:val="28"/>
        </w:rPr>
        <w:t>суда,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C600D6" w:rsidRDefault="00C600D6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приеме граждан предъявляет документ, удостоверяющий личность, доверенность на совершение соответствующего действия (для представителя заявителя) либо ордер адвоката.</w:t>
      </w:r>
    </w:p>
    <w:p w:rsidR="00C600D6" w:rsidRDefault="00C600D6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наличии</w:t>
      </w:r>
      <w:r w:rsidR="00FE1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возможности в интересах обеспечения защиты прав граждан ведение приема может сопровождаться аудио- и видеозаписью,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граждане в обязательном порядке</w:t>
      </w:r>
      <w:r w:rsidR="00DA3B4C">
        <w:rPr>
          <w:rFonts w:ascii="Times New Roman" w:hAnsi="Times New Roman" w:cs="Times New Roman"/>
          <w:sz w:val="28"/>
          <w:szCs w:val="28"/>
        </w:rPr>
        <w:t xml:space="preserve"> уведомляются до начала приема.</w:t>
      </w:r>
    </w:p>
    <w:p w:rsidR="006521B2" w:rsidRDefault="00DA3B4C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Во время </w:t>
      </w:r>
      <w:r w:rsidR="006521B2" w:rsidRPr="00DC7BC2">
        <w:rPr>
          <w:rFonts w:ascii="Times New Roman" w:hAnsi="Times New Roman" w:cs="Times New Roman"/>
          <w:sz w:val="28"/>
          <w:szCs w:val="28"/>
        </w:rPr>
        <w:t xml:space="preserve">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E19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влений, жалоб, иных обращений</w:t>
      </w:r>
      <w:r w:rsidR="006521B2" w:rsidRPr="00DC7BC2">
        <w:rPr>
          <w:rFonts w:ascii="Times New Roman" w:hAnsi="Times New Roman" w:cs="Times New Roman"/>
          <w:sz w:val="28"/>
          <w:szCs w:val="28"/>
        </w:rPr>
        <w:t>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2.5. Устные ответы и разъяснения на устные обращения граждан даются</w:t>
      </w:r>
      <w:r w:rsidR="00B10F80">
        <w:rPr>
          <w:rFonts w:ascii="Times New Roman" w:hAnsi="Times New Roman" w:cs="Times New Roman"/>
          <w:sz w:val="28"/>
          <w:szCs w:val="28"/>
        </w:rPr>
        <w:t xml:space="preserve">,  </w:t>
      </w:r>
      <w:r w:rsidR="00DA3B4C">
        <w:rPr>
          <w:rFonts w:ascii="Times New Roman" w:hAnsi="Times New Roman" w:cs="Times New Roman"/>
          <w:sz w:val="28"/>
          <w:szCs w:val="28"/>
        </w:rPr>
        <w:t>как правило, в день</w:t>
      </w:r>
      <w:r w:rsidRPr="00DC7BC2">
        <w:rPr>
          <w:rFonts w:ascii="Times New Roman" w:hAnsi="Times New Roman" w:cs="Times New Roman"/>
          <w:sz w:val="28"/>
          <w:szCs w:val="28"/>
        </w:rPr>
        <w:t xml:space="preserve">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адресата, названии суда.</w:t>
      </w:r>
    </w:p>
    <w:p w:rsidR="00DA3B4C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2.7. Все материалы, полученные от гражданина в ходе приема, регистрируются в соответствии с </w:t>
      </w:r>
      <w:r w:rsidR="00915B51">
        <w:rPr>
          <w:rFonts w:ascii="Times New Roman" w:hAnsi="Times New Roman" w:cs="Times New Roman"/>
          <w:sz w:val="28"/>
          <w:szCs w:val="28"/>
        </w:rPr>
        <w:t>инструкцией по</w:t>
      </w:r>
      <w:r w:rsidRPr="00DC7BC2">
        <w:rPr>
          <w:rFonts w:ascii="Times New Roman" w:hAnsi="Times New Roman" w:cs="Times New Roman"/>
          <w:sz w:val="28"/>
          <w:szCs w:val="28"/>
        </w:rPr>
        <w:t xml:space="preserve"> судебно</w:t>
      </w:r>
      <w:r w:rsidR="00915B51">
        <w:rPr>
          <w:rFonts w:ascii="Times New Roman" w:hAnsi="Times New Roman" w:cs="Times New Roman"/>
          <w:sz w:val="28"/>
          <w:szCs w:val="28"/>
        </w:rPr>
        <w:t>му</w:t>
      </w:r>
      <w:r w:rsidRPr="00DC7BC2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915B51">
        <w:rPr>
          <w:rFonts w:ascii="Times New Roman" w:hAnsi="Times New Roman" w:cs="Times New Roman"/>
          <w:sz w:val="28"/>
          <w:szCs w:val="28"/>
        </w:rPr>
        <w:t>у</w:t>
      </w:r>
      <w:r w:rsidRPr="00DC7BC2">
        <w:rPr>
          <w:rFonts w:ascii="Times New Roman" w:hAnsi="Times New Roman" w:cs="Times New Roman"/>
          <w:sz w:val="28"/>
          <w:szCs w:val="28"/>
        </w:rPr>
        <w:t>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2.8. Работники Приемной </w:t>
      </w:r>
      <w:r w:rsidR="00915B51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несут непосредственную ответственность за </w:t>
      </w:r>
      <w:r w:rsidR="00915B51">
        <w:rPr>
          <w:rFonts w:ascii="Times New Roman" w:hAnsi="Times New Roman" w:cs="Times New Roman"/>
          <w:sz w:val="28"/>
          <w:szCs w:val="28"/>
        </w:rPr>
        <w:t>ненадлежащее ведение приема</w:t>
      </w:r>
      <w:r w:rsidRPr="00DC7BC2">
        <w:rPr>
          <w:rFonts w:ascii="Times New Roman" w:hAnsi="Times New Roman" w:cs="Times New Roman"/>
          <w:sz w:val="28"/>
          <w:szCs w:val="28"/>
        </w:rPr>
        <w:t>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BC2">
        <w:rPr>
          <w:rFonts w:ascii="Times New Roman" w:hAnsi="Times New Roman" w:cs="Times New Roman"/>
          <w:sz w:val="28"/>
          <w:szCs w:val="28"/>
        </w:rPr>
        <w:t>В случае возникновения по причинам, связанным с организацией работы в суде, проблемных ситуаций, препятствующих предоставлению лицу, обратившемуся в суд, запрашиваемой информации, выдаче запрашиваемых документов, принятии подаваемых им документов, работники Приемной обязаны принять максимально возможные меры для разрешения ситуации по существу, в том числе обратиться к работникам других структурных подразделений суда</w:t>
      </w:r>
      <w:r w:rsidR="00915B51">
        <w:rPr>
          <w:rFonts w:ascii="Times New Roman" w:hAnsi="Times New Roman" w:cs="Times New Roman"/>
          <w:sz w:val="28"/>
          <w:szCs w:val="28"/>
        </w:rPr>
        <w:t>, председателю (заместителю председателя) суда</w:t>
      </w:r>
      <w:r w:rsidRPr="00DC7B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2.9. Разрешение любых спорных ситуаций, возникающих в процессе взаимодействия Приемной с другими структурными подразделениями суда, производится через начальника соответствующего отдела. Работники Приемной</w:t>
      </w:r>
      <w:r w:rsidR="00B61F70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обязаны информировать начальника отдела обо всех возникающих в процессе работы Приемной </w:t>
      </w:r>
      <w:r w:rsidR="00B61F70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проблемных ситуациях.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2.10. В случаях, когда разрешение вопроса, с которым </w:t>
      </w:r>
      <w:r w:rsidR="00B61F70">
        <w:rPr>
          <w:rFonts w:ascii="Times New Roman" w:hAnsi="Times New Roman" w:cs="Times New Roman"/>
          <w:sz w:val="28"/>
          <w:szCs w:val="28"/>
        </w:rPr>
        <w:t>гражданин</w:t>
      </w:r>
      <w:r w:rsidRPr="00DC7BC2">
        <w:rPr>
          <w:rFonts w:ascii="Times New Roman" w:hAnsi="Times New Roman" w:cs="Times New Roman"/>
          <w:sz w:val="28"/>
          <w:szCs w:val="28"/>
        </w:rPr>
        <w:t xml:space="preserve"> обращается в суд, не входит в компетенцию данного суда, работники Приемной </w:t>
      </w:r>
      <w:r w:rsidR="00B61F70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разъясняют, в какой суд следует обратиться с подобным вопросом, либо сообщают, что данный вопрос не относится к компетенции </w:t>
      </w:r>
      <w:r w:rsidR="00B61F70">
        <w:rPr>
          <w:rFonts w:ascii="Times New Roman" w:hAnsi="Times New Roman" w:cs="Times New Roman"/>
          <w:sz w:val="28"/>
          <w:szCs w:val="28"/>
        </w:rPr>
        <w:t>судов</w:t>
      </w:r>
      <w:r w:rsidRPr="00DC7BC2">
        <w:rPr>
          <w:rFonts w:ascii="Times New Roman" w:hAnsi="Times New Roman" w:cs="Times New Roman"/>
          <w:sz w:val="28"/>
          <w:szCs w:val="28"/>
        </w:rPr>
        <w:t>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2.11. Работники Приемной не имеют права предоставлять следующую информацию: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lastRenderedPageBreak/>
        <w:t>о номерах телефонов руковод</w:t>
      </w:r>
      <w:r w:rsidR="00B61F70">
        <w:rPr>
          <w:rFonts w:ascii="Times New Roman" w:hAnsi="Times New Roman" w:cs="Times New Roman"/>
          <w:sz w:val="28"/>
          <w:szCs w:val="28"/>
        </w:rPr>
        <w:t>ства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и судей данного суда</w:t>
      </w:r>
      <w:r w:rsidR="00B61F70">
        <w:rPr>
          <w:rFonts w:ascii="Times New Roman" w:hAnsi="Times New Roman" w:cs="Times New Roman"/>
          <w:sz w:val="28"/>
          <w:szCs w:val="28"/>
        </w:rPr>
        <w:t>, а также других судов</w:t>
      </w:r>
      <w:r w:rsidRPr="00DC7BC2">
        <w:rPr>
          <w:rFonts w:ascii="Times New Roman" w:hAnsi="Times New Roman" w:cs="Times New Roman"/>
          <w:sz w:val="28"/>
          <w:szCs w:val="28"/>
        </w:rPr>
        <w:t>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информацию, составляющую </w:t>
      </w:r>
      <w:r w:rsidR="00B61F70">
        <w:rPr>
          <w:rFonts w:ascii="Times New Roman" w:hAnsi="Times New Roman" w:cs="Times New Roman"/>
          <w:sz w:val="28"/>
          <w:szCs w:val="28"/>
        </w:rPr>
        <w:t xml:space="preserve">государственную, </w:t>
      </w:r>
      <w:r w:rsidR="00B61F70" w:rsidRPr="00DC7BC2">
        <w:rPr>
          <w:rFonts w:ascii="Times New Roman" w:hAnsi="Times New Roman" w:cs="Times New Roman"/>
          <w:sz w:val="28"/>
          <w:szCs w:val="28"/>
        </w:rPr>
        <w:t>служебную,</w:t>
      </w:r>
      <w:r w:rsidR="00B10F80">
        <w:rPr>
          <w:rFonts w:ascii="Times New Roman" w:hAnsi="Times New Roman" w:cs="Times New Roman"/>
          <w:sz w:val="28"/>
          <w:szCs w:val="28"/>
        </w:rPr>
        <w:t xml:space="preserve"> </w:t>
      </w:r>
      <w:r w:rsidRPr="00DC7BC2">
        <w:rPr>
          <w:rFonts w:ascii="Times New Roman" w:hAnsi="Times New Roman" w:cs="Times New Roman"/>
          <w:sz w:val="28"/>
          <w:szCs w:val="28"/>
        </w:rPr>
        <w:t>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2.12. Работники Приемной</w:t>
      </w:r>
      <w:r w:rsidR="00B61F70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не имеют права оказывать юридическую помощь лицам, обратившимся в суд, за исключением предоставления информации по вопросам оформления </w:t>
      </w:r>
      <w:r w:rsidR="00B61F70">
        <w:rPr>
          <w:rFonts w:ascii="Times New Roman" w:hAnsi="Times New Roman" w:cs="Times New Roman"/>
          <w:sz w:val="28"/>
          <w:szCs w:val="28"/>
        </w:rPr>
        <w:t xml:space="preserve">заявлений, жалоб, </w:t>
      </w:r>
      <w:r w:rsidRPr="00DC7BC2">
        <w:rPr>
          <w:rFonts w:ascii="Times New Roman" w:hAnsi="Times New Roman" w:cs="Times New Roman"/>
          <w:sz w:val="28"/>
          <w:szCs w:val="28"/>
        </w:rPr>
        <w:t>обращений, подаваемых в суд, порядка их подачи, порядка получения ответа или запрашиваемых документов.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2.13. При приеме обращений граждан не допускается возложение на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 xml:space="preserve"> не предусмотренных законом обязанностей или ограничение возможности реализации их прав, в частности, не допускаются требования: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представления документов, не предусмотренны</w:t>
      </w:r>
      <w:r w:rsidR="00B10F80">
        <w:rPr>
          <w:rFonts w:ascii="Times New Roman" w:hAnsi="Times New Roman" w:cs="Times New Roman"/>
          <w:sz w:val="28"/>
          <w:szCs w:val="28"/>
        </w:rPr>
        <w:t>х</w:t>
      </w:r>
      <w:r w:rsidR="006245E9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DC7BC2">
        <w:rPr>
          <w:rFonts w:ascii="Times New Roman" w:hAnsi="Times New Roman" w:cs="Times New Roman"/>
          <w:sz w:val="28"/>
          <w:szCs w:val="28"/>
        </w:rPr>
        <w:t>, предоставляющим гражданину право, на реализацию которого направлено заявление</w:t>
      </w:r>
      <w:r w:rsidR="009751E2">
        <w:rPr>
          <w:rFonts w:ascii="Times New Roman" w:hAnsi="Times New Roman" w:cs="Times New Roman"/>
          <w:sz w:val="28"/>
          <w:szCs w:val="28"/>
        </w:rPr>
        <w:t xml:space="preserve"> (жалоба, обращение)</w:t>
      </w:r>
      <w:r w:rsidRPr="00DC7BC2">
        <w:rPr>
          <w:rFonts w:ascii="Times New Roman" w:hAnsi="Times New Roman" w:cs="Times New Roman"/>
          <w:sz w:val="28"/>
          <w:szCs w:val="28"/>
        </w:rPr>
        <w:t>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исполнения гражданином обязанностей, не связанных с заявлением</w:t>
      </w:r>
      <w:r w:rsidR="009751E2">
        <w:rPr>
          <w:rFonts w:ascii="Times New Roman" w:hAnsi="Times New Roman" w:cs="Times New Roman"/>
          <w:sz w:val="28"/>
          <w:szCs w:val="28"/>
        </w:rPr>
        <w:t xml:space="preserve"> (жалобой, обращением)</w:t>
      </w:r>
      <w:r w:rsidRPr="00DC7BC2">
        <w:rPr>
          <w:rFonts w:ascii="Times New Roman" w:hAnsi="Times New Roman" w:cs="Times New Roman"/>
          <w:sz w:val="28"/>
          <w:szCs w:val="28"/>
        </w:rPr>
        <w:t>, если это не предусмотрено федеральным законом;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реализации гражданином своего права только при условии реализации иных не связанных с ним прав, если это не предусмотрено федеральным законом;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уплаты сборов, </w:t>
      </w:r>
      <w:r w:rsidR="009751E2" w:rsidRPr="00DC7BC2">
        <w:rPr>
          <w:rFonts w:ascii="Times New Roman" w:hAnsi="Times New Roman" w:cs="Times New Roman"/>
          <w:sz w:val="28"/>
          <w:szCs w:val="28"/>
        </w:rPr>
        <w:t>оплаты услуг,</w:t>
      </w:r>
      <w:r w:rsidR="00B10F80">
        <w:rPr>
          <w:rFonts w:ascii="Times New Roman" w:hAnsi="Times New Roman" w:cs="Times New Roman"/>
          <w:sz w:val="28"/>
          <w:szCs w:val="28"/>
        </w:rPr>
        <w:t xml:space="preserve"> </w:t>
      </w:r>
      <w:r w:rsidRPr="00DC7BC2">
        <w:rPr>
          <w:rFonts w:ascii="Times New Roman" w:hAnsi="Times New Roman" w:cs="Times New Roman"/>
          <w:sz w:val="28"/>
          <w:szCs w:val="28"/>
        </w:rPr>
        <w:t xml:space="preserve">не предусмотренных </w:t>
      </w:r>
      <w:r w:rsidR="009751E2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DC7BC2">
        <w:rPr>
          <w:rFonts w:ascii="Times New Roman" w:hAnsi="Times New Roman" w:cs="Times New Roman"/>
          <w:sz w:val="28"/>
          <w:szCs w:val="28"/>
        </w:rPr>
        <w:t>;</w:t>
      </w:r>
    </w:p>
    <w:p w:rsidR="009751E2" w:rsidRDefault="009751E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снятия копий с документов, если это не предусмотрено законодательством;</w:t>
      </w:r>
    </w:p>
    <w:p w:rsidR="009751E2" w:rsidRDefault="009751E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заключения договоров, связанных с рассмотрением заявления (жалоб, обращений),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9751E2" w:rsidRDefault="009751E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использования гражданином при подаче заявлений бланков и иных типовых форм, выдаваемых судом, если это не предусмотрено законодательством;</w:t>
      </w:r>
    </w:p>
    <w:p w:rsidR="006521B2" w:rsidRPr="00DC7BC2" w:rsidRDefault="000F09B1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совершения гражданином ин</w:t>
      </w:r>
      <w:r w:rsidR="006521B2" w:rsidRPr="00DC7BC2">
        <w:rPr>
          <w:rFonts w:ascii="Times New Roman" w:hAnsi="Times New Roman" w:cs="Times New Roman"/>
          <w:sz w:val="28"/>
          <w:szCs w:val="28"/>
        </w:rPr>
        <w:t xml:space="preserve">ых действий, не предусмотренных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521B2" w:rsidRPr="00DC7BC2">
        <w:rPr>
          <w:rFonts w:ascii="Times New Roman" w:hAnsi="Times New Roman" w:cs="Times New Roman"/>
          <w:sz w:val="28"/>
          <w:szCs w:val="28"/>
        </w:rPr>
        <w:t>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3. Прием документов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3.1. Работники Приемной </w:t>
      </w:r>
      <w:r w:rsidR="000F09B1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принимают от лиц, обращающихся в суд, документы, непосредственно приносимые ими в суд.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3.2. Работники Приемной обязаны проверить оформление обращений, подаваемых в суд, на соответствие общим требованиям к оформлению, изложенным в пункте 3.3</w:t>
      </w:r>
      <w:r w:rsidR="00B10F80">
        <w:rPr>
          <w:rFonts w:ascii="Times New Roman" w:hAnsi="Times New Roman" w:cs="Times New Roman"/>
          <w:sz w:val="28"/>
          <w:szCs w:val="28"/>
        </w:rPr>
        <w:t>.</w:t>
      </w:r>
      <w:r w:rsidRPr="00DC7BC2">
        <w:rPr>
          <w:rFonts w:ascii="Times New Roman" w:hAnsi="Times New Roman" w:cs="Times New Roman"/>
          <w:sz w:val="28"/>
          <w:szCs w:val="28"/>
        </w:rPr>
        <w:t xml:space="preserve"> </w:t>
      </w:r>
      <w:r w:rsidR="00E156F1">
        <w:rPr>
          <w:rFonts w:ascii="Times New Roman" w:hAnsi="Times New Roman" w:cs="Times New Roman"/>
          <w:sz w:val="28"/>
          <w:szCs w:val="28"/>
        </w:rPr>
        <w:t>настоящего регламента, 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также нормам процессуального законодательства и в случае неверного оформления </w:t>
      </w:r>
      <w:r w:rsidR="00E156F1">
        <w:rPr>
          <w:rFonts w:ascii="Times New Roman" w:hAnsi="Times New Roman" w:cs="Times New Roman"/>
          <w:sz w:val="28"/>
          <w:szCs w:val="28"/>
        </w:rPr>
        <w:t>про</w:t>
      </w:r>
      <w:r w:rsidRPr="00DC7BC2">
        <w:rPr>
          <w:rFonts w:ascii="Times New Roman" w:hAnsi="Times New Roman" w:cs="Times New Roman"/>
          <w:sz w:val="28"/>
          <w:szCs w:val="28"/>
        </w:rPr>
        <w:t xml:space="preserve">информировать об этом </w:t>
      </w:r>
      <w:r w:rsidR="00E156F1">
        <w:rPr>
          <w:rFonts w:ascii="Times New Roman" w:hAnsi="Times New Roman" w:cs="Times New Roman"/>
          <w:sz w:val="28"/>
          <w:szCs w:val="28"/>
        </w:rPr>
        <w:t>заявителя</w:t>
      </w:r>
      <w:r w:rsidRPr="00DC7BC2">
        <w:rPr>
          <w:rFonts w:ascii="Times New Roman" w:hAnsi="Times New Roman" w:cs="Times New Roman"/>
          <w:sz w:val="28"/>
          <w:szCs w:val="28"/>
        </w:rPr>
        <w:t>. Если недостаток в оформлении может быть исправлен немедленно, работник</w:t>
      </w:r>
      <w:r w:rsidR="00B10F80">
        <w:rPr>
          <w:rFonts w:ascii="Times New Roman" w:hAnsi="Times New Roman" w:cs="Times New Roman"/>
          <w:sz w:val="28"/>
          <w:szCs w:val="28"/>
        </w:rPr>
        <w:t>у</w:t>
      </w:r>
      <w:r w:rsidRPr="00DC7BC2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E156F1">
        <w:rPr>
          <w:rFonts w:ascii="Times New Roman" w:hAnsi="Times New Roman" w:cs="Times New Roman"/>
          <w:sz w:val="28"/>
          <w:szCs w:val="28"/>
        </w:rPr>
        <w:t xml:space="preserve"> суда необходимо разъяснять заявителю данную возможность. </w:t>
      </w:r>
      <w:r w:rsidRPr="00DC7BC2">
        <w:rPr>
          <w:rFonts w:ascii="Times New Roman" w:hAnsi="Times New Roman" w:cs="Times New Roman"/>
          <w:sz w:val="28"/>
          <w:szCs w:val="28"/>
        </w:rPr>
        <w:t>Исправления в запросах правоохранительных и судебных органах не допускаются.</w:t>
      </w:r>
    </w:p>
    <w:p w:rsidR="00E156F1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Обращения, </w:t>
      </w:r>
      <w:r w:rsidR="00E156F1">
        <w:rPr>
          <w:rFonts w:ascii="Times New Roman" w:hAnsi="Times New Roman" w:cs="Times New Roman"/>
          <w:sz w:val="28"/>
          <w:szCs w:val="28"/>
        </w:rPr>
        <w:t>содержащие оскорбительные выражения, не поддающиеся прочтению либо оформленные на обратной стороне бланков, обрывках бумаги;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суда гражданин настаивает на подаче (принятии) указанных обращений.</w:t>
      </w:r>
    </w:p>
    <w:p w:rsidR="00E156F1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Работник Приемной </w:t>
      </w:r>
      <w:r w:rsidR="00E156F1">
        <w:rPr>
          <w:rFonts w:ascii="Times New Roman" w:hAnsi="Times New Roman" w:cs="Times New Roman"/>
          <w:sz w:val="28"/>
          <w:szCs w:val="28"/>
        </w:rPr>
        <w:t>суда не имеет права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прин</w:t>
      </w:r>
      <w:r w:rsidR="00E156F1">
        <w:rPr>
          <w:rFonts w:ascii="Times New Roman" w:hAnsi="Times New Roman" w:cs="Times New Roman"/>
          <w:sz w:val="28"/>
          <w:szCs w:val="28"/>
        </w:rPr>
        <w:t>имать</w:t>
      </w:r>
      <w:r w:rsidRPr="00DC7BC2">
        <w:rPr>
          <w:rFonts w:ascii="Times New Roman" w:hAnsi="Times New Roman" w:cs="Times New Roman"/>
          <w:sz w:val="28"/>
          <w:szCs w:val="28"/>
        </w:rPr>
        <w:t xml:space="preserve"> обращения, в которых в качестве адресата не указан данный суд.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3.3. Любое принимаемое </w:t>
      </w:r>
      <w:r w:rsidR="00E156F1">
        <w:rPr>
          <w:rFonts w:ascii="Times New Roman" w:hAnsi="Times New Roman" w:cs="Times New Roman"/>
          <w:sz w:val="28"/>
          <w:szCs w:val="28"/>
        </w:rPr>
        <w:t xml:space="preserve">заявление (жалоба, обращение) </w:t>
      </w:r>
      <w:r w:rsidRPr="00DC7BC2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указание адресата (наименование данного суда);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полный адрес (с указанием почтового индекса) места жительства или места нахождения заявителя;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наименование документа (заявление, жалоба, запрос и т.п.);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личную подпись заявителя или должностного лица организации, являющейся заявителем;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В тексте тех категорий </w:t>
      </w:r>
      <w:r w:rsidR="00461561">
        <w:rPr>
          <w:rFonts w:ascii="Times New Roman" w:hAnsi="Times New Roman" w:cs="Times New Roman"/>
          <w:sz w:val="28"/>
          <w:szCs w:val="28"/>
        </w:rPr>
        <w:t>заявлений (жалоба, обращений)</w:t>
      </w:r>
      <w:r w:rsidRPr="00DC7BC2">
        <w:rPr>
          <w:rFonts w:ascii="Times New Roman" w:hAnsi="Times New Roman" w:cs="Times New Roman"/>
          <w:sz w:val="28"/>
          <w:szCs w:val="28"/>
        </w:rPr>
        <w:t>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3.4. Если заявитель просит ответ на подаваемое обращение или запрашиваемую копию (подлинник) документа (</w:t>
      </w:r>
      <w:proofErr w:type="spellStart"/>
      <w:r w:rsidRPr="00DC7B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7BC2">
        <w:rPr>
          <w:rFonts w:ascii="Times New Roman" w:hAnsi="Times New Roman" w:cs="Times New Roman"/>
          <w:sz w:val="28"/>
          <w:szCs w:val="28"/>
        </w:rPr>
        <w:t>) не направлять почтой, а выдать на руки либо отправить по другому адресу (другому лицу), это обязательно должно быть указано в принимаемом обращении.</w:t>
      </w:r>
    </w:p>
    <w:p w:rsidR="00B838D3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3.5. Если в принимаемом обращении имеется список прилагаемых к нему документов, работники Приемной </w:t>
      </w:r>
      <w:r w:rsidR="00461561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обязаны проверить соответствие приложений, указанных в списке, и только при условии наличия всех перечисленных приложений принять документ. В случае отсутствия каких-либо приложений работники Приемной</w:t>
      </w:r>
      <w:r w:rsidR="00461561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должны предложить заявителю вычеркнуть отсутствующие приложения из списка и заверить данное исправление подписью заявителя. </w:t>
      </w:r>
      <w:r w:rsidR="00461561">
        <w:rPr>
          <w:rFonts w:ascii="Times New Roman" w:hAnsi="Times New Roman" w:cs="Times New Roman"/>
          <w:sz w:val="28"/>
          <w:szCs w:val="28"/>
        </w:rPr>
        <w:t>Обращение, в котор</w:t>
      </w:r>
      <w:r w:rsidR="00B838D3">
        <w:rPr>
          <w:rFonts w:ascii="Times New Roman" w:hAnsi="Times New Roman" w:cs="Times New Roman"/>
          <w:sz w:val="28"/>
          <w:szCs w:val="28"/>
        </w:rPr>
        <w:t>о</w:t>
      </w:r>
      <w:r w:rsidR="00461561">
        <w:rPr>
          <w:rFonts w:ascii="Times New Roman" w:hAnsi="Times New Roman" w:cs="Times New Roman"/>
          <w:sz w:val="28"/>
          <w:szCs w:val="28"/>
        </w:rPr>
        <w:t xml:space="preserve">м отсутствуют какие-либо приложения, могут быть приняты в том случае, если </w:t>
      </w:r>
      <w:r w:rsidR="00620B6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61561">
        <w:rPr>
          <w:rFonts w:ascii="Times New Roman" w:hAnsi="Times New Roman" w:cs="Times New Roman"/>
          <w:sz w:val="28"/>
          <w:szCs w:val="28"/>
        </w:rPr>
        <w:t xml:space="preserve">получения разъяснений от работника Приемной суда заявитель настаивает на подаче </w:t>
      </w:r>
      <w:r w:rsidR="00B838D3">
        <w:rPr>
          <w:rFonts w:ascii="Times New Roman" w:hAnsi="Times New Roman" w:cs="Times New Roman"/>
          <w:sz w:val="28"/>
          <w:szCs w:val="28"/>
        </w:rPr>
        <w:t xml:space="preserve">(принятии) указанных обращений. При этом </w:t>
      </w:r>
      <w:r w:rsidR="00A039B0">
        <w:rPr>
          <w:rFonts w:ascii="Times New Roman" w:hAnsi="Times New Roman" w:cs="Times New Roman"/>
          <w:sz w:val="28"/>
          <w:szCs w:val="28"/>
        </w:rPr>
        <w:t xml:space="preserve">об отсутствии </w:t>
      </w:r>
      <w:r w:rsidR="00B838D3">
        <w:rPr>
          <w:rFonts w:ascii="Times New Roman" w:hAnsi="Times New Roman" w:cs="Times New Roman"/>
          <w:sz w:val="28"/>
          <w:szCs w:val="28"/>
        </w:rPr>
        <w:t xml:space="preserve">какого-либо документа или приложения к  обращению составляется акт в соответствии с требованиями инструкции по судебному делопроизводству, один экземпляр которого выдается (направляется) заявителю, иные экземпляры приобщаются к полученным </w:t>
      </w:r>
      <w:proofErr w:type="gramStart"/>
      <w:r w:rsidR="00B838D3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="00B838D3">
        <w:rPr>
          <w:rFonts w:ascii="Times New Roman" w:hAnsi="Times New Roman" w:cs="Times New Roman"/>
          <w:sz w:val="28"/>
          <w:szCs w:val="28"/>
        </w:rPr>
        <w:t xml:space="preserve"> и передается вместе с ними по принадлежности.</w:t>
      </w:r>
    </w:p>
    <w:p w:rsidR="006521B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B838D3">
        <w:rPr>
          <w:rFonts w:ascii="Times New Roman" w:hAnsi="Times New Roman" w:cs="Times New Roman"/>
          <w:sz w:val="28"/>
          <w:szCs w:val="28"/>
        </w:rPr>
        <w:t xml:space="preserve">отказа заявителя от внесения указанных исправлений в список приложений либо если отсутствие приложения установлено после принятия обращения, работники Приемной суда информируют об этом </w:t>
      </w:r>
      <w:r w:rsidR="00B838D3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отдела и составляется акт о том, что </w:t>
      </w:r>
      <w:r w:rsidRPr="00DC7BC2">
        <w:rPr>
          <w:rFonts w:ascii="Times New Roman" w:hAnsi="Times New Roman" w:cs="Times New Roman"/>
          <w:sz w:val="28"/>
          <w:szCs w:val="28"/>
        </w:rPr>
        <w:t>соответствующее обращение принято без указанных в нем приложений (акт составляется</w:t>
      </w:r>
      <w:r w:rsidR="00B838D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</w:t>
      </w:r>
      <w:r w:rsidRPr="00DC7BC2">
        <w:rPr>
          <w:rFonts w:ascii="Times New Roman" w:hAnsi="Times New Roman" w:cs="Times New Roman"/>
          <w:sz w:val="28"/>
          <w:szCs w:val="28"/>
        </w:rPr>
        <w:t>нструкции по судебному делопроизводству).</w:t>
      </w:r>
      <w:proofErr w:type="gramEnd"/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3.7. Если обращение подписано представителем или защитником заявителя, работники Приемной </w:t>
      </w:r>
      <w:r w:rsidR="007E5DF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обязаны: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проверить наличие у представителя доверенности от заявителя на совершение соответствующего действия, а у защитника -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в случае необходимости разъяснить обязательность приобщения к обращению ордера (для адвоката), заверенной копии постановления суда о допуске в качестве защитника наряду с адвокатом;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если доверенност</w:t>
      </w:r>
      <w:r w:rsidR="00620B65">
        <w:rPr>
          <w:rFonts w:ascii="Times New Roman" w:hAnsi="Times New Roman" w:cs="Times New Roman"/>
          <w:sz w:val="28"/>
          <w:szCs w:val="28"/>
        </w:rPr>
        <w:t>ь</w:t>
      </w:r>
      <w:r w:rsidRPr="00DC7BC2">
        <w:rPr>
          <w:rFonts w:ascii="Times New Roman" w:hAnsi="Times New Roman" w:cs="Times New Roman"/>
          <w:sz w:val="28"/>
          <w:szCs w:val="28"/>
        </w:rPr>
        <w:t xml:space="preserve"> (ее нотариально заверенн</w:t>
      </w:r>
      <w:r w:rsidR="00620B65">
        <w:rPr>
          <w:rFonts w:ascii="Times New Roman" w:hAnsi="Times New Roman" w:cs="Times New Roman"/>
          <w:sz w:val="28"/>
          <w:szCs w:val="28"/>
        </w:rPr>
        <w:t>ая</w:t>
      </w:r>
      <w:r w:rsidRPr="00DC7BC2">
        <w:rPr>
          <w:rFonts w:ascii="Times New Roman" w:hAnsi="Times New Roman" w:cs="Times New Roman"/>
          <w:sz w:val="28"/>
          <w:szCs w:val="28"/>
        </w:rPr>
        <w:t xml:space="preserve"> копи</w:t>
      </w:r>
      <w:r w:rsidR="00620B65">
        <w:rPr>
          <w:rFonts w:ascii="Times New Roman" w:hAnsi="Times New Roman" w:cs="Times New Roman"/>
          <w:sz w:val="28"/>
          <w:szCs w:val="28"/>
        </w:rPr>
        <w:t>я</w:t>
      </w:r>
      <w:r w:rsidRPr="00DC7BC2">
        <w:rPr>
          <w:rFonts w:ascii="Times New Roman" w:hAnsi="Times New Roman" w:cs="Times New Roman"/>
          <w:sz w:val="28"/>
          <w:szCs w:val="28"/>
        </w:rPr>
        <w:t>), по данным информационной системы суда или по сообщению работников соответствующего структурного подразделения суда</w:t>
      </w:r>
      <w:r w:rsidR="007E5DFE">
        <w:rPr>
          <w:rFonts w:ascii="Times New Roman" w:hAnsi="Times New Roman" w:cs="Times New Roman"/>
          <w:sz w:val="28"/>
          <w:szCs w:val="28"/>
        </w:rPr>
        <w:t xml:space="preserve"> отсутствует в  материалах дела, снять копию подлинника или нотариально заверенной копии доверенности, заверить ее своей подписью </w:t>
      </w:r>
      <w:r w:rsidRPr="00DC7BC2">
        <w:rPr>
          <w:rFonts w:ascii="Times New Roman" w:hAnsi="Times New Roman" w:cs="Times New Roman"/>
          <w:sz w:val="28"/>
          <w:szCs w:val="28"/>
        </w:rPr>
        <w:t>и печатью для копий и приобщить ее к поданному обращению.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3.8. Документы, приносимые в дополнение к ранее поданным обращениям, могут быть приняты в Приемной </w:t>
      </w:r>
      <w:r w:rsidR="007E5DF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только в том случае, если обращение, в дополнение к которому они представляются, поступило в суд и еще не рассмотрено.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В случае отсутствия такого заявления работник Приемной </w:t>
      </w:r>
      <w:r w:rsidR="007E5DF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Приемной </w:t>
      </w:r>
      <w:r w:rsidR="007E5DF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3.9. На принятом работником Приемной </w:t>
      </w:r>
      <w:r w:rsidR="007E5DF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обращении проставляется штамп Приемной</w:t>
      </w:r>
      <w:r w:rsidR="007E5DFE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с указанием текущей даты</w:t>
      </w:r>
      <w:r w:rsidR="007E5DFE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DC7BC2">
        <w:rPr>
          <w:rFonts w:ascii="Times New Roman" w:hAnsi="Times New Roman" w:cs="Times New Roman"/>
          <w:sz w:val="28"/>
          <w:szCs w:val="28"/>
        </w:rPr>
        <w:t>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</w:t>
      </w:r>
      <w:r w:rsidR="007E5DFE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>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 пункте 3.8 настоящего Типового регламента.</w:t>
      </w:r>
    </w:p>
    <w:p w:rsidR="00CB6EED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 xml:space="preserve">Все принятые документы, в том числе поданные в дополнение к ранее поданным обращениям, работник Приемной обязан зарегистрировать в </w:t>
      </w:r>
      <w:r w:rsidR="00856E3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</w:t>
      </w:r>
      <w:r w:rsidRPr="00DC7BC2">
        <w:rPr>
          <w:rFonts w:ascii="Times New Roman" w:hAnsi="Times New Roman" w:cs="Times New Roman"/>
          <w:sz w:val="28"/>
          <w:szCs w:val="28"/>
        </w:rPr>
        <w:t>подсистем</w:t>
      </w:r>
      <w:r w:rsidR="00856E3F">
        <w:rPr>
          <w:rFonts w:ascii="Times New Roman" w:hAnsi="Times New Roman" w:cs="Times New Roman"/>
          <w:sz w:val="28"/>
          <w:szCs w:val="28"/>
        </w:rPr>
        <w:t>ах</w:t>
      </w:r>
      <w:r w:rsidR="00620B65">
        <w:rPr>
          <w:rFonts w:ascii="Times New Roman" w:hAnsi="Times New Roman" w:cs="Times New Roman"/>
          <w:sz w:val="28"/>
          <w:szCs w:val="28"/>
        </w:rPr>
        <w:t xml:space="preserve"> </w:t>
      </w:r>
      <w:r w:rsidR="00856E3F" w:rsidRPr="00DC7BC2">
        <w:rPr>
          <w:rFonts w:ascii="Times New Roman" w:hAnsi="Times New Roman" w:cs="Times New Roman"/>
          <w:sz w:val="28"/>
          <w:szCs w:val="28"/>
        </w:rPr>
        <w:t xml:space="preserve">ГАС "Правосудие" </w:t>
      </w:r>
      <w:r w:rsidR="00856E3F">
        <w:rPr>
          <w:rFonts w:ascii="Times New Roman" w:hAnsi="Times New Roman" w:cs="Times New Roman"/>
          <w:sz w:val="28"/>
          <w:szCs w:val="28"/>
        </w:rPr>
        <w:t xml:space="preserve">(ПИ </w:t>
      </w:r>
      <w:r w:rsidRPr="00DC7BC2">
        <w:rPr>
          <w:rFonts w:ascii="Times New Roman" w:hAnsi="Times New Roman" w:cs="Times New Roman"/>
          <w:sz w:val="28"/>
          <w:szCs w:val="28"/>
        </w:rPr>
        <w:t>"Документооборот</w:t>
      </w:r>
      <w:r w:rsidR="00856E3F">
        <w:rPr>
          <w:rFonts w:ascii="Times New Roman" w:hAnsi="Times New Roman" w:cs="Times New Roman"/>
          <w:sz w:val="28"/>
          <w:szCs w:val="28"/>
        </w:rPr>
        <w:t xml:space="preserve"> и обращение граждан</w:t>
      </w:r>
      <w:r w:rsidRPr="00DC7BC2">
        <w:rPr>
          <w:rFonts w:ascii="Times New Roman" w:hAnsi="Times New Roman" w:cs="Times New Roman"/>
          <w:sz w:val="28"/>
          <w:szCs w:val="28"/>
        </w:rPr>
        <w:t>"</w:t>
      </w:r>
      <w:r w:rsidR="00856E3F">
        <w:rPr>
          <w:rFonts w:ascii="Times New Roman" w:hAnsi="Times New Roman" w:cs="Times New Roman"/>
          <w:sz w:val="28"/>
          <w:szCs w:val="28"/>
        </w:rPr>
        <w:t>, ПИ «Судебная корреспонденция» и др.)</w:t>
      </w:r>
      <w:r w:rsidRPr="00DC7BC2">
        <w:rPr>
          <w:rFonts w:ascii="Times New Roman" w:hAnsi="Times New Roman" w:cs="Times New Roman"/>
          <w:sz w:val="28"/>
          <w:szCs w:val="28"/>
        </w:rPr>
        <w:t xml:space="preserve"> и передать </w:t>
      </w:r>
      <w:r w:rsidR="00856E3F">
        <w:rPr>
          <w:rFonts w:ascii="Times New Roman" w:hAnsi="Times New Roman" w:cs="Times New Roman"/>
          <w:sz w:val="28"/>
          <w:szCs w:val="28"/>
        </w:rPr>
        <w:t>в день приема по принадлежности по сформированному и распечатанному из подсистем Г</w:t>
      </w:r>
      <w:r w:rsidR="00620B65">
        <w:rPr>
          <w:rFonts w:ascii="Times New Roman" w:hAnsi="Times New Roman" w:cs="Times New Roman"/>
          <w:sz w:val="28"/>
          <w:szCs w:val="28"/>
        </w:rPr>
        <w:t>АС</w:t>
      </w:r>
      <w:r w:rsidR="00856E3F">
        <w:rPr>
          <w:rFonts w:ascii="Times New Roman" w:hAnsi="Times New Roman" w:cs="Times New Roman"/>
          <w:sz w:val="28"/>
          <w:szCs w:val="28"/>
        </w:rPr>
        <w:t xml:space="preserve"> «Правосудие» соответствующему реестру передачи документов или единому реестру учета входящей корреспонденции (в случае регистрации</w:t>
      </w:r>
      <w:proofErr w:type="gramEnd"/>
      <w:r w:rsidR="00856E3F">
        <w:rPr>
          <w:rFonts w:ascii="Times New Roman" w:hAnsi="Times New Roman" w:cs="Times New Roman"/>
          <w:sz w:val="28"/>
          <w:szCs w:val="28"/>
        </w:rPr>
        <w:t xml:space="preserve"> всей входящей корреспонденции в Приемной суда) под подпись лицу, непосредственно которому переданы документы, с указанием им занимаемой должности, а исключительных случаях – не позднее 10.00 часов следующего дня</w:t>
      </w:r>
      <w:r w:rsidRPr="00DC7BC2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="00856E3F">
        <w:rPr>
          <w:rFonts w:ascii="Times New Roman" w:hAnsi="Times New Roman" w:cs="Times New Roman"/>
          <w:sz w:val="28"/>
          <w:szCs w:val="28"/>
        </w:rPr>
        <w:t>и</w:t>
      </w:r>
      <w:r w:rsidRPr="00DC7BC2">
        <w:rPr>
          <w:rFonts w:ascii="Times New Roman" w:hAnsi="Times New Roman" w:cs="Times New Roman"/>
          <w:sz w:val="28"/>
          <w:szCs w:val="28"/>
        </w:rPr>
        <w:t>нструкцие</w:t>
      </w:r>
      <w:r w:rsidR="00856E3F">
        <w:rPr>
          <w:rFonts w:ascii="Times New Roman" w:hAnsi="Times New Roman" w:cs="Times New Roman"/>
          <w:sz w:val="28"/>
          <w:szCs w:val="28"/>
        </w:rPr>
        <w:t>й по судебному делопроизводству</w:t>
      </w:r>
      <w:r w:rsidRPr="00DC7BC2">
        <w:rPr>
          <w:rFonts w:ascii="Times New Roman" w:hAnsi="Times New Roman" w:cs="Times New Roman"/>
          <w:sz w:val="28"/>
          <w:szCs w:val="28"/>
        </w:rPr>
        <w:t xml:space="preserve">. </w:t>
      </w:r>
      <w:r w:rsidR="00CB6EED">
        <w:rPr>
          <w:rFonts w:ascii="Times New Roman" w:hAnsi="Times New Roman" w:cs="Times New Roman"/>
          <w:sz w:val="28"/>
          <w:szCs w:val="28"/>
        </w:rPr>
        <w:t xml:space="preserve">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делопроизводству. </w:t>
      </w:r>
    </w:p>
    <w:p w:rsidR="00CB6EED" w:rsidRDefault="00CB6EED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20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по принадлежности в иные структурные подразделения суда составляется реестр, который подписывается работником приемной суда и работником структурного подразделения суда, в которое передаются документы. Копия данного реестра после его подписания вместе с документами передается в соответствующее структурное подразделение суда, а оригинал хранится в приемной суда.</w:t>
      </w:r>
    </w:p>
    <w:p w:rsidR="00CB6EED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3.11. Документы, подаваемые по делам, назначенным к рассмотрению, работник Приемной </w:t>
      </w:r>
      <w:r w:rsidR="00CB6EED">
        <w:rPr>
          <w:rFonts w:ascii="Times New Roman" w:hAnsi="Times New Roman" w:cs="Times New Roman"/>
          <w:sz w:val="28"/>
          <w:szCs w:val="28"/>
        </w:rPr>
        <w:t xml:space="preserve">суда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обязан незамедлительно зарегистрировать в подсистеме  ГАС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 xml:space="preserve"> "Правосудие" и передать по реестрам </w:t>
      </w:r>
      <w:r w:rsidR="00CB6EED">
        <w:rPr>
          <w:rFonts w:ascii="Times New Roman" w:hAnsi="Times New Roman" w:cs="Times New Roman"/>
          <w:sz w:val="28"/>
          <w:szCs w:val="28"/>
        </w:rPr>
        <w:t xml:space="preserve">по принадлежности.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3.12. Если лицо обращается с просьбой о приеме каких-либо документов по конкретному делу непосредственно в день, на который назначено рассмотрение соответствующего дела, работник Приемной </w:t>
      </w:r>
      <w:r w:rsidR="00CB6EED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обязан разъяснить обратившемуся </w:t>
      </w:r>
      <w:r w:rsidR="00CB6EED">
        <w:rPr>
          <w:rFonts w:ascii="Times New Roman" w:hAnsi="Times New Roman" w:cs="Times New Roman"/>
          <w:sz w:val="28"/>
          <w:szCs w:val="28"/>
        </w:rPr>
        <w:t xml:space="preserve">целесообразность </w:t>
      </w:r>
      <w:r w:rsidRPr="00DC7BC2">
        <w:rPr>
          <w:rFonts w:ascii="Times New Roman" w:hAnsi="Times New Roman" w:cs="Times New Roman"/>
          <w:sz w:val="28"/>
          <w:szCs w:val="28"/>
        </w:rPr>
        <w:t xml:space="preserve"> разрешения соответствующего вопроса непосредственно в судебном заседании.</w:t>
      </w:r>
    </w:p>
    <w:p w:rsidR="006521B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3.13. На каждом принятом обращении, поданном по конкретному делу (</w:t>
      </w:r>
      <w:r w:rsidR="00CB6EED">
        <w:rPr>
          <w:rFonts w:ascii="Times New Roman" w:hAnsi="Times New Roman" w:cs="Times New Roman"/>
          <w:sz w:val="28"/>
          <w:szCs w:val="28"/>
        </w:rPr>
        <w:t>материалу</w:t>
      </w:r>
      <w:r w:rsidRPr="00DC7BC2">
        <w:rPr>
          <w:rFonts w:ascii="Times New Roman" w:hAnsi="Times New Roman" w:cs="Times New Roman"/>
          <w:sz w:val="28"/>
          <w:szCs w:val="28"/>
        </w:rPr>
        <w:t>), работником Приемной</w:t>
      </w:r>
      <w:r w:rsidR="00CB6EED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кроме регистрационного номера ставится номер соответствующего дела/производства, если информация о нем имеется </w:t>
      </w:r>
      <w:r w:rsidR="00CB6EED">
        <w:rPr>
          <w:rFonts w:ascii="Times New Roman" w:hAnsi="Times New Roman" w:cs="Times New Roman"/>
          <w:sz w:val="28"/>
          <w:szCs w:val="28"/>
        </w:rPr>
        <w:t>подсистемах ГАС «Правосудие»</w:t>
      </w:r>
      <w:proofErr w:type="gramStart"/>
      <w:r w:rsidR="00CB6EED">
        <w:rPr>
          <w:rFonts w:ascii="Times New Roman" w:hAnsi="Times New Roman" w:cs="Times New Roman"/>
          <w:sz w:val="28"/>
          <w:szCs w:val="28"/>
        </w:rPr>
        <w:t>.</w:t>
      </w:r>
      <w:r w:rsidRPr="00DC7BC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>омер дела</w:t>
      </w:r>
      <w:r w:rsidR="00CB6EED">
        <w:rPr>
          <w:rFonts w:ascii="Times New Roman" w:hAnsi="Times New Roman" w:cs="Times New Roman"/>
          <w:sz w:val="28"/>
          <w:szCs w:val="28"/>
        </w:rPr>
        <w:t>(материала)</w:t>
      </w:r>
      <w:r w:rsidRPr="00DC7BC2">
        <w:rPr>
          <w:rFonts w:ascii="Times New Roman" w:hAnsi="Times New Roman" w:cs="Times New Roman"/>
          <w:sz w:val="28"/>
          <w:szCs w:val="28"/>
        </w:rPr>
        <w:t xml:space="preserve"> проставляется также при регистрации принятого обращения в подсистеме ГАС "Правосудие" и соответственно - в реестрах</w:t>
      </w:r>
      <w:r w:rsidR="006811A3">
        <w:rPr>
          <w:rFonts w:ascii="Times New Roman" w:hAnsi="Times New Roman" w:cs="Times New Roman"/>
          <w:sz w:val="28"/>
          <w:szCs w:val="28"/>
        </w:rPr>
        <w:t>.</w:t>
      </w:r>
    </w:p>
    <w:p w:rsidR="006811A3" w:rsidRPr="00DC7BC2" w:rsidRDefault="006811A3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к обращению приложена квитанция об оплате государственной пошлины или заверенная копия платежного поручения об оплате государственной пошлины, об этом делается пометка (с обязательными указанием суммы уплаченной </w:t>
      </w:r>
      <w:r w:rsidR="00DB3A1A">
        <w:rPr>
          <w:rFonts w:ascii="Times New Roman" w:hAnsi="Times New Roman" w:cs="Times New Roman"/>
          <w:sz w:val="28"/>
          <w:szCs w:val="28"/>
        </w:rPr>
        <w:t>государственной пошлины) при регистрации данного обращения в подсистемах ГАС «Правосудие».</w:t>
      </w:r>
      <w:proofErr w:type="gramEnd"/>
    </w:p>
    <w:p w:rsidR="009B397D" w:rsidRDefault="009B397D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1B2" w:rsidRPr="00DC7BC2" w:rsidRDefault="006521B2" w:rsidP="009B3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4. Выдача документов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A1A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4.1. </w:t>
      </w:r>
      <w:r w:rsidR="00DB3A1A">
        <w:rPr>
          <w:rFonts w:ascii="Times New Roman" w:hAnsi="Times New Roman" w:cs="Times New Roman"/>
          <w:sz w:val="28"/>
          <w:szCs w:val="28"/>
        </w:rPr>
        <w:t xml:space="preserve">Выдача документов работником осуществляется на основании письменного обращения (заявления) гражданина, зарегистрированного в установленном инструкцией по судебному делопроизводству порядке.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Работник Приемной при выдаче документов обязан проверить правильность оформления документа, выдаваемого судом, и только в случае надлежащего его оформления выдать данный документ.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оформленные ненадлежащим образом, не могут быть выданы. Работник Приемной </w:t>
      </w:r>
      <w:r w:rsidR="00DB3A1A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обязан устранить недостатки в оформлении документа </w:t>
      </w:r>
      <w:r w:rsidR="00DB3A1A">
        <w:rPr>
          <w:rFonts w:ascii="Times New Roman" w:hAnsi="Times New Roman" w:cs="Times New Roman"/>
          <w:sz w:val="28"/>
          <w:szCs w:val="28"/>
        </w:rPr>
        <w:t>самостоятельно либо возвратить документ для надлежащего оформления</w:t>
      </w:r>
      <w:r w:rsidRPr="00DC7BC2">
        <w:rPr>
          <w:rFonts w:ascii="Times New Roman" w:hAnsi="Times New Roman" w:cs="Times New Roman"/>
          <w:sz w:val="28"/>
          <w:szCs w:val="28"/>
        </w:rPr>
        <w:t xml:space="preserve"> в соответствующее структурное подразделение суда.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4.2. Работник Приемной </w:t>
      </w:r>
      <w:r w:rsidR="00DB3A1A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несет ответственност</w:t>
      </w:r>
      <w:r w:rsidR="00DB3A1A">
        <w:rPr>
          <w:rFonts w:ascii="Times New Roman" w:hAnsi="Times New Roman" w:cs="Times New Roman"/>
          <w:sz w:val="28"/>
          <w:szCs w:val="28"/>
        </w:rPr>
        <w:t xml:space="preserve">ь только </w:t>
      </w:r>
      <w:r w:rsidRPr="00DC7BC2">
        <w:rPr>
          <w:rFonts w:ascii="Times New Roman" w:hAnsi="Times New Roman" w:cs="Times New Roman"/>
          <w:sz w:val="28"/>
          <w:szCs w:val="28"/>
        </w:rPr>
        <w:t xml:space="preserve">за содержание </w:t>
      </w:r>
      <w:r w:rsidR="00DB3A1A">
        <w:rPr>
          <w:rFonts w:ascii="Times New Roman" w:hAnsi="Times New Roman" w:cs="Times New Roman"/>
          <w:sz w:val="28"/>
          <w:szCs w:val="28"/>
        </w:rPr>
        <w:t xml:space="preserve">самостоятельно подготовленного и выдаваемого документа лицам, обращающимся в суд, в том числе в части соответствия содержания документа </w:t>
      </w:r>
      <w:proofErr w:type="gramStart"/>
      <w:r w:rsidR="00DB3A1A">
        <w:rPr>
          <w:rFonts w:ascii="Times New Roman" w:hAnsi="Times New Roman" w:cs="Times New Roman"/>
          <w:sz w:val="28"/>
          <w:szCs w:val="28"/>
        </w:rPr>
        <w:t>информации, содержащейся в соответствующих подсистемах ГАС</w:t>
      </w:r>
      <w:proofErr w:type="gramEnd"/>
      <w:r w:rsidR="00DB3A1A">
        <w:rPr>
          <w:rFonts w:ascii="Times New Roman" w:hAnsi="Times New Roman" w:cs="Times New Roman"/>
          <w:sz w:val="28"/>
          <w:szCs w:val="28"/>
        </w:rPr>
        <w:t xml:space="preserve"> «Правосудие».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4.3. Если документ может быть выдан только определенным категориям лиц, установленным законом, работник Приемной </w:t>
      </w:r>
      <w:r w:rsidR="00B3412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обязан установить личность заявителя и определить его принадлежность к категории лиц, имеющей право на получение данного документа.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4.4. Если документ выдается представителю заявителя, работник Приемной</w:t>
      </w:r>
      <w:r w:rsidR="00B3412E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, помимо действий, указанных в пункте 4.3 </w:t>
      </w:r>
      <w:r w:rsidR="00B3412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C7BC2">
        <w:rPr>
          <w:rFonts w:ascii="Times New Roman" w:hAnsi="Times New Roman" w:cs="Times New Roman"/>
          <w:sz w:val="28"/>
          <w:szCs w:val="28"/>
        </w:rPr>
        <w:t>регламента, должен: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проверить наличие у представителя доверенности от заявителя на совершение соответствующего действия, при отсутствии таковой разъяснить необходимость ее представления в Приемную</w:t>
      </w:r>
      <w:r w:rsidR="00B3412E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>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если указанн</w:t>
      </w:r>
      <w:r w:rsidR="00B3412E">
        <w:rPr>
          <w:rFonts w:ascii="Times New Roman" w:hAnsi="Times New Roman" w:cs="Times New Roman"/>
          <w:sz w:val="28"/>
          <w:szCs w:val="28"/>
        </w:rPr>
        <w:t>ая доверенность</w:t>
      </w:r>
      <w:r w:rsidRPr="00DC7BC2">
        <w:rPr>
          <w:rFonts w:ascii="Times New Roman" w:hAnsi="Times New Roman" w:cs="Times New Roman"/>
          <w:sz w:val="28"/>
          <w:szCs w:val="28"/>
        </w:rPr>
        <w:t xml:space="preserve"> (ее нотариально удостоверенн</w:t>
      </w:r>
      <w:r w:rsidR="00B3412E">
        <w:rPr>
          <w:rFonts w:ascii="Times New Roman" w:hAnsi="Times New Roman" w:cs="Times New Roman"/>
          <w:sz w:val="28"/>
          <w:szCs w:val="28"/>
        </w:rPr>
        <w:t>ая</w:t>
      </w:r>
      <w:r w:rsidRPr="00DC7BC2">
        <w:rPr>
          <w:rFonts w:ascii="Times New Roman" w:hAnsi="Times New Roman" w:cs="Times New Roman"/>
          <w:sz w:val="28"/>
          <w:szCs w:val="28"/>
        </w:rPr>
        <w:t xml:space="preserve"> копи</w:t>
      </w:r>
      <w:r w:rsidR="00B3412E">
        <w:rPr>
          <w:rFonts w:ascii="Times New Roman" w:hAnsi="Times New Roman" w:cs="Times New Roman"/>
          <w:sz w:val="28"/>
          <w:szCs w:val="28"/>
        </w:rPr>
        <w:t>я</w:t>
      </w:r>
      <w:r w:rsidRPr="00DC7BC2">
        <w:rPr>
          <w:rFonts w:ascii="Times New Roman" w:hAnsi="Times New Roman" w:cs="Times New Roman"/>
          <w:sz w:val="28"/>
          <w:szCs w:val="28"/>
        </w:rPr>
        <w:t xml:space="preserve">), по данным </w:t>
      </w:r>
      <w:r w:rsidR="00B3412E">
        <w:rPr>
          <w:rFonts w:ascii="Times New Roman" w:hAnsi="Times New Roman" w:cs="Times New Roman"/>
          <w:sz w:val="28"/>
          <w:szCs w:val="28"/>
        </w:rPr>
        <w:t xml:space="preserve">соответствующих подсистем ГАС «Правосудие» или по информации работников </w:t>
      </w:r>
      <w:r w:rsidRPr="00DC7BC2">
        <w:rPr>
          <w:rFonts w:ascii="Times New Roman" w:hAnsi="Times New Roman" w:cs="Times New Roman"/>
          <w:sz w:val="28"/>
          <w:szCs w:val="28"/>
        </w:rPr>
        <w:t xml:space="preserve"> соответствующего структурного подразделения суда, нет в деле/производстве</w:t>
      </w:r>
      <w:r w:rsidR="00B3412E">
        <w:rPr>
          <w:rFonts w:ascii="Times New Roman" w:hAnsi="Times New Roman" w:cs="Times New Roman"/>
          <w:sz w:val="28"/>
          <w:szCs w:val="28"/>
        </w:rPr>
        <w:t>,</w:t>
      </w:r>
      <w:r w:rsidRPr="00DC7BC2">
        <w:rPr>
          <w:rFonts w:ascii="Times New Roman" w:hAnsi="Times New Roman" w:cs="Times New Roman"/>
          <w:sz w:val="28"/>
          <w:szCs w:val="28"/>
        </w:rPr>
        <w:t xml:space="preserve"> снять копию с подлинника (его нотариально удостоверенной копии), заверить ее своей подписью и печатью для копий и приобщить к расписке в получении запрашиваемого документа.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Без совершения указанных действий запрашиваемый заявителем документ не может быть выдан его представителю.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4.</w:t>
      </w:r>
      <w:r w:rsidR="00523A60">
        <w:rPr>
          <w:rFonts w:ascii="Times New Roman" w:hAnsi="Times New Roman" w:cs="Times New Roman"/>
          <w:sz w:val="28"/>
          <w:szCs w:val="28"/>
        </w:rPr>
        <w:t>5</w:t>
      </w:r>
      <w:r w:rsidRPr="00DC7BC2">
        <w:rPr>
          <w:rFonts w:ascii="Times New Roman" w:hAnsi="Times New Roman" w:cs="Times New Roman"/>
          <w:sz w:val="28"/>
          <w:szCs w:val="28"/>
        </w:rPr>
        <w:t>. При выдаче через Приемную суда любого документа с лица, получающего документ, берется расписка в его получении.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Расписка оформляется либо на обращении о выдаче запрашиваемого документа, либо на отдельном листе и должна содержать следующие сведения: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наименование документа (расписка);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фамилию, имя и отчество лица, получившего докумен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>ы);</w:t>
      </w:r>
    </w:p>
    <w:p w:rsidR="00B3412E" w:rsidRDefault="00B3412E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6521B2" w:rsidRPr="00DC7BC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521B2" w:rsidRPr="00DC7BC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 с указанием</w:t>
      </w:r>
      <w:r w:rsidR="006521B2" w:rsidRPr="00DC7BC2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B3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занимаемой должности, за исключением случаев оформления расписки на обращении (запросе), содержащем информацию о занимаемой им должности; </w:t>
      </w:r>
    </w:p>
    <w:p w:rsidR="006521B2" w:rsidRPr="00DC7BC2" w:rsidRDefault="00B3412E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полученног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документа</w:t>
      </w:r>
      <w:r w:rsidR="006521B2" w:rsidRPr="00DC7B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21B2" w:rsidRPr="00DC7B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521B2" w:rsidRPr="00DC7BC2">
        <w:rPr>
          <w:rFonts w:ascii="Times New Roman" w:hAnsi="Times New Roman" w:cs="Times New Roman"/>
          <w:sz w:val="28"/>
          <w:szCs w:val="28"/>
        </w:rPr>
        <w:t>), указание количества полученных экземпляров и количества листов приложений;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подпись лица, получившего докумен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>ы);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дату получения документ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C7B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7BC2">
        <w:rPr>
          <w:rFonts w:ascii="Times New Roman" w:hAnsi="Times New Roman" w:cs="Times New Roman"/>
          <w:sz w:val="28"/>
          <w:szCs w:val="28"/>
        </w:rPr>
        <w:t>).</w:t>
      </w:r>
    </w:p>
    <w:p w:rsidR="00523A60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4.</w:t>
      </w:r>
      <w:r w:rsidR="00523A60">
        <w:rPr>
          <w:rFonts w:ascii="Times New Roman" w:hAnsi="Times New Roman" w:cs="Times New Roman"/>
          <w:sz w:val="28"/>
          <w:szCs w:val="28"/>
        </w:rPr>
        <w:t>6</w:t>
      </w:r>
      <w:r w:rsidRPr="00DC7BC2">
        <w:rPr>
          <w:rFonts w:ascii="Times New Roman" w:hAnsi="Times New Roman" w:cs="Times New Roman"/>
          <w:sz w:val="28"/>
          <w:szCs w:val="28"/>
        </w:rPr>
        <w:t xml:space="preserve">. Работник Приемной </w:t>
      </w:r>
      <w:r w:rsidR="00B3412E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>обязан проверить п</w:t>
      </w:r>
      <w:r w:rsidR="00523A60">
        <w:rPr>
          <w:rFonts w:ascii="Times New Roman" w:hAnsi="Times New Roman" w:cs="Times New Roman"/>
          <w:sz w:val="28"/>
          <w:szCs w:val="28"/>
        </w:rPr>
        <w:t xml:space="preserve">равильность оформления расписки, которая передается по принадлежности для приобщения к материалам дела/производства, о выдаче документа </w:t>
      </w:r>
      <w:proofErr w:type="gramStart"/>
      <w:r w:rsidR="00523A60">
        <w:rPr>
          <w:rFonts w:ascii="Times New Roman" w:hAnsi="Times New Roman" w:cs="Times New Roman"/>
          <w:sz w:val="28"/>
          <w:szCs w:val="28"/>
        </w:rPr>
        <w:t>делается также отметка в соответствующих подсистемах ГАС</w:t>
      </w:r>
      <w:proofErr w:type="gramEnd"/>
      <w:r w:rsidR="00523A60">
        <w:rPr>
          <w:rFonts w:ascii="Times New Roman" w:hAnsi="Times New Roman" w:cs="Times New Roman"/>
          <w:sz w:val="28"/>
          <w:szCs w:val="28"/>
        </w:rPr>
        <w:t xml:space="preserve"> «Правосудие», в справочном листе.</w:t>
      </w:r>
    </w:p>
    <w:p w:rsidR="00ED2C71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4.</w:t>
      </w:r>
      <w:r w:rsidR="00ED2C71">
        <w:rPr>
          <w:rFonts w:ascii="Times New Roman" w:hAnsi="Times New Roman" w:cs="Times New Roman"/>
          <w:sz w:val="28"/>
          <w:szCs w:val="28"/>
        </w:rPr>
        <w:t>7</w:t>
      </w:r>
      <w:r w:rsidRPr="00DC7BC2">
        <w:rPr>
          <w:rFonts w:ascii="Times New Roman" w:hAnsi="Times New Roman" w:cs="Times New Roman"/>
          <w:sz w:val="28"/>
          <w:szCs w:val="28"/>
        </w:rPr>
        <w:t xml:space="preserve">. Копии запрашиваемых судебных </w:t>
      </w:r>
      <w:r w:rsidR="00ED2C71">
        <w:rPr>
          <w:rFonts w:ascii="Times New Roman" w:hAnsi="Times New Roman" w:cs="Times New Roman"/>
          <w:sz w:val="28"/>
          <w:szCs w:val="28"/>
        </w:rPr>
        <w:t xml:space="preserve">актов изготавливаются и оформляются в соответствии с требованиями инструкции по судебному </w:t>
      </w:r>
      <w:r w:rsidR="00ED2C71">
        <w:rPr>
          <w:rFonts w:ascii="Times New Roman" w:hAnsi="Times New Roman" w:cs="Times New Roman"/>
          <w:sz w:val="28"/>
          <w:szCs w:val="28"/>
        </w:rPr>
        <w:lastRenderedPageBreak/>
        <w:t xml:space="preserve">делопроизводству непосредственно работником Приемной суда или иными уполномоченными работниками аппарата суда в день поступления заявления, а при невозможности – в срок не более пяти рабочих дней с указанной даты. </w:t>
      </w:r>
    </w:p>
    <w:p w:rsidR="00DC7BC2" w:rsidRDefault="00DC7BC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5. Взаимодействие с другими структурными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подразделениями суда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C71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5.1. В случаях, когда работник Приемной </w:t>
      </w:r>
      <w:r w:rsidR="00ED2C71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C7BC2">
        <w:rPr>
          <w:rFonts w:ascii="Times New Roman" w:hAnsi="Times New Roman" w:cs="Times New Roman"/>
          <w:sz w:val="28"/>
          <w:szCs w:val="28"/>
        </w:rPr>
        <w:t xml:space="preserve">обращается к работникам </w:t>
      </w:r>
      <w:r w:rsidR="00ED2C71">
        <w:rPr>
          <w:rFonts w:ascii="Times New Roman" w:hAnsi="Times New Roman" w:cs="Times New Roman"/>
          <w:sz w:val="28"/>
          <w:szCs w:val="28"/>
        </w:rPr>
        <w:t>аппарата суда, в соответствующие  структурные подразделения последние обязаны принять незамедлительные меры для разрешения соответствующей проблемной ситуации (например, проверить наличие дела</w:t>
      </w:r>
      <w:r w:rsidR="00FB68D3">
        <w:rPr>
          <w:rFonts w:ascii="Times New Roman" w:hAnsi="Times New Roman" w:cs="Times New Roman"/>
          <w:sz w:val="28"/>
          <w:szCs w:val="28"/>
        </w:rPr>
        <w:t xml:space="preserve"> </w:t>
      </w:r>
      <w:r w:rsidR="00ED2C71">
        <w:rPr>
          <w:rFonts w:ascii="Times New Roman" w:hAnsi="Times New Roman" w:cs="Times New Roman"/>
          <w:sz w:val="28"/>
          <w:szCs w:val="28"/>
        </w:rPr>
        <w:t xml:space="preserve">в </w:t>
      </w:r>
      <w:r w:rsidR="00FB68D3">
        <w:rPr>
          <w:rFonts w:ascii="Times New Roman" w:hAnsi="Times New Roman" w:cs="Times New Roman"/>
          <w:sz w:val="28"/>
          <w:szCs w:val="28"/>
        </w:rPr>
        <w:t>с</w:t>
      </w:r>
      <w:r w:rsidR="00ED2C71">
        <w:rPr>
          <w:rFonts w:ascii="Times New Roman" w:hAnsi="Times New Roman" w:cs="Times New Roman"/>
          <w:sz w:val="28"/>
          <w:szCs w:val="28"/>
        </w:rPr>
        <w:t xml:space="preserve">уде, установить запрашиваемую информацию по материалам соответствующего дела/производства и др.). </w:t>
      </w:r>
    </w:p>
    <w:p w:rsidR="006521B2" w:rsidRPr="00DC7BC2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5.2. Работники Приемной</w:t>
      </w:r>
      <w:r w:rsidR="00ED2C71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C7BC2">
        <w:rPr>
          <w:rFonts w:ascii="Times New Roman" w:hAnsi="Times New Roman" w:cs="Times New Roman"/>
          <w:sz w:val="28"/>
          <w:szCs w:val="28"/>
        </w:rPr>
        <w:t xml:space="preserve"> обязаны соблюдать порядок передачи принятых документов в другие структурные подразделения суда, установленный пунктами 3.9 - 3.14 настоящего регламента, в соответствии с требованиями </w:t>
      </w:r>
      <w:r w:rsidR="00ED2C71">
        <w:rPr>
          <w:rFonts w:ascii="Times New Roman" w:hAnsi="Times New Roman" w:cs="Times New Roman"/>
          <w:sz w:val="28"/>
          <w:szCs w:val="28"/>
        </w:rPr>
        <w:t>и</w:t>
      </w:r>
      <w:r w:rsidRPr="00DC7BC2">
        <w:rPr>
          <w:rFonts w:ascii="Times New Roman" w:hAnsi="Times New Roman" w:cs="Times New Roman"/>
          <w:sz w:val="28"/>
          <w:szCs w:val="28"/>
        </w:rPr>
        <w:t>нструкции по судебному делопроизводству.</w:t>
      </w:r>
    </w:p>
    <w:p w:rsidR="00ED2C71" w:rsidRDefault="006521B2" w:rsidP="006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BC2">
        <w:rPr>
          <w:rFonts w:ascii="Times New Roman" w:hAnsi="Times New Roman" w:cs="Times New Roman"/>
          <w:sz w:val="28"/>
          <w:szCs w:val="28"/>
        </w:rPr>
        <w:t>5.3. За содержание и правильность оформления выдаваемого через Приемную суда документа несет ответственность</w:t>
      </w:r>
      <w:r w:rsidR="00ED2C71">
        <w:rPr>
          <w:rFonts w:ascii="Times New Roman" w:hAnsi="Times New Roman" w:cs="Times New Roman"/>
          <w:sz w:val="28"/>
          <w:szCs w:val="28"/>
        </w:rPr>
        <w:t xml:space="preserve"> уполномоченный работник аппарата суда, изготовивший данный документ. При этом </w:t>
      </w:r>
      <w:r w:rsidR="00ED45E6">
        <w:rPr>
          <w:rFonts w:ascii="Times New Roman" w:hAnsi="Times New Roman" w:cs="Times New Roman"/>
          <w:sz w:val="28"/>
          <w:szCs w:val="28"/>
        </w:rPr>
        <w:t>соответствие</w:t>
      </w:r>
      <w:r w:rsidR="00ED2C71">
        <w:rPr>
          <w:rFonts w:ascii="Times New Roman" w:hAnsi="Times New Roman" w:cs="Times New Roman"/>
          <w:sz w:val="28"/>
          <w:szCs w:val="28"/>
        </w:rPr>
        <w:t xml:space="preserve"> оформления выдаваемого документа требованиям инструкции по судебному делопроизводству должно быть проверено работником Приемной суда и в том числе, когда документ подготовлен иным уполномоченным работником аппарата суда.</w:t>
      </w:r>
    </w:p>
    <w:p w:rsidR="00447B9A" w:rsidRPr="000757D5" w:rsidRDefault="006521B2" w:rsidP="00ED4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40"/>
          <w:szCs w:val="40"/>
        </w:rPr>
      </w:pPr>
      <w:r w:rsidRPr="00DC7BC2">
        <w:rPr>
          <w:rFonts w:ascii="Times New Roman" w:hAnsi="Times New Roman" w:cs="Times New Roman"/>
          <w:sz w:val="28"/>
          <w:szCs w:val="28"/>
        </w:rPr>
        <w:t xml:space="preserve"> 5.4. В случае если какой-либо документ, принятый в Приемной, был передан в структурное подразделение суда и зарегистрирован в картотеке этого подразделения в подсистеме ГАС "Правосудие" ошибочно, работники получившего документ подразделения передают его в другое структурное подразделение суда самостоятельно и </w:t>
      </w:r>
      <w:proofErr w:type="gramStart"/>
      <w:r w:rsidRPr="00DC7BC2">
        <w:rPr>
          <w:rFonts w:ascii="Times New Roman" w:hAnsi="Times New Roman" w:cs="Times New Roman"/>
          <w:sz w:val="28"/>
          <w:szCs w:val="28"/>
        </w:rPr>
        <w:t>отмечают факт передачи в подсистеме  ГАС</w:t>
      </w:r>
      <w:proofErr w:type="gramEnd"/>
      <w:r w:rsidRPr="00DC7BC2">
        <w:rPr>
          <w:rFonts w:ascii="Times New Roman" w:hAnsi="Times New Roman" w:cs="Times New Roman"/>
          <w:sz w:val="28"/>
          <w:szCs w:val="28"/>
        </w:rPr>
        <w:t xml:space="preserve"> "Правосудие".</w:t>
      </w:r>
    </w:p>
    <w:sectPr w:rsidR="00447B9A" w:rsidRPr="000757D5" w:rsidSect="009B397D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4876"/>
    <w:multiLevelType w:val="multilevel"/>
    <w:tmpl w:val="55D34AE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09ED138"/>
    <w:multiLevelType w:val="multilevel"/>
    <w:tmpl w:val="4D6A1E3D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262EDA1"/>
    <w:multiLevelType w:val="multilevel"/>
    <w:tmpl w:val="2F80C6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DB8C6D4"/>
    <w:multiLevelType w:val="multilevel"/>
    <w:tmpl w:val="2B862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43B49893"/>
    <w:multiLevelType w:val="multilevel"/>
    <w:tmpl w:val="58C37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757D5"/>
    <w:rsid w:val="00030CC1"/>
    <w:rsid w:val="000431D0"/>
    <w:rsid w:val="00071A80"/>
    <w:rsid w:val="000757D5"/>
    <w:rsid w:val="0009025D"/>
    <w:rsid w:val="000968F3"/>
    <w:rsid w:val="000A4B39"/>
    <w:rsid w:val="000F09B1"/>
    <w:rsid w:val="00120FF0"/>
    <w:rsid w:val="0016201D"/>
    <w:rsid w:val="001A4B90"/>
    <w:rsid w:val="001D2864"/>
    <w:rsid w:val="001D336C"/>
    <w:rsid w:val="001F7B38"/>
    <w:rsid w:val="00250906"/>
    <w:rsid w:val="0028117B"/>
    <w:rsid w:val="002B4663"/>
    <w:rsid w:val="002D184A"/>
    <w:rsid w:val="0035429B"/>
    <w:rsid w:val="003A4C32"/>
    <w:rsid w:val="004050BF"/>
    <w:rsid w:val="00422B1D"/>
    <w:rsid w:val="00447B9A"/>
    <w:rsid w:val="00461561"/>
    <w:rsid w:val="004C50C4"/>
    <w:rsid w:val="004C5527"/>
    <w:rsid w:val="004E3D8F"/>
    <w:rsid w:val="00523A60"/>
    <w:rsid w:val="00526500"/>
    <w:rsid w:val="00554551"/>
    <w:rsid w:val="0056755A"/>
    <w:rsid w:val="005B701E"/>
    <w:rsid w:val="00620B65"/>
    <w:rsid w:val="00620F22"/>
    <w:rsid w:val="006245E9"/>
    <w:rsid w:val="006428B6"/>
    <w:rsid w:val="006521B2"/>
    <w:rsid w:val="006651A4"/>
    <w:rsid w:val="006811A3"/>
    <w:rsid w:val="00690F0C"/>
    <w:rsid w:val="00691F60"/>
    <w:rsid w:val="006D6275"/>
    <w:rsid w:val="006E7A3B"/>
    <w:rsid w:val="006F6251"/>
    <w:rsid w:val="00724004"/>
    <w:rsid w:val="007D0AC7"/>
    <w:rsid w:val="007D1EAC"/>
    <w:rsid w:val="007E5DFE"/>
    <w:rsid w:val="008268B7"/>
    <w:rsid w:val="00855223"/>
    <w:rsid w:val="00856E3F"/>
    <w:rsid w:val="008C212B"/>
    <w:rsid w:val="008E619C"/>
    <w:rsid w:val="00915B51"/>
    <w:rsid w:val="00921662"/>
    <w:rsid w:val="009751E2"/>
    <w:rsid w:val="009A1922"/>
    <w:rsid w:val="009B397D"/>
    <w:rsid w:val="009D49F8"/>
    <w:rsid w:val="00A00EFF"/>
    <w:rsid w:val="00A039B0"/>
    <w:rsid w:val="00A12A8A"/>
    <w:rsid w:val="00AD7402"/>
    <w:rsid w:val="00B10F80"/>
    <w:rsid w:val="00B2385C"/>
    <w:rsid w:val="00B3412E"/>
    <w:rsid w:val="00B34EF4"/>
    <w:rsid w:val="00B61F70"/>
    <w:rsid w:val="00B66F42"/>
    <w:rsid w:val="00B838D3"/>
    <w:rsid w:val="00B968C2"/>
    <w:rsid w:val="00BA2817"/>
    <w:rsid w:val="00BE17EF"/>
    <w:rsid w:val="00BF182B"/>
    <w:rsid w:val="00C050C5"/>
    <w:rsid w:val="00C43ADD"/>
    <w:rsid w:val="00C55AC5"/>
    <w:rsid w:val="00C600D6"/>
    <w:rsid w:val="00C87CE4"/>
    <w:rsid w:val="00C9365E"/>
    <w:rsid w:val="00CB6EED"/>
    <w:rsid w:val="00CE03C3"/>
    <w:rsid w:val="00D13533"/>
    <w:rsid w:val="00D86180"/>
    <w:rsid w:val="00D9542B"/>
    <w:rsid w:val="00DA3B4C"/>
    <w:rsid w:val="00DB3A1A"/>
    <w:rsid w:val="00DC3056"/>
    <w:rsid w:val="00DC7BC2"/>
    <w:rsid w:val="00DF46A1"/>
    <w:rsid w:val="00E11DC2"/>
    <w:rsid w:val="00E156F1"/>
    <w:rsid w:val="00E45BFA"/>
    <w:rsid w:val="00EB054F"/>
    <w:rsid w:val="00ED0BA9"/>
    <w:rsid w:val="00ED2C71"/>
    <w:rsid w:val="00ED45E6"/>
    <w:rsid w:val="00EF7486"/>
    <w:rsid w:val="00F24A2B"/>
    <w:rsid w:val="00F62BD9"/>
    <w:rsid w:val="00F7083A"/>
    <w:rsid w:val="00F721DC"/>
    <w:rsid w:val="00F901E8"/>
    <w:rsid w:val="00FB49E2"/>
    <w:rsid w:val="00FB68D3"/>
    <w:rsid w:val="00FE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Фатхулловна Степанова</dc:creator>
  <cp:lastModifiedBy>kms</cp:lastModifiedBy>
  <cp:revision>13</cp:revision>
  <cp:lastPrinted>2020-01-20T05:50:00Z</cp:lastPrinted>
  <dcterms:created xsi:type="dcterms:W3CDTF">2019-12-05T07:10:00Z</dcterms:created>
  <dcterms:modified xsi:type="dcterms:W3CDTF">2020-01-20T06:16:00Z</dcterms:modified>
</cp:coreProperties>
</file>