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9"/>
        <w:gridCol w:w="5256"/>
      </w:tblGrid>
      <w:tr w:rsidR="00415BD2" w:rsidTr="00A41DA6">
        <w:tc>
          <w:tcPr>
            <w:tcW w:w="4672" w:type="dxa"/>
          </w:tcPr>
          <w:p w:rsidR="00415BD2" w:rsidRDefault="00415BD2" w:rsidP="00415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415BD2" w:rsidRDefault="00415BD2" w:rsidP="006C2D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</w:t>
            </w:r>
            <w:r w:rsidRPr="00415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омисси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415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соблюдению требований к служебному поведению федеральных государственных гражданских служащих Верховного суда Республики Бурятия, Арбитражного суда Республики Бурятия, районных (городских), гарнизонных военных судов Республики Бурятия и Управления Судебного департамента в Республике Бурятия и урег</w:t>
            </w:r>
            <w:r w:rsidR="006C2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улированию конфликта интересов</w:t>
            </w:r>
          </w:p>
          <w:p w:rsidR="006C2DCA" w:rsidRDefault="006C2DCA" w:rsidP="006C2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____________________________________</w:t>
            </w:r>
          </w:p>
          <w:p w:rsidR="006C2DCA" w:rsidRPr="006C2DCA" w:rsidRDefault="006C2DCA" w:rsidP="006C2D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6C2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занимаемой должности, Ф.И.О.)</w:t>
            </w:r>
          </w:p>
          <w:p w:rsidR="006C2DCA" w:rsidRDefault="006C2DCA" w:rsidP="006C2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6C2DCA" w:rsidRDefault="006C2DCA" w:rsidP="006C2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6C2DCA" w:rsidRDefault="006C2DCA" w:rsidP="006C2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6C2DCA" w:rsidRDefault="006C2DCA" w:rsidP="006C2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6C2DCA" w:rsidRDefault="006C2DCA" w:rsidP="006C2D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5502" w:rsidRDefault="00745502" w:rsidP="00415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4343" w:rsidRPr="00AD4343" w:rsidRDefault="00AD4343" w:rsidP="00AD434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4343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415BD2" w:rsidRDefault="00AD4343" w:rsidP="00AD43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4343">
        <w:rPr>
          <w:rFonts w:ascii="Times New Roman" w:eastAsia="Calibri" w:hAnsi="Times New Roman" w:cs="Times New Roman"/>
          <w:sz w:val="28"/>
          <w:szCs w:val="28"/>
        </w:rPr>
        <w:t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:rsidR="00415BD2" w:rsidRDefault="00415BD2" w:rsidP="00415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55"/>
      </w:tblGrid>
      <w:tr w:rsidR="00AA2E83" w:rsidRPr="00AA2E83" w:rsidTr="006A6EA6">
        <w:tc>
          <w:tcPr>
            <w:tcW w:w="5000" w:type="pct"/>
            <w:tcBorders>
              <w:bottom w:val="single" w:sz="4" w:space="0" w:color="auto"/>
            </w:tcBorders>
          </w:tcPr>
          <w:p w:rsidR="00AA2E83" w:rsidRPr="00AA2E83" w:rsidRDefault="00AA2E83" w:rsidP="00AA2E8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2E83">
              <w:rPr>
                <w:rFonts w:ascii="Times New Roman" w:eastAsia="Calibri" w:hAnsi="Times New Roman" w:cs="Times New Roman"/>
                <w:sz w:val="28"/>
                <w:szCs w:val="28"/>
              </w:rPr>
              <w:t>В соответствии с частью 6 статьи 13 Федерального закона от 25 декабря 2008 г. №</w:t>
            </w:r>
            <w:r w:rsidR="00CD1D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A2E83">
              <w:rPr>
                <w:rFonts w:ascii="Times New Roman" w:eastAsia="Calibri" w:hAnsi="Times New Roman" w:cs="Times New Roman"/>
                <w:sz w:val="28"/>
                <w:szCs w:val="28"/>
              </w:rPr>
              <w:t>273-ФЗ «О противодействии коррупции» сообщаю о том, что:</w:t>
            </w:r>
          </w:p>
          <w:p w:rsidR="00AA2E83" w:rsidRPr="00AA2E83" w:rsidRDefault="00AA2E83" w:rsidP="00AA2E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2E83" w:rsidRPr="00AA2E83" w:rsidTr="006A6EA6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83" w:rsidRPr="00AA2E83" w:rsidRDefault="00AA2E83" w:rsidP="00AA2E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2E83" w:rsidRPr="00AA2E83" w:rsidTr="006A6EA6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83" w:rsidRPr="00AA2E83" w:rsidRDefault="00AA2E83" w:rsidP="00AA2E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2E83" w:rsidRPr="00AA2E83" w:rsidTr="006A6EA6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83" w:rsidRPr="00AA2E83" w:rsidRDefault="00AA2E83" w:rsidP="00AA2E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2E83" w:rsidRPr="00AA2E83" w:rsidTr="006A6EA6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83" w:rsidRPr="00AA2E83" w:rsidRDefault="00AA2E83" w:rsidP="00AA2E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2E83" w:rsidRPr="00AA2E83" w:rsidTr="006A6EA6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83" w:rsidRPr="00AA2E83" w:rsidRDefault="00AA2E83" w:rsidP="00AA2E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15BD2" w:rsidRPr="00AA2E83" w:rsidRDefault="00AA2E83" w:rsidP="00AA2E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A2E83">
        <w:rPr>
          <w:rFonts w:ascii="Times New Roman" w:eastAsia="Calibri" w:hAnsi="Times New Roman" w:cs="Times New Roman"/>
          <w:sz w:val="20"/>
          <w:szCs w:val="20"/>
        </w:rPr>
        <w:t>(излагается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A2E83">
        <w:rPr>
          <w:rFonts w:ascii="Times New Roman" w:eastAsia="Calibri" w:hAnsi="Times New Roman" w:cs="Times New Roman"/>
          <w:sz w:val="20"/>
          <w:szCs w:val="20"/>
        </w:rPr>
        <w:t>информация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A2E83">
        <w:rPr>
          <w:rFonts w:ascii="Times New Roman" w:eastAsia="Calibri" w:hAnsi="Times New Roman" w:cs="Times New Roman"/>
          <w:sz w:val="20"/>
          <w:szCs w:val="20"/>
        </w:rPr>
        <w:t>о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A2E83">
        <w:rPr>
          <w:rFonts w:ascii="Times New Roman" w:eastAsia="Calibri" w:hAnsi="Times New Roman" w:cs="Times New Roman"/>
          <w:sz w:val="20"/>
          <w:szCs w:val="20"/>
        </w:rPr>
        <w:t>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интересов)</w:t>
      </w:r>
    </w:p>
    <w:p w:rsidR="00415BD2" w:rsidRDefault="00415BD2" w:rsidP="00415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55"/>
      </w:tblGrid>
      <w:tr w:rsidR="00AA2E83" w:rsidRPr="00AA2E83" w:rsidTr="006A6EA6">
        <w:tc>
          <w:tcPr>
            <w:tcW w:w="5000" w:type="pct"/>
            <w:tcBorders>
              <w:bottom w:val="single" w:sz="4" w:space="0" w:color="auto"/>
            </w:tcBorders>
          </w:tcPr>
          <w:p w:rsidR="00AA2E83" w:rsidRPr="00AA2E83" w:rsidRDefault="00AA2E83" w:rsidP="00AA2E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2E83" w:rsidRPr="00AA2E83" w:rsidTr="006A6EA6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83" w:rsidRPr="00AA2E83" w:rsidRDefault="00AA2E83" w:rsidP="00AA2E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2E83" w:rsidRPr="00AA2E83" w:rsidTr="006A6EA6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83" w:rsidRPr="00AA2E83" w:rsidRDefault="00AA2E83" w:rsidP="00AA2E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2E83" w:rsidRPr="00AA2E83" w:rsidTr="006A6EA6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83" w:rsidRPr="00AA2E83" w:rsidRDefault="00AA2E83" w:rsidP="00AA2E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2E83" w:rsidRPr="00AA2E83" w:rsidTr="006A6EA6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83" w:rsidRPr="00AA2E83" w:rsidRDefault="00AA2E83" w:rsidP="00AA2E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C5256" w:rsidRPr="00AA2E83" w:rsidTr="006A6EA6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5256" w:rsidRPr="00AA2E83" w:rsidRDefault="001C5256" w:rsidP="00AA2E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A2E83" w:rsidRPr="00AA2E83" w:rsidRDefault="00AA2E83" w:rsidP="00AA2E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A2E83">
        <w:rPr>
          <w:rFonts w:ascii="Times New Roman" w:eastAsia="Calibri" w:hAnsi="Times New Roman" w:cs="Times New Roman"/>
          <w:sz w:val="20"/>
          <w:szCs w:val="20"/>
        </w:rPr>
        <w:t>(описание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коррупции, которые невозможно соблюсти и исполнить)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355"/>
      </w:tblGrid>
      <w:tr w:rsidR="006A6EA6" w:rsidRPr="006A6EA6" w:rsidTr="006614BF">
        <w:tc>
          <w:tcPr>
            <w:tcW w:w="5000" w:type="pct"/>
          </w:tcPr>
          <w:p w:rsidR="006A6EA6" w:rsidRPr="006A6EA6" w:rsidRDefault="006A6EA6" w:rsidP="006614B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EA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Прилагаю материалы, подтверждающие возникновение</w:t>
            </w:r>
            <w:r w:rsidR="006614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A6EA6">
              <w:rPr>
                <w:rFonts w:ascii="Times New Roman" w:eastAsia="Calibri" w:hAnsi="Times New Roman" w:cs="Times New Roman"/>
                <w:sz w:val="28"/>
                <w:szCs w:val="28"/>
              </w:rPr>
              <w:t>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коррупции:</w:t>
            </w:r>
          </w:p>
        </w:tc>
      </w:tr>
      <w:tr w:rsidR="006A6EA6" w:rsidRPr="006A6EA6" w:rsidTr="006614BF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:rsidR="006A6EA6" w:rsidRPr="006A6EA6" w:rsidRDefault="006A6EA6" w:rsidP="006A6E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A6EA6" w:rsidRPr="006A6EA6" w:rsidTr="006614BF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6EA6" w:rsidRPr="006A6EA6" w:rsidRDefault="006A6EA6" w:rsidP="006A6E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614BF" w:rsidRPr="006A6EA6" w:rsidTr="006614BF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14BF" w:rsidRPr="006A6EA6" w:rsidRDefault="006614BF" w:rsidP="006614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614BF" w:rsidRPr="006A6EA6" w:rsidTr="006614BF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14BF" w:rsidRPr="006A6EA6" w:rsidRDefault="006614BF" w:rsidP="006614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614BF" w:rsidRPr="006A6EA6" w:rsidTr="006614BF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14BF" w:rsidRPr="006A6EA6" w:rsidRDefault="006614BF" w:rsidP="006614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614BF" w:rsidRPr="006A6EA6" w:rsidTr="006614BF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14BF" w:rsidRPr="006A6EA6" w:rsidRDefault="006614BF" w:rsidP="006614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A2E83" w:rsidRDefault="00AA2E83" w:rsidP="00415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EA6" w:rsidRPr="006614BF" w:rsidRDefault="006614BF" w:rsidP="006614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4BF">
        <w:rPr>
          <w:rFonts w:ascii="Times New Roman" w:eastAsia="Calibri" w:hAnsi="Times New Roman" w:cs="Times New Roman"/>
          <w:sz w:val="28"/>
          <w:szCs w:val="28"/>
        </w:rPr>
        <w:t xml:space="preserve">Намереваюсь / не намереваюсь лично присутствовать на заседании комиссии </w:t>
      </w:r>
      <w:r w:rsidRPr="00415B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соблюдению требований к служебному поведению федеральных государственных гражданских служащих Верховного суда Республики Бурятия, Арбитражного суда Республики Бурятия, районных (городских), гарнизонных военных судов Республики Бурятия и Управления Судебного департамента в Республике Бурятия и урег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улированию конфликта интересов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4BF">
        <w:rPr>
          <w:rFonts w:ascii="Times New Roman" w:eastAsia="Calibri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p w:rsidR="006A6EA6" w:rsidRDefault="006A6EA6" w:rsidP="00415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3350EF" w:rsidTr="005F55E0">
        <w:tc>
          <w:tcPr>
            <w:tcW w:w="4106" w:type="dxa"/>
          </w:tcPr>
          <w:p w:rsidR="003350EF" w:rsidRDefault="003350EF" w:rsidP="00415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 _____ г.</w:t>
            </w:r>
          </w:p>
        </w:tc>
        <w:tc>
          <w:tcPr>
            <w:tcW w:w="5239" w:type="dxa"/>
            <w:tcBorders>
              <w:bottom w:val="single" w:sz="4" w:space="0" w:color="auto"/>
            </w:tcBorders>
          </w:tcPr>
          <w:p w:rsidR="003350EF" w:rsidRDefault="003350EF" w:rsidP="00415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0EF" w:rsidTr="005F55E0">
        <w:tc>
          <w:tcPr>
            <w:tcW w:w="4106" w:type="dxa"/>
          </w:tcPr>
          <w:p w:rsidR="003350EF" w:rsidRPr="003350EF" w:rsidRDefault="003350EF" w:rsidP="0033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5239" w:type="dxa"/>
            <w:tcBorders>
              <w:top w:val="single" w:sz="4" w:space="0" w:color="auto"/>
            </w:tcBorders>
          </w:tcPr>
          <w:p w:rsidR="003350EF" w:rsidRPr="003350EF" w:rsidRDefault="003350EF" w:rsidP="0033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 и расшифровка подписи лица, направившего уведомление)</w:t>
            </w:r>
          </w:p>
        </w:tc>
      </w:tr>
    </w:tbl>
    <w:p w:rsidR="006A6EA6" w:rsidRPr="00415BD2" w:rsidRDefault="006A6EA6" w:rsidP="00415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A6EA6" w:rsidRPr="00415BD2" w:rsidSect="00CD1D0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9EE" w:rsidRDefault="001979EE" w:rsidP="00CD1D01">
      <w:pPr>
        <w:spacing w:after="0" w:line="240" w:lineRule="auto"/>
      </w:pPr>
      <w:r>
        <w:separator/>
      </w:r>
    </w:p>
  </w:endnote>
  <w:endnote w:type="continuationSeparator" w:id="0">
    <w:p w:rsidR="001979EE" w:rsidRDefault="001979EE" w:rsidP="00CD1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9EE" w:rsidRDefault="001979EE" w:rsidP="00CD1D01">
      <w:pPr>
        <w:spacing w:after="0" w:line="240" w:lineRule="auto"/>
      </w:pPr>
      <w:r>
        <w:separator/>
      </w:r>
    </w:p>
  </w:footnote>
  <w:footnote w:type="continuationSeparator" w:id="0">
    <w:p w:rsidR="001979EE" w:rsidRDefault="001979EE" w:rsidP="00CD1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88617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D1D01" w:rsidRPr="00CD1D01" w:rsidRDefault="00CD1D01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D1D0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D1D0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D1D0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F55E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D1D0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D1D01" w:rsidRPr="00CD1D01" w:rsidRDefault="00CD1D01">
    <w:pPr>
      <w:pStyle w:val="a4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BD2"/>
    <w:rsid w:val="001979EE"/>
    <w:rsid w:val="001C5256"/>
    <w:rsid w:val="003350EF"/>
    <w:rsid w:val="00415BD2"/>
    <w:rsid w:val="005F55E0"/>
    <w:rsid w:val="006614BF"/>
    <w:rsid w:val="006634E0"/>
    <w:rsid w:val="006A6EA6"/>
    <w:rsid w:val="006C2DCA"/>
    <w:rsid w:val="00745502"/>
    <w:rsid w:val="009B7914"/>
    <w:rsid w:val="00A2570A"/>
    <w:rsid w:val="00A41DA6"/>
    <w:rsid w:val="00AA2E83"/>
    <w:rsid w:val="00AD4343"/>
    <w:rsid w:val="00CD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EA33B-632B-451F-A2BE-92451068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D1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1D01"/>
  </w:style>
  <w:style w:type="paragraph" w:styleId="a6">
    <w:name w:val="footer"/>
    <w:basedOn w:val="a"/>
    <w:link w:val="a7"/>
    <w:uiPriority w:val="99"/>
    <w:unhideWhenUsed/>
    <w:rsid w:val="00CD1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1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Цымбеев Д.С.</dc:creator>
  <cp:keywords/>
  <dc:description/>
  <cp:lastModifiedBy>Цымбеев Д.С.</cp:lastModifiedBy>
  <cp:revision>11</cp:revision>
  <dcterms:created xsi:type="dcterms:W3CDTF">2024-08-09T01:36:00Z</dcterms:created>
  <dcterms:modified xsi:type="dcterms:W3CDTF">2024-08-09T02:43:00Z</dcterms:modified>
</cp:coreProperties>
</file>