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  <w:b w:val="on"/>
              </w:rPr>
              <w:t xml:space="preserve">Актуально на 31.07.2025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jc w:val="right"/>
      </w:pPr>
      <w:r>
        <w:rPr>
          <w:sz w:val="20"/>
        </w:rPr>
        <w:t xml:space="preserve">В __________________________________________________________</w:t>
      </w:r>
    </w:p>
    <w:p>
      <w:pPr>
        <w:pStyle w:val="0"/>
        <w:jc w:val="right"/>
      </w:pPr>
      <w:r>
        <w:rPr>
          <w:sz w:val="20"/>
        </w:rPr>
        <w:t xml:space="preserve">(наименование суда / мирового судьи) </w:t>
      </w:r>
      <w:hyperlink w:history="0" w:anchor="P105" w:tooltip="&lt;1&gt; Подсудность гражданских дел определяется в соответствии со ст. ст. 23 - 32 Гражданского процессуального кодекса Российской Федерации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Истец: ____________________ (наименование или Ф.И.О.) </w:t>
      </w:r>
      <w:hyperlink w:history="0" w:anchor="P106" w:tooltip="&lt;2&gt; Перечень обязательных сведений об истце и ответчике, которые необходимо указать в исковом заявлении, см. в п. п. 2 и 3 ч. 2 ст. 131 Гражданского процессуального кодекса Российской Федерации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,</w:t>
      </w:r>
    </w:p>
    <w:p>
      <w:pPr>
        <w:pStyle w:val="0"/>
        <w:jc w:val="right"/>
      </w:pPr>
      <w:r>
        <w:rPr>
          <w:sz w:val="20"/>
        </w:rPr>
        <w:t xml:space="preserve">адрес или место жительства (пребывания): 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_________________, факс: 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 для истца-гражданина: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 для истца-организации:</w:t>
      </w:r>
    </w:p>
    <w:p>
      <w:pPr>
        <w:pStyle w:val="0"/>
        <w:jc w:val="right"/>
      </w:pPr>
      <w:r>
        <w:rPr>
          <w:sz w:val="20"/>
        </w:rPr>
        <w:t xml:space="preserve">ИНН ______________________________________________________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Вариант.</w:t>
      </w:r>
    </w:p>
    <w:p>
      <w:pPr>
        <w:pStyle w:val="0"/>
        <w:jc w:val="right"/>
      </w:pPr>
      <w:r>
        <w:rPr>
          <w:sz w:val="20"/>
        </w:rPr>
        <w:t xml:space="preserve">Представитель истца: ________________________________</w:t>
      </w:r>
    </w:p>
    <w:p>
      <w:pPr>
        <w:pStyle w:val="0"/>
        <w:jc w:val="right"/>
      </w:pPr>
      <w:r>
        <w:rPr>
          <w:sz w:val="20"/>
        </w:rPr>
        <w:t xml:space="preserve">(Ф.И.О. или наименование) </w:t>
      </w:r>
      <w:hyperlink w:history="0" w:anchor="P107" w:tooltip="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,</w:t>
      </w:r>
    </w:p>
    <w:p>
      <w:pPr>
        <w:pStyle w:val="0"/>
        <w:jc w:val="right"/>
      </w:pPr>
      <w:r>
        <w:rPr>
          <w:sz w:val="20"/>
        </w:rPr>
        <w:t xml:space="preserve">адрес (или место жительства (пребывания)): 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__________________________________________________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(для гражданина): ___________________________</w:t>
      </w:r>
    </w:p>
    <w:p>
      <w:pPr>
        <w:pStyle w:val="0"/>
        <w:jc w:val="right"/>
      </w:pPr>
      <w:r>
        <w:rPr>
          <w:sz w:val="20"/>
        </w:rPr>
        <w:t xml:space="preserve">ИНН (для организации): ____________________________________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Ответчик: _________________ (наименование или Ф.И.О.) </w:t>
      </w:r>
      <w:hyperlink w:history="0" w:anchor="P106" w:tooltip="&lt;2&gt; Перечень обязательных сведений об истце и ответчике, которые необходимо указать в исковом заявлении, см. в п. п. 2 и 3 ч. 2 ст. 131 Гражданского процессуального кодекса Российской Федерации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,</w:t>
      </w:r>
    </w:p>
    <w:p>
      <w:pPr>
        <w:pStyle w:val="0"/>
        <w:jc w:val="right"/>
      </w:pPr>
      <w:r>
        <w:rPr>
          <w:sz w:val="20"/>
        </w:rPr>
        <w:t xml:space="preserve">адрес или место жительства (пребывания): 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____________, факс: ____________ (если известны),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 (если известен)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 для ответчика-гражданина: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 (если известны)</w:t>
      </w:r>
    </w:p>
    <w:p>
      <w:pPr>
        <w:pStyle w:val="0"/>
        <w:jc w:val="right"/>
      </w:pPr>
      <w:r>
        <w:rPr>
          <w:sz w:val="20"/>
        </w:rPr>
        <w:t xml:space="preserve">(Вариант: Дата и место рождения ответчика неизвестны),</w:t>
      </w:r>
    </w:p>
    <w:p>
      <w:pPr>
        <w:pStyle w:val="0"/>
        <w:jc w:val="right"/>
      </w:pPr>
      <w:r>
        <w:rPr>
          <w:sz w:val="20"/>
        </w:rPr>
        <w:t xml:space="preserve">место работы: ___________________________ (если известно),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 (если известен)</w:t>
      </w:r>
    </w:p>
    <w:p>
      <w:pPr>
        <w:pStyle w:val="0"/>
        <w:jc w:val="right"/>
      </w:pPr>
      <w:r>
        <w:rPr>
          <w:sz w:val="20"/>
        </w:rPr>
        <w:t xml:space="preserve">(Вариант: Идентификатор ответчика неизвестен)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 для ответчика-организации:</w:t>
      </w:r>
    </w:p>
    <w:p>
      <w:pPr>
        <w:pStyle w:val="0"/>
        <w:jc w:val="right"/>
      </w:pPr>
      <w:r>
        <w:rPr>
          <w:sz w:val="20"/>
        </w:rPr>
        <w:t xml:space="preserve">ИНН _____________________, ОГРН __________________________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Цена иска: ___________________________ рублей </w:t>
      </w:r>
      <w:hyperlink w:history="0" w:anchor="P108" w:tooltip="&lt;4&gt; Цена иска определяется в соответствии со ст. 91 Гражданского процессуального кодекса Российской Федерации.">
        <w:r>
          <w:rPr>
            <w:sz w:val="20"/>
            <w:color w:val="0000ff"/>
          </w:rPr>
          <w:t xml:space="preserve">&lt;4&gt;</w:t>
        </w:r>
      </w:hyperlink>
    </w:p>
    <w:p>
      <w:pPr>
        <w:pStyle w:val="0"/>
        <w:jc w:val="right"/>
      </w:pPr>
      <w:r>
        <w:rPr>
          <w:sz w:val="20"/>
        </w:rPr>
        <w:t xml:space="preserve">Госпошлина: __________________________ рублей </w:t>
      </w:r>
      <w:hyperlink w:history="0" w:anchor="P109" w:tooltip="&lt;5&gt; Размеры государственной пошлины по делам, рассматриваемым Верховным Судом Российской Федерации, судами общей юрисдикции, мировыми судьями, определяются в соответствии со ст. 333.19 Налогового кодекса Российской Федерации.">
        <w:r>
          <w:rPr>
            <w:sz w:val="20"/>
            <w:color w:val="0000ff"/>
          </w:rPr>
          <w:t xml:space="preserve">&lt;5&gt;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Исковое заявление</w:t>
      </w:r>
    </w:p>
    <w:p>
      <w:pPr>
        <w:pStyle w:val="0"/>
        <w:jc w:val="center"/>
      </w:pPr>
      <w:r>
        <w:rPr>
          <w:sz w:val="20"/>
        </w:rPr>
        <w:t xml:space="preserve">(кратко - существо требований по иску)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Форма и содержание искового заявления определяются </w:t>
      </w:r>
      <w:hyperlink w:history="0" r:id="rId7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131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Исковое заявление может быть подано в суд на бумажном носителе или в электронном виде, в том числе в форме электронного документа (</w:t>
      </w:r>
      <w:hyperlink w:history="0" r:id="rId8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ч. 1 ст. 131</w:t>
        </w:r>
      </w:hyperlink>
      <w:r>
        <w:rPr>
          <w:sz w:val="20"/>
        </w:rPr>
        <w:t xml:space="preserve"> Гражданского процессуального кодекса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Исковое заявление, подаваемое в электронном виде, содержащее ходатайство об обеспечении иска, должно быть подписано усиленной квалифицированной электронной подписью (</w:t>
      </w:r>
      <w:hyperlink w:history="0" r:id="rId9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абз. 2 ч. 4 ст. 131</w:t>
        </w:r>
      </w:hyperlink>
      <w:r>
        <w:rPr>
          <w:sz w:val="20"/>
        </w:rPr>
        <w:t xml:space="preserve"> Гражданского процессуального кодекса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описательной и мотивировочной частях искового заявления должно быть указано, в чем заключается нарушение либо угроза нарушения прав, свобод или законных интересов истца, основание иска - обстоятельства, на которых основаны исковые требования, и подтверждающие эти обстоятельства доказательства (</w:t>
      </w:r>
      <w:hyperlink w:history="0" r:id="rId10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п. 4</w:t>
        </w:r>
      </w:hyperlink>
      <w:r>
        <w:rPr>
          <w:sz w:val="20"/>
        </w:rPr>
        <w:t xml:space="preserve"> и </w:t>
      </w:r>
      <w:hyperlink w:history="0" r:id="rId11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5 ч. 2 ст. 131</w:t>
        </w:r>
      </w:hyperlink>
      <w:r>
        <w:rPr>
          <w:sz w:val="20"/>
        </w:rPr>
        <w:t xml:space="preserve"> Гражданского процессуального кодекса Российской Федерации).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Пример: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"___"________ ____ г. между _________________________________ (Ф.И.О. или наименование истца) и _________________________________ (Ф.И.О. или наименование ответчика) был заключен договор от "___"________ ____ г. N ___ о ____________________________________________ (предмет договора), согласно которому ответчик принял на себя обязательство (существо обязательства, сроки и т.п.) (далее - Договор).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Вместе с тем, несмотря на своевременное оказание услуг (выполнение работ, передачу товара) истцом ответчику в соответствии с условиями Договора, ответчик до настоящего времени не оплатил (или: оплатил частично) оказанные услуги (выполненные работы, переданный товар), что подтверждается ___________________________________.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Основной долг ответчика составляет ________ (__________) рублей (согласно расчету исковых требований со ссылками на нормы законодательства и условия договора).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 нарушение сроков оплаты п. ___ Договора предусмотрена ответственность в виде неустойки в размере ____% за каждый день просрочки. Время просрочки с "___"________ ____ г. по "___"________ ____ г. составляет ___ дней при сумме долга ________ (__________) рублей. Размер неустойки за указанный период составляет ________ (__________) рублей (согласно расчету суммы неустойки).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исковом заявлении в качестве правовых оснований иска желательно указание на нормативные правовые акты со ссылками на конкретные нормы, регулирующие спорные правоотношения.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Пример: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ч. ___ ст. ___ Федерального закона от "___"________ ____ г. N _____ "_________________________________________________________" (наименование) ________________________________________________________ (содержание правовой нормы).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Если досудебный порядок обращения к ответчику установлен федеральным законом, то сведения о его соблюдении должны быть указаны в исковом заявлении (</w:t>
      </w:r>
      <w:hyperlink w:history="0" r:id="rId12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7 ч. 2 ст. 131</w:t>
        </w:r>
      </w:hyperlink>
      <w:r>
        <w:rPr>
          <w:sz w:val="20"/>
        </w:rPr>
        <w:t xml:space="preserve"> Гражданского процессуального кодекса Российской Федерации):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Требование (претензию) истца от "___"________ ____ г. N ___ об оплате оказанных услуг (выполненных работ, переданного товара) по Договору ________ от "___"________ ____ г. N ___ в размере ________ (__________) рублей, а также выплате неустойки в размере ________ (__________) рублей (и (или) о возмещении убытков в виде _________________________________________ в размере ________ (__________) рублей, причиненных _________________________________________) ответчик добровольно не удовлетворил, сославшись на _______________________ (мотивы отказа) (или: осталось без ответа), что подтверждается ___________________________ </w:t>
      </w:r>
      <w:hyperlink w:history="0" w:anchor="P112" w:tooltip="&lt;6&gt; Согласно п. 3 ст. 132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">
        <w:r>
          <w:rPr>
            <w:sz w:val="20"/>
            <w:color w:val="0000ff"/>
          </w:rPr>
          <w:t xml:space="preserve">&lt;6&gt;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Вариант, если предпринимались действия, направленные на примирение, указать на это в исковом заявлении (</w:t>
      </w:r>
      <w:hyperlink w:history="0" r:id="rId13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7.1 ч. 2 ст. 131</w:t>
        </w:r>
      </w:hyperlink>
      <w:r>
        <w:rPr>
          <w:sz w:val="20"/>
        </w:rPr>
        <w:t xml:space="preserve"> Гражданского процессуального кодекса Российской Федерации):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Если в исковом заявлении содержится требование о возмещении другой стороной понесенных по делу судебных расходов (государственная пошлина, издержки, связанные с рассмотрением дела), то указывается ссылка на </w:t>
      </w:r>
      <w:hyperlink w:history="0" r:id="rId14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98</w:t>
        </w:r>
      </w:hyperlink>
      <w:r>
        <w:rPr>
          <w:sz w:val="20"/>
        </w:rPr>
        <w:t xml:space="preserve"> Гражданского процессуального кодекса Российской Федерации (</w:t>
      </w:r>
      <w:hyperlink w:history="0" r:id="rId15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п. 4</w:t>
        </w:r>
      </w:hyperlink>
      <w:r>
        <w:rPr>
          <w:sz w:val="20"/>
        </w:rPr>
        <w:t xml:space="preserve"> и </w:t>
      </w:r>
      <w:hyperlink w:history="0" r:id="rId16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5 ч. 2 ст. 131</w:t>
        </w:r>
      </w:hyperlink>
      <w:r>
        <w:rPr>
          <w:sz w:val="20"/>
        </w:rPr>
        <w:t xml:space="preserve"> Гражданского процессуального кодекса Российской Федерации).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Также по общему правилу указываются ссылки на </w:t>
      </w:r>
      <w:hyperlink w:history="0" r:id="rId17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131</w:t>
        </w:r>
      </w:hyperlink>
      <w:r>
        <w:rPr>
          <w:sz w:val="20"/>
        </w:rPr>
        <w:t xml:space="preserve">, </w:t>
      </w:r>
      <w:hyperlink w:history="0" r:id="rId18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132</w:t>
        </w:r>
      </w:hyperlink>
      <w:r>
        <w:rPr>
          <w:sz w:val="20"/>
        </w:rPr>
        <w:t xml:space="preserve"> Гражданского процессуального кодекса Российской Федерации, определяющие форму и содержание искового заявления, а также перечень документов, прилагаемых к исковому заявлению.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Пример: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вышеизложенного и руководствуясь ч. ___ ст. ___ Федерального закона от "___"________ ____ г. N _____ "______________________________" (и (или) указать иной нормативный правовой акт), </w:t>
      </w:r>
      <w:hyperlink w:history="0" r:id="rId19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ст. 15</w:t>
        </w:r>
      </w:hyperlink>
      <w:r>
        <w:rPr>
          <w:sz w:val="20"/>
        </w:rPr>
        <w:t xml:space="preserve"> Гражданского кодекса Российской Федерации, </w:t>
      </w:r>
      <w:hyperlink w:history="0" r:id="rId20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98</w:t>
        </w:r>
      </w:hyperlink>
      <w:r>
        <w:rPr>
          <w:sz w:val="20"/>
        </w:rPr>
        <w:t xml:space="preserve">, </w:t>
      </w:r>
      <w:hyperlink w:history="0" r:id="rId21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131</w:t>
        </w:r>
      </w:hyperlink>
      <w:r>
        <w:rPr>
          <w:sz w:val="20"/>
        </w:rPr>
        <w:t xml:space="preserve">, </w:t>
      </w:r>
      <w:hyperlink w:history="0" r:id="rId22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132</w:t>
        </w:r>
      </w:hyperlink>
      <w:r>
        <w:rPr>
          <w:sz w:val="20"/>
        </w:rPr>
        <w:t xml:space="preserve"> Гражданского процессуального кодекса Российской Федерации, прошу: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просительной части искового заявления должны быть указаны требования истца к ответчику, а при предъявлении иска к нескольким ответчикам - требования к каждому из них.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Пример: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Взыскать с ответчика в пользу истца сумму основного долга по договору __________________ от "___"________ ____ г. N ___ в размере ________ (__________)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Взыскать с ответчика в пользу истца сумму неустойки в размере ________ (__________)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Обязать ответчика возместить убытки в виде _______________________ в размере ________ (__________) рублей, причиненные ____________________________.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Обязать ответчика возместить сумму понесенных истцом судебных расходов, состоящих из государственной пошлины в размере ________ (__________) рублей и издержек, связанных с рассмотрением дела, в размере ________ (__________) рублей.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Согласно </w:t>
      </w:r>
      <w:hyperlink w:history="0" r:id="rId23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132</w:t>
        </w:r>
      </w:hyperlink>
      <w:r>
        <w:rPr>
          <w:sz w:val="20"/>
        </w:rPr>
        <w:t xml:space="preserve"> Гражданского процессуального кодекса Российской Федерации к исковому заявлению прилагаются: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документ, подтверждающий уплату государственной пошлины (или: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доверенность представителя (или иные документы, подтверждающие полномочия представителя) от "___"__________ ____ г. N ___ (если исковое заявление подписывается/подается представителем истца) </w:t>
      </w:r>
      <w:hyperlink w:history="0" w:anchor="P107" w:tooltip="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документы, подтверждающие выполнение обязательного досудебного порядка урегулирования спора, если такой порядок установлен федеральным законом </w:t>
      </w:r>
      <w:hyperlink w:history="0" w:anchor="P112" w:tooltip="&lt;6&gt; Согласно п. 3 ст. 132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">
        <w:r>
          <w:rPr>
            <w:sz w:val="20"/>
            <w:color w:val="0000ff"/>
          </w:rPr>
          <w:t xml:space="preserve">&lt;6&gt;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документы, подтверждающие обстоятельства, на которых истец основывает свои требования;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расчет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в электронном виде;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документы, подтверждающие совершение действий, направленных на примирение (если такие действия предпринимались и соответствующие документы имеются).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Исковое заявление подписывается истцом или его представителем при наличии у него полномочий на подписание заявления и предъявление его в суд (</w:t>
      </w:r>
      <w:hyperlink w:history="0" r:id="rId24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ч. 4 ст. 131</w:t>
        </w:r>
      </w:hyperlink>
      <w:r>
        <w:rPr>
          <w:sz w:val="20"/>
        </w:rPr>
        <w:t xml:space="preserve"> Гражданского процессуального кодекса Российской Федерации).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"___"________ ____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Истец (представитель):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Вариант. ______________________ (наименование должности, наименование организации)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___________________ (подпись) / ___________________ (Ф.И.О.)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для сведения:</w:t>
      </w:r>
    </w:p>
    <w:bookmarkStart w:id="105" w:name="P105"/>
    <w:bookmarkEnd w:id="10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Подсудность гражданских дел определяется в соответствии со </w:t>
      </w:r>
      <w:hyperlink w:history="0" r:id="rId25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23</w:t>
        </w:r>
      </w:hyperlink>
      <w:r>
        <w:rPr>
          <w:sz w:val="20"/>
        </w:rPr>
        <w:t xml:space="preserve"> - </w:t>
      </w:r>
      <w:hyperlink w:history="0" r:id="rId26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106" w:name="P106"/>
    <w:bookmarkEnd w:id="10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w:history="0" r:id="rId27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п. 2</w:t>
        </w:r>
      </w:hyperlink>
      <w:r>
        <w:rPr>
          <w:sz w:val="20"/>
        </w:rPr>
        <w:t xml:space="preserve"> и </w:t>
      </w:r>
      <w:hyperlink w:history="0" r:id="rId28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3 ч. 2 ст. 131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107" w:name="P107"/>
    <w:bookmarkEnd w:id="10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О требованиях, предъявляемых к представителям и документам, подтверждающим их полномочия, см. </w:t>
      </w:r>
      <w:hyperlink w:history="0" r:id="rId29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49</w:t>
        </w:r>
      </w:hyperlink>
      <w:r>
        <w:rPr>
          <w:sz w:val="20"/>
        </w:rPr>
        <w:t xml:space="preserve"> - </w:t>
      </w:r>
      <w:hyperlink w:history="0" r:id="rId30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54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108" w:name="P108"/>
    <w:bookmarkEnd w:id="10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Цена иска определяется в соответствии со </w:t>
      </w:r>
      <w:hyperlink w:history="0" r:id="rId31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91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109" w:name="P109"/>
    <w:bookmarkEnd w:id="10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Размеры государственной пошлины по делам, рассматриваемым Верховным Судом Российской Федерации, судами общей юрисдикции, мировыми судьями, определяются в соответствии со </w:t>
      </w:r>
      <w:hyperlink w:history="0" r:id="rId32" w:tooltip="&quot;Налоговый кодекс Российской Федерации (часть вторая)&quot; от 05.08.2000 N 117-ФЗ (ред. от 28.11.2025) {КонсультантПлюс}">
        <w:r>
          <w:rPr>
            <w:sz w:val="20"/>
            <w:color w:val="0000ff"/>
          </w:rPr>
          <w:t xml:space="preserve">ст. 333.19</w:t>
        </w:r>
      </w:hyperlink>
      <w:r>
        <w:rPr>
          <w:sz w:val="20"/>
        </w:rPr>
        <w:t xml:space="preserve"> Налогового кодекса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исковых заявлений, содержащих требования как имущественного, так и неимущественного характера, одновременно уплачиваются государственная пошлина, установленная для исковых заявлений имущественного характера, и государственная пошлина, установленная для исковых заявлений неимущественного характера (пп. 1 п. 1 ст. 333.20 Налогового кодекса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Льготы для отдельных категорий физических лиц и организаций предусмотрены </w:t>
      </w:r>
      <w:hyperlink w:history="0" r:id="rId33" w:tooltip="&quot;Налоговый кодекс Российской Федерации (часть вторая)&quot; от 05.08.2000 N 117-ФЗ (ред. от 28.11.2025) {КонсультантПлюс}">
        <w:r>
          <w:rPr>
            <w:sz w:val="20"/>
            <w:color w:val="0000ff"/>
          </w:rPr>
          <w:t xml:space="preserve">пп. 11</w:t>
        </w:r>
      </w:hyperlink>
      <w:r>
        <w:rPr>
          <w:sz w:val="20"/>
        </w:rPr>
        <w:t xml:space="preserve">, </w:t>
      </w:r>
      <w:hyperlink w:history="0" r:id="rId34" w:tooltip="&quot;Налоговый кодекс Российской Федерации (часть вторая)&quot; от 05.08.2000 N 117-ФЗ (ред. от 28.11.2025) {КонсультантПлюс}">
        <w:r>
          <w:rPr>
            <w:sz w:val="20"/>
            <w:color w:val="0000ff"/>
          </w:rPr>
          <w:t xml:space="preserve">12 п. 1 ст. 333.35</w:t>
        </w:r>
      </w:hyperlink>
      <w:r>
        <w:rPr>
          <w:sz w:val="20"/>
        </w:rPr>
        <w:t xml:space="preserve">, </w:t>
      </w:r>
      <w:hyperlink w:history="0" r:id="rId35" w:tooltip="&quot;Налоговый кодекс Российской Федерации (часть вторая)&quot; от 05.08.2000 N 117-ФЗ (ред. от 28.11.2025) {КонсультантПлюс}">
        <w:r>
          <w:rPr>
            <w:sz w:val="20"/>
            <w:color w:val="0000ff"/>
          </w:rPr>
          <w:t xml:space="preserve">ст. 333.36</w:t>
        </w:r>
      </w:hyperlink>
      <w:r>
        <w:rPr>
          <w:sz w:val="20"/>
        </w:rPr>
        <w:t xml:space="preserve"> Налогового кодекса Российской Федерации.</w:t>
      </w:r>
    </w:p>
    <w:bookmarkStart w:id="112" w:name="P112"/>
    <w:bookmarkEnd w:id="11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Согласно </w:t>
      </w:r>
      <w:hyperlink w:history="0" r:id="rId36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3 ст. 132</w:t>
        </w:r>
      </w:hyperlink>
      <w:r>
        <w:rPr>
          <w:sz w:val="20"/>
        </w:rP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Исковое заявление в суд общей юрисдикции (общие рекомендации)</w:t>
            <w:br/>
            <w:t>(Подготовлен для системы КонсультантПлюс, 2025)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Исковое заявление в суд общей юрисдикции (общие рекомендации) (Подготовлен для системы КонсультантПлюс, 2025)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11272&amp;dst=100628" TargetMode = "External"/><Relationship Id="rId8" Type="http://schemas.openxmlformats.org/officeDocument/2006/relationships/hyperlink" Target="https://login.consultant.ru/link/?req=doc&amp;base=LAW&amp;n=511272&amp;dst=1973" TargetMode = "External"/><Relationship Id="rId9" Type="http://schemas.openxmlformats.org/officeDocument/2006/relationships/hyperlink" Target="https://login.consultant.ru/link/?req=doc&amp;base=LAW&amp;n=511272&amp;dst=1975" TargetMode = "External"/><Relationship Id="rId10" Type="http://schemas.openxmlformats.org/officeDocument/2006/relationships/hyperlink" Target="https://login.consultant.ru/link/?req=doc&amp;base=LAW&amp;n=511272&amp;dst=100634" TargetMode = "External"/><Relationship Id="rId11" Type="http://schemas.openxmlformats.org/officeDocument/2006/relationships/hyperlink" Target="https://login.consultant.ru/link/?req=doc&amp;base=LAW&amp;n=511272&amp;dst=100635" TargetMode = "External"/><Relationship Id="rId12" Type="http://schemas.openxmlformats.org/officeDocument/2006/relationships/hyperlink" Target="https://login.consultant.ru/link/?req=doc&amp;base=LAW&amp;n=511272&amp;dst=1270" TargetMode = "External"/><Relationship Id="rId13" Type="http://schemas.openxmlformats.org/officeDocument/2006/relationships/hyperlink" Target="https://login.consultant.ru/link/?req=doc&amp;base=LAW&amp;n=511272&amp;dst=1814" TargetMode = "External"/><Relationship Id="rId14" Type="http://schemas.openxmlformats.org/officeDocument/2006/relationships/hyperlink" Target="https://login.consultant.ru/link/?req=doc&amp;base=LAW&amp;n=511272&amp;dst=100475" TargetMode = "External"/><Relationship Id="rId15" Type="http://schemas.openxmlformats.org/officeDocument/2006/relationships/hyperlink" Target="https://login.consultant.ru/link/?req=doc&amp;base=LAW&amp;n=511272&amp;dst=100634" TargetMode = "External"/><Relationship Id="rId16" Type="http://schemas.openxmlformats.org/officeDocument/2006/relationships/hyperlink" Target="https://login.consultant.ru/link/?req=doc&amp;base=LAW&amp;n=511272&amp;dst=100635" TargetMode = "External"/><Relationship Id="rId17" Type="http://schemas.openxmlformats.org/officeDocument/2006/relationships/hyperlink" Target="https://login.consultant.ru/link/?req=doc&amp;base=LAW&amp;n=511272&amp;dst=100628" TargetMode = "External"/><Relationship Id="rId18" Type="http://schemas.openxmlformats.org/officeDocument/2006/relationships/hyperlink" Target="https://login.consultant.ru/link/?req=doc&amp;base=LAW&amp;n=511272&amp;dst=100643" TargetMode = "External"/><Relationship Id="rId19" Type="http://schemas.openxmlformats.org/officeDocument/2006/relationships/hyperlink" Target="https://login.consultant.ru/link/?req=doc&amp;base=LAW&amp;n=508490&amp;dst=100091" TargetMode = "External"/><Relationship Id="rId20" Type="http://schemas.openxmlformats.org/officeDocument/2006/relationships/hyperlink" Target="https://login.consultant.ru/link/?req=doc&amp;base=LAW&amp;n=511272&amp;dst=100475" TargetMode = "External"/><Relationship Id="rId21" Type="http://schemas.openxmlformats.org/officeDocument/2006/relationships/hyperlink" Target="https://login.consultant.ru/link/?req=doc&amp;base=LAW&amp;n=511272&amp;dst=100628" TargetMode = "External"/><Relationship Id="rId22" Type="http://schemas.openxmlformats.org/officeDocument/2006/relationships/hyperlink" Target="https://login.consultant.ru/link/?req=doc&amp;base=LAW&amp;n=511272&amp;dst=100643" TargetMode = "External"/><Relationship Id="rId23" Type="http://schemas.openxmlformats.org/officeDocument/2006/relationships/hyperlink" Target="https://login.consultant.ru/link/?req=doc&amp;base=LAW&amp;n=511272&amp;dst=100643" TargetMode = "External"/><Relationship Id="rId24" Type="http://schemas.openxmlformats.org/officeDocument/2006/relationships/hyperlink" Target="https://login.consultant.ru/link/?req=doc&amp;base=LAW&amp;n=511272&amp;dst=100642" TargetMode = "External"/><Relationship Id="rId25" Type="http://schemas.openxmlformats.org/officeDocument/2006/relationships/hyperlink" Target="https://login.consultant.ru/link/?req=doc&amp;base=LAW&amp;n=511272&amp;dst=100110" TargetMode = "External"/><Relationship Id="rId26" Type="http://schemas.openxmlformats.org/officeDocument/2006/relationships/hyperlink" Target="https://login.consultant.ru/link/?req=doc&amp;base=LAW&amp;n=511272&amp;dst=100163" TargetMode = "External"/><Relationship Id="rId27" Type="http://schemas.openxmlformats.org/officeDocument/2006/relationships/hyperlink" Target="https://login.consultant.ru/link/?req=doc&amp;base=LAW&amp;n=511272&amp;dst=1944" TargetMode = "External"/><Relationship Id="rId28" Type="http://schemas.openxmlformats.org/officeDocument/2006/relationships/hyperlink" Target="https://login.consultant.ru/link/?req=doc&amp;base=LAW&amp;n=511272&amp;dst=2063" TargetMode = "External"/><Relationship Id="rId29" Type="http://schemas.openxmlformats.org/officeDocument/2006/relationships/hyperlink" Target="https://login.consultant.ru/link/?req=doc&amp;base=LAW&amp;n=511272&amp;dst=1208" TargetMode = "External"/><Relationship Id="rId30" Type="http://schemas.openxmlformats.org/officeDocument/2006/relationships/hyperlink" Target="https://login.consultant.ru/link/?req=doc&amp;base=LAW&amp;n=511272&amp;dst=100253" TargetMode = "External"/><Relationship Id="rId31" Type="http://schemas.openxmlformats.org/officeDocument/2006/relationships/hyperlink" Target="https://login.consultant.ru/link/?req=doc&amp;base=LAW&amp;n=511272&amp;dst=100425" TargetMode = "External"/><Relationship Id="rId32" Type="http://schemas.openxmlformats.org/officeDocument/2006/relationships/hyperlink" Target="https://login.consultant.ru/link/?req=doc&amp;base=LAW&amp;n=520175&amp;dst=9882" TargetMode = "External"/><Relationship Id="rId33" Type="http://schemas.openxmlformats.org/officeDocument/2006/relationships/hyperlink" Target="https://login.consultant.ru/link/?req=doc&amp;base=LAW&amp;n=520175&amp;dst=9903" TargetMode = "External"/><Relationship Id="rId34" Type="http://schemas.openxmlformats.org/officeDocument/2006/relationships/hyperlink" Target="https://login.consultant.ru/link/?req=doc&amp;base=LAW&amp;n=520175&amp;dst=13688" TargetMode = "External"/><Relationship Id="rId35" Type="http://schemas.openxmlformats.org/officeDocument/2006/relationships/hyperlink" Target="https://login.consultant.ru/link/?req=doc&amp;base=LAW&amp;n=520175&amp;dst=9905" TargetMode = "External"/><Relationship Id="rId36" Type="http://schemas.openxmlformats.org/officeDocument/2006/relationships/hyperlink" Target="https://login.consultant.ru/link/?req=doc&amp;base=LAW&amp;n=511272&amp;dst=127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суд общей юрисдикции (общие рекомендации)
(Подготовлен для системы КонсультантПлюс, 2025)</dc:title>
  <dcterms:created xsi:type="dcterms:W3CDTF">2025-12-09T08:07:54Z</dcterms:created>
</cp:coreProperties>
</file>