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27" w:rsidRDefault="00754C27" w:rsidP="00754C27">
      <w:pPr>
        <w:ind w:left="1977" w:firstLine="5103"/>
      </w:pPr>
      <w:bookmarkStart w:id="0" w:name="_GoBack"/>
      <w:bookmarkEnd w:id="0"/>
      <w:r>
        <w:t>Приложение 1</w:t>
      </w:r>
    </w:p>
    <w:p w:rsidR="00754C27" w:rsidRDefault="00754C27" w:rsidP="00754C27">
      <w:pPr>
        <w:ind w:firstLine="5103"/>
      </w:pPr>
    </w:p>
    <w:p w:rsidR="00754C27" w:rsidRDefault="00754C27" w:rsidP="00754C27">
      <w:pPr>
        <w:ind w:firstLine="5103"/>
      </w:pPr>
    </w:p>
    <w:p w:rsidR="00754C27" w:rsidRDefault="00754C27" w:rsidP="00754C27">
      <w:pPr>
        <w:ind w:firstLine="5103"/>
      </w:pPr>
      <w:r>
        <w:t>УТВЕРЖДЕН</w:t>
      </w:r>
    </w:p>
    <w:p w:rsidR="00754C27" w:rsidRDefault="00754C27" w:rsidP="00754C27">
      <w:pPr>
        <w:ind w:firstLine="5103"/>
      </w:pPr>
      <w:r>
        <w:t>Приказом председателя</w:t>
      </w:r>
    </w:p>
    <w:p w:rsidR="00754C27" w:rsidRDefault="00754C27" w:rsidP="00754C27">
      <w:pPr>
        <w:ind w:firstLine="5103"/>
      </w:pPr>
      <w:r>
        <w:t xml:space="preserve">Бердюжского районного суда </w:t>
      </w:r>
    </w:p>
    <w:p w:rsidR="00754C27" w:rsidRDefault="00754C27" w:rsidP="00754C27">
      <w:pPr>
        <w:ind w:firstLine="5103"/>
      </w:pPr>
      <w:r>
        <w:t>Тюменской области</w:t>
      </w:r>
    </w:p>
    <w:p w:rsidR="00754C27" w:rsidRDefault="005931CE" w:rsidP="00754C27">
      <w:pPr>
        <w:ind w:firstLine="5103"/>
      </w:pPr>
      <w:r>
        <w:t xml:space="preserve">№ </w:t>
      </w:r>
      <w:r w:rsidR="00582A30">
        <w:t>18</w:t>
      </w:r>
      <w:r w:rsidR="00B46DF9">
        <w:t>-л</w:t>
      </w:r>
      <w:r>
        <w:t xml:space="preserve"> </w:t>
      </w:r>
      <w:r w:rsidR="00754C27">
        <w:t xml:space="preserve"> от </w:t>
      </w:r>
      <w:r>
        <w:t>0</w:t>
      </w:r>
      <w:r w:rsidR="00582A30">
        <w:t xml:space="preserve">2 июля </w:t>
      </w:r>
      <w:r w:rsidR="00754C27">
        <w:t>202</w:t>
      </w:r>
      <w:r>
        <w:t>6</w:t>
      </w:r>
      <w:r w:rsidR="00754C27">
        <w:t xml:space="preserve"> года</w:t>
      </w:r>
    </w:p>
    <w:p w:rsidR="00754C27" w:rsidRDefault="00754C27" w:rsidP="00754C27">
      <w:pPr>
        <w:ind w:firstLine="5103"/>
      </w:pPr>
    </w:p>
    <w:p w:rsidR="00754C27" w:rsidRDefault="00754C27" w:rsidP="00754C27">
      <w:pPr>
        <w:ind w:firstLine="0"/>
        <w:jc w:val="center"/>
      </w:pPr>
    </w:p>
    <w:p w:rsidR="00754C27" w:rsidRDefault="00754C27" w:rsidP="00754C27">
      <w:pPr>
        <w:ind w:firstLine="0"/>
        <w:jc w:val="center"/>
      </w:pPr>
    </w:p>
    <w:p w:rsidR="00754C27" w:rsidRDefault="00754C27" w:rsidP="00754C27">
      <w:pPr>
        <w:ind w:firstLine="0"/>
        <w:jc w:val="center"/>
        <w:rPr>
          <w:b/>
        </w:rPr>
      </w:pPr>
      <w:r>
        <w:rPr>
          <w:b/>
        </w:rPr>
        <w:t>П Л А Н</w:t>
      </w:r>
    </w:p>
    <w:p w:rsidR="00754C27" w:rsidRDefault="00754C27" w:rsidP="00754C27">
      <w:pPr>
        <w:ind w:firstLine="0"/>
        <w:jc w:val="center"/>
        <w:rPr>
          <w:b/>
        </w:rPr>
      </w:pPr>
      <w:r>
        <w:rPr>
          <w:b/>
        </w:rPr>
        <w:t>занятий с судьями Бердюжского районного суда</w:t>
      </w:r>
    </w:p>
    <w:p w:rsidR="00754C27" w:rsidRDefault="00754C27" w:rsidP="00754C27">
      <w:pPr>
        <w:ind w:firstLine="0"/>
        <w:jc w:val="center"/>
        <w:rPr>
          <w:b/>
        </w:rPr>
      </w:pPr>
      <w:r>
        <w:rPr>
          <w:b/>
        </w:rPr>
        <w:t xml:space="preserve">на </w:t>
      </w:r>
      <w:r w:rsidR="001047FD">
        <w:rPr>
          <w:b/>
        </w:rPr>
        <w:t>3</w:t>
      </w:r>
      <w:r>
        <w:rPr>
          <w:b/>
        </w:rPr>
        <w:t xml:space="preserve"> квартал 202</w:t>
      </w:r>
      <w:r w:rsidR="005931CE">
        <w:rPr>
          <w:b/>
        </w:rPr>
        <w:t>6</w:t>
      </w:r>
      <w:r>
        <w:rPr>
          <w:b/>
        </w:rPr>
        <w:t xml:space="preserve"> года</w:t>
      </w:r>
    </w:p>
    <w:p w:rsidR="00754C27" w:rsidRDefault="00754C27" w:rsidP="00754C27">
      <w:pPr>
        <w:ind w:firstLine="0"/>
        <w:jc w:val="center"/>
        <w:rPr>
          <w:b/>
        </w:rPr>
      </w:pPr>
    </w:p>
    <w:p w:rsidR="00754C27" w:rsidRDefault="00754C27" w:rsidP="00754C27">
      <w:pPr>
        <w:ind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09"/>
        <w:gridCol w:w="1882"/>
        <w:gridCol w:w="2138"/>
        <w:gridCol w:w="1808"/>
      </w:tblGrid>
      <w:tr w:rsidR="00754C27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Срок исполнения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Ответственный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Отметка об исполнении</w:t>
            </w:r>
          </w:p>
        </w:tc>
      </w:tr>
      <w:tr w:rsidR="00754C27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1047FD">
            <w:pPr>
              <w:shd w:val="clear" w:color="auto" w:fill="FFFFFF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Обобщение судебной практики по спорам о защите прав потребителей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1047FD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Журавлева Е.Н. </w:t>
            </w:r>
          </w:p>
          <w:p w:rsidR="00754C27" w:rsidRDefault="00B57542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Default="00754C27">
            <w:pPr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754C27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FD" w:rsidRPr="001047FD" w:rsidRDefault="001047FD" w:rsidP="001047F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1047FD">
              <w:rPr>
                <w:rFonts w:eastAsiaTheme="minorHAnsi"/>
                <w:sz w:val="24"/>
                <w:szCs w:val="24"/>
                <w:lang w:eastAsia="en-US"/>
              </w:rPr>
              <w:t>Постановление Пленума Верховного Суда РФ от 21.05.2026 N 15</w:t>
            </w:r>
          </w:p>
          <w:p w:rsidR="001047FD" w:rsidRPr="001047FD" w:rsidRDefault="001047FD" w:rsidP="001047FD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1047FD">
              <w:rPr>
                <w:rFonts w:eastAsiaTheme="minorHAnsi"/>
                <w:sz w:val="24"/>
                <w:szCs w:val="24"/>
                <w:lang w:eastAsia="en-US"/>
              </w:rPr>
              <w:t>"О подготовке гражданских дел к судебному разбирательств</w:t>
            </w:r>
          </w:p>
          <w:p w:rsidR="00754C27" w:rsidRDefault="00754C27" w:rsidP="001047FD">
            <w:pPr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1047FD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Журавлева Е.Н.</w:t>
            </w:r>
          </w:p>
          <w:p w:rsidR="00754C27" w:rsidRDefault="00754C27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Пузынина Н.В.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Default="00754C27">
            <w:pPr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754C27" w:rsidRDefault="00754C27" w:rsidP="00754C27">
      <w:pPr>
        <w:ind w:left="6371"/>
        <w:rPr>
          <w:sz w:val="24"/>
          <w:szCs w:val="24"/>
        </w:rPr>
      </w:pPr>
    </w:p>
    <w:p w:rsidR="00754C27" w:rsidRDefault="00754C27" w:rsidP="00754C27">
      <w:pPr>
        <w:ind w:left="6371"/>
        <w:rPr>
          <w:sz w:val="24"/>
          <w:szCs w:val="24"/>
        </w:rPr>
      </w:pPr>
    </w:p>
    <w:p w:rsidR="00754C27" w:rsidRDefault="00754C27" w:rsidP="00754C27">
      <w:pPr>
        <w:ind w:left="6371"/>
      </w:pPr>
    </w:p>
    <w:p w:rsidR="005931CE" w:rsidRDefault="005931CE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1047FD" w:rsidRDefault="001047FD" w:rsidP="00754C27">
      <w:pPr>
        <w:ind w:left="6371"/>
      </w:pPr>
    </w:p>
    <w:p w:rsidR="00754C27" w:rsidRDefault="00754C27" w:rsidP="00754C27">
      <w:pPr>
        <w:ind w:left="6371"/>
      </w:pPr>
      <w:r>
        <w:lastRenderedPageBreak/>
        <w:t>Приложение 2</w:t>
      </w:r>
    </w:p>
    <w:p w:rsidR="00754C27" w:rsidRDefault="00754C27" w:rsidP="00754C27"/>
    <w:p w:rsidR="00754C27" w:rsidRDefault="00754C27" w:rsidP="00754C27"/>
    <w:p w:rsidR="00754C27" w:rsidRDefault="00754C27" w:rsidP="00754C27">
      <w:pPr>
        <w:ind w:firstLine="5245"/>
      </w:pPr>
      <w:r>
        <w:t>УТВЕРЖДЕН</w:t>
      </w:r>
    </w:p>
    <w:p w:rsidR="00754C27" w:rsidRDefault="00754C27" w:rsidP="00754C27">
      <w:pPr>
        <w:ind w:firstLine="5245"/>
      </w:pPr>
      <w:r>
        <w:t>Приказом председателя</w:t>
      </w:r>
    </w:p>
    <w:p w:rsidR="00754C27" w:rsidRDefault="00754C27" w:rsidP="00754C27">
      <w:pPr>
        <w:ind w:firstLine="5245"/>
      </w:pPr>
      <w:r>
        <w:t xml:space="preserve">Бердюжского районного суда </w:t>
      </w:r>
    </w:p>
    <w:p w:rsidR="00754C27" w:rsidRDefault="00754C27" w:rsidP="00754C27">
      <w:pPr>
        <w:ind w:firstLine="5245"/>
      </w:pPr>
      <w:r>
        <w:t>Тюменской области</w:t>
      </w:r>
    </w:p>
    <w:p w:rsidR="00754C27" w:rsidRDefault="00B57542" w:rsidP="00754C27">
      <w:pPr>
        <w:ind w:firstLine="5245"/>
      </w:pPr>
      <w:r>
        <w:t xml:space="preserve">№ </w:t>
      </w:r>
      <w:r w:rsidR="00B46DF9">
        <w:t xml:space="preserve"> </w:t>
      </w:r>
      <w:r w:rsidR="00582A30">
        <w:t>18</w:t>
      </w:r>
      <w:r w:rsidR="00B46DF9">
        <w:t>-л</w:t>
      </w:r>
      <w:r w:rsidR="005931CE">
        <w:t xml:space="preserve"> </w:t>
      </w:r>
      <w:r w:rsidR="00754C27">
        <w:t xml:space="preserve"> от </w:t>
      </w:r>
      <w:r w:rsidR="005931CE">
        <w:t>0</w:t>
      </w:r>
      <w:r w:rsidR="00582A30">
        <w:t>2</w:t>
      </w:r>
      <w:r w:rsidR="00754C27">
        <w:t xml:space="preserve"> </w:t>
      </w:r>
      <w:r w:rsidR="00582A30">
        <w:t xml:space="preserve">июля </w:t>
      </w:r>
      <w:r w:rsidR="00754C27">
        <w:t>202</w:t>
      </w:r>
      <w:r w:rsidR="005931CE">
        <w:t>6</w:t>
      </w:r>
      <w:r w:rsidR="00754C27">
        <w:t xml:space="preserve"> года</w:t>
      </w:r>
    </w:p>
    <w:p w:rsidR="00754C27" w:rsidRDefault="00754C27" w:rsidP="00754C27"/>
    <w:p w:rsidR="00754C27" w:rsidRDefault="00754C27" w:rsidP="00754C27"/>
    <w:p w:rsidR="00754C27" w:rsidRDefault="00754C27" w:rsidP="00754C27"/>
    <w:p w:rsidR="00754C27" w:rsidRDefault="00754C27" w:rsidP="00754C27"/>
    <w:p w:rsidR="00754C27" w:rsidRDefault="00754C27" w:rsidP="00754C27">
      <w:pPr>
        <w:jc w:val="center"/>
        <w:rPr>
          <w:b/>
        </w:rPr>
      </w:pPr>
      <w:r>
        <w:rPr>
          <w:b/>
        </w:rPr>
        <w:t>П Л А Н</w:t>
      </w:r>
    </w:p>
    <w:p w:rsidR="00754C27" w:rsidRDefault="00754C27" w:rsidP="00754C27">
      <w:pPr>
        <w:jc w:val="center"/>
        <w:rPr>
          <w:b/>
        </w:rPr>
      </w:pPr>
      <w:r>
        <w:rPr>
          <w:b/>
        </w:rPr>
        <w:t>занятий с судьями и работниками    Бердюжского районного суда</w:t>
      </w:r>
    </w:p>
    <w:p w:rsidR="00754C27" w:rsidRDefault="00754C27" w:rsidP="00754C27">
      <w:pPr>
        <w:jc w:val="center"/>
        <w:rPr>
          <w:b/>
        </w:rPr>
      </w:pPr>
      <w:r>
        <w:rPr>
          <w:b/>
        </w:rPr>
        <w:t xml:space="preserve">на </w:t>
      </w:r>
      <w:r w:rsidR="001047FD">
        <w:rPr>
          <w:b/>
        </w:rPr>
        <w:t>3</w:t>
      </w:r>
      <w:r>
        <w:rPr>
          <w:b/>
        </w:rPr>
        <w:t xml:space="preserve"> квартал 202</w:t>
      </w:r>
      <w:r w:rsidR="005931CE">
        <w:rPr>
          <w:b/>
        </w:rPr>
        <w:t>6</w:t>
      </w:r>
      <w:r>
        <w:rPr>
          <w:b/>
        </w:rPr>
        <w:t xml:space="preserve"> года</w:t>
      </w:r>
    </w:p>
    <w:p w:rsidR="00754C27" w:rsidRDefault="00754C27" w:rsidP="00754C27">
      <w:pPr>
        <w:rPr>
          <w:b/>
        </w:rPr>
      </w:pPr>
    </w:p>
    <w:p w:rsidR="00754C27" w:rsidRDefault="00754C27" w:rsidP="00754C2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110"/>
        <w:gridCol w:w="1560"/>
        <w:gridCol w:w="1842"/>
        <w:gridCol w:w="1525"/>
      </w:tblGrid>
      <w:tr w:rsidR="00754C27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Срок исполнения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Ответственный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754C27">
            <w:pPr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Отметка об исполнении</w:t>
            </w:r>
          </w:p>
        </w:tc>
      </w:tr>
      <w:tr w:rsidR="00754C27" w:rsidRPr="00B46DF9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754C27">
            <w:pPr>
              <w:spacing w:line="276" w:lineRule="auto"/>
              <w:ind w:right="-189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B57542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 xml:space="preserve">Изучение инструкции по судебному делопроизводству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1047FD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B57542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Доронина Г.А.</w:t>
            </w:r>
          </w:p>
          <w:p w:rsidR="00B57542" w:rsidRPr="00B46DF9" w:rsidRDefault="00B57542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Журавлева М.Ю.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Pr="00B46DF9" w:rsidRDefault="00754C27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754C27" w:rsidRPr="00B46DF9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754C27">
            <w:pPr>
              <w:spacing w:line="276" w:lineRule="auto"/>
              <w:ind w:right="-189"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1047FD" w:rsidP="00B57542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с информационными подсистемами ГАС «Правосудие», «Банк судебных решений», ПИ «Судимость»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1047FD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754C27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Пузынина Н.В.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Pr="00B46DF9" w:rsidRDefault="00754C27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754C27" w:rsidRPr="00B46DF9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754C27">
            <w:pPr>
              <w:spacing w:line="276" w:lineRule="auto"/>
              <w:ind w:right="-189"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Default="005931CE" w:rsidP="001047FD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B46DF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1047FD">
              <w:rPr>
                <w:rFonts w:eastAsiaTheme="minorHAnsi"/>
                <w:sz w:val="24"/>
                <w:szCs w:val="24"/>
                <w:lang w:eastAsia="en-US"/>
              </w:rPr>
              <w:t xml:space="preserve"> Меры по профилактике коррупции </w:t>
            </w:r>
          </w:p>
          <w:p w:rsidR="00D501B9" w:rsidRPr="00B46DF9" w:rsidRDefault="00D501B9" w:rsidP="001047FD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1047FD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C27" w:rsidRPr="00B46DF9" w:rsidRDefault="00B57542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Пузынина Н.В.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Pr="00B46DF9" w:rsidRDefault="00754C27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754C27" w:rsidRPr="00B46DF9" w:rsidTr="00754C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B9" w:rsidRDefault="00D501B9">
            <w:pPr>
              <w:spacing w:line="276" w:lineRule="auto"/>
              <w:ind w:right="-189"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D501B9" w:rsidRDefault="00D501B9">
            <w:pPr>
              <w:spacing w:line="276" w:lineRule="auto"/>
              <w:ind w:right="-189"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754C27" w:rsidRPr="00B46DF9" w:rsidRDefault="00754C27">
            <w:pPr>
              <w:spacing w:line="276" w:lineRule="auto"/>
              <w:ind w:right="-189"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B9" w:rsidRPr="00D501B9" w:rsidRDefault="00D501B9" w:rsidP="00D501B9">
            <w:pPr>
              <w:pStyle w:val="1"/>
              <w:ind w:firstLine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</w:pPr>
            <w:r w:rsidRPr="00D501B9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Основные направления деятельности государственных органов по повышению эффективности противодействия коррупции</w:t>
            </w:r>
          </w:p>
          <w:p w:rsidR="00754C27" w:rsidRPr="00D501B9" w:rsidRDefault="00754C27">
            <w:pPr>
              <w:autoSpaceDE w:val="0"/>
              <w:autoSpaceDN w:val="0"/>
              <w:adjustRightInd w:val="0"/>
              <w:spacing w:line="276" w:lineRule="auto"/>
              <w:ind w:firstLine="0"/>
              <w:outlineLvl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  <w:p w:rsidR="00754C27" w:rsidRPr="00B46DF9" w:rsidRDefault="00754C27">
            <w:pPr>
              <w:spacing w:line="276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B9" w:rsidRDefault="00D501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D501B9" w:rsidRDefault="00D501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754C27" w:rsidRPr="00B46DF9" w:rsidRDefault="001047FD" w:rsidP="00D501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1B9" w:rsidRDefault="00D501B9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D501B9" w:rsidRDefault="00D501B9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754C27" w:rsidRPr="00B46DF9" w:rsidRDefault="00754C27">
            <w:pPr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B46DF9">
              <w:rPr>
                <w:sz w:val="24"/>
                <w:szCs w:val="24"/>
                <w:lang w:eastAsia="en-US"/>
              </w:rPr>
              <w:t>Пузынина Н.В.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27" w:rsidRPr="00B46DF9" w:rsidRDefault="00754C27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</w:tbl>
    <w:p w:rsidR="00754C27" w:rsidRDefault="00754C27" w:rsidP="00754C27"/>
    <w:p w:rsidR="00754C27" w:rsidRDefault="00754C27" w:rsidP="00754C27"/>
    <w:p w:rsidR="00FA24D1" w:rsidRDefault="00FA24D1"/>
    <w:sectPr w:rsidR="00FA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0AC"/>
    <w:rsid w:val="000407C8"/>
    <w:rsid w:val="000820AC"/>
    <w:rsid w:val="001047FD"/>
    <w:rsid w:val="001763B5"/>
    <w:rsid w:val="0026250B"/>
    <w:rsid w:val="004B40F1"/>
    <w:rsid w:val="004F6523"/>
    <w:rsid w:val="00582A30"/>
    <w:rsid w:val="005931CE"/>
    <w:rsid w:val="00667E98"/>
    <w:rsid w:val="00754C27"/>
    <w:rsid w:val="00B46DF9"/>
    <w:rsid w:val="00B57542"/>
    <w:rsid w:val="00C01412"/>
    <w:rsid w:val="00D501B9"/>
    <w:rsid w:val="00F578A7"/>
    <w:rsid w:val="00F83812"/>
    <w:rsid w:val="00FA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2026-07-03T05:08:00Z</cp:lastPrinted>
  <dcterms:created xsi:type="dcterms:W3CDTF">2026-07-03T05:10:00Z</dcterms:created>
  <dcterms:modified xsi:type="dcterms:W3CDTF">2026-07-03T05:10:00Z</dcterms:modified>
</cp:coreProperties>
</file>