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В </w:t>
      </w:r>
      <w:proofErr w:type="spellStart"/>
      <w:r w:rsidRPr="00EE76C8">
        <w:rPr>
          <w:rFonts w:ascii="Times New Roman" w:hAnsi="Times New Roman" w:cs="Times New Roman"/>
        </w:rPr>
        <w:t>Сорский</w:t>
      </w:r>
      <w:proofErr w:type="spellEnd"/>
      <w:r w:rsidRPr="00EE76C8">
        <w:rPr>
          <w:rFonts w:ascii="Times New Roman" w:hAnsi="Times New Roman" w:cs="Times New Roman"/>
        </w:rPr>
        <w:t xml:space="preserve"> районный суд Республики Хакасия </w:t>
      </w:r>
      <w:hyperlink w:anchor="P69">
        <w:r w:rsidRPr="00EE76C8">
          <w:rPr>
            <w:rFonts w:ascii="Times New Roman" w:hAnsi="Times New Roman" w:cs="Times New Roman"/>
            <w:color w:val="0000FF"/>
          </w:rPr>
          <w:t>&lt;1&gt;</w:t>
        </w:r>
      </w:hyperlink>
    </w:p>
    <w:p w:rsidR="00EE76C8" w:rsidRPr="00EE76C8" w:rsidRDefault="00EE76C8" w:rsidP="00EE76C8">
      <w:pPr>
        <w:pStyle w:val="ConsPlusNormal"/>
        <w:ind w:left="2124" w:firstLine="540"/>
        <w:outlineLvl w:val="0"/>
        <w:rPr>
          <w:rFonts w:ascii="Times New Roman" w:hAnsi="Times New Roman" w:cs="Times New Roman"/>
        </w:rPr>
      </w:pP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Истец: ________________________________ (Ф.И.О. заимодавца) </w:t>
      </w:r>
      <w:hyperlink w:anchor="P70">
        <w:r w:rsidRPr="00EE76C8">
          <w:rPr>
            <w:rFonts w:ascii="Times New Roman" w:hAnsi="Times New Roman" w:cs="Times New Roman"/>
            <w:color w:val="0000FF"/>
          </w:rPr>
          <w:t>&lt;2&gt;</w:t>
        </w:r>
      </w:hyperlink>
      <w:r w:rsidRPr="00EE76C8">
        <w:rPr>
          <w:rFonts w:ascii="Times New Roman" w:hAnsi="Times New Roman" w:cs="Times New Roman"/>
        </w:rPr>
        <w:t>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адрес: ________________________________________________________,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телефон: ______________________, факс: 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дата и место рождения: ________________________________________,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E76C8" w:rsidRPr="00EE76C8" w:rsidRDefault="00EE76C8" w:rsidP="00EE76C8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Представитель истца: ______________________________________ </w:t>
      </w:r>
      <w:hyperlink w:anchor="P71">
        <w:r w:rsidRPr="00EE76C8">
          <w:rPr>
            <w:rFonts w:ascii="Times New Roman" w:hAnsi="Times New Roman" w:cs="Times New Roman"/>
            <w:color w:val="0000FF"/>
          </w:rPr>
          <w:t>&lt;3&gt;</w:t>
        </w:r>
      </w:hyperlink>
      <w:r w:rsidRPr="00EE76C8">
        <w:rPr>
          <w:rFonts w:ascii="Times New Roman" w:hAnsi="Times New Roman" w:cs="Times New Roman"/>
        </w:rPr>
        <w:t>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адрес: ________________________________________________________,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телефон: ______________________, факс: 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идентификатор гражданина: ______________________________________</w:t>
      </w:r>
    </w:p>
    <w:p w:rsidR="00EE76C8" w:rsidRPr="00EE76C8" w:rsidRDefault="00EE76C8" w:rsidP="00EE76C8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Ответчик: _______________________________ (Ф.И.О. заемщика) </w:t>
      </w:r>
      <w:hyperlink w:anchor="P70">
        <w:r w:rsidRPr="00EE76C8">
          <w:rPr>
            <w:rFonts w:ascii="Times New Roman" w:hAnsi="Times New Roman" w:cs="Times New Roman"/>
            <w:color w:val="0000FF"/>
          </w:rPr>
          <w:t>&lt;2&gt;</w:t>
        </w:r>
      </w:hyperlink>
      <w:r w:rsidRPr="00EE76C8">
        <w:rPr>
          <w:rFonts w:ascii="Times New Roman" w:hAnsi="Times New Roman" w:cs="Times New Roman"/>
        </w:rPr>
        <w:t>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адрес: ________________________________________________________,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телефон: ______________________, факс: 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адрес электронной почты: ______________________________________,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дата и место рождения: ________________________ (если известны),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>(Вариант:</w:t>
      </w:r>
      <w:proofErr w:type="gramEnd"/>
      <w:r w:rsidRPr="00EE76C8">
        <w:rPr>
          <w:rFonts w:ascii="Times New Roman" w:hAnsi="Times New Roman" w:cs="Times New Roman"/>
        </w:rPr>
        <w:t xml:space="preserve"> </w:t>
      </w:r>
      <w:proofErr w:type="gramStart"/>
      <w:r w:rsidRPr="00EE76C8">
        <w:rPr>
          <w:rFonts w:ascii="Times New Roman" w:hAnsi="Times New Roman" w:cs="Times New Roman"/>
        </w:rPr>
        <w:t>Дата и место рождения ответчика неизвестны)</w:t>
      </w:r>
      <w:proofErr w:type="gramEnd"/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место работы: _________________________________ (если известно),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идентификатор гражданина: ______________________ (если известен)</w:t>
      </w: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>(Вариант:</w:t>
      </w:r>
      <w:proofErr w:type="gramEnd"/>
      <w:r w:rsidRPr="00EE76C8">
        <w:rPr>
          <w:rFonts w:ascii="Times New Roman" w:hAnsi="Times New Roman" w:cs="Times New Roman"/>
        </w:rPr>
        <w:t xml:space="preserve"> </w:t>
      </w:r>
      <w:proofErr w:type="gramStart"/>
      <w:r w:rsidRPr="00EE76C8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EE76C8" w:rsidRPr="00EE76C8" w:rsidRDefault="00EE76C8" w:rsidP="00EE76C8">
      <w:pPr>
        <w:pStyle w:val="ConsPlusNormal"/>
        <w:ind w:left="2124" w:firstLine="540"/>
        <w:rPr>
          <w:rFonts w:ascii="Times New Roman" w:hAnsi="Times New Roman" w:cs="Times New Roman"/>
        </w:rPr>
      </w:pPr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Цена иска: ___________________________ рублей </w:t>
      </w:r>
      <w:hyperlink w:anchor="P72">
        <w:r w:rsidRPr="00EE76C8">
          <w:rPr>
            <w:rFonts w:ascii="Times New Roman" w:hAnsi="Times New Roman" w:cs="Times New Roman"/>
            <w:color w:val="0000FF"/>
          </w:rPr>
          <w:t>&lt;4&gt;</w:t>
        </w:r>
      </w:hyperlink>
    </w:p>
    <w:p w:rsidR="00EE76C8" w:rsidRPr="00EE76C8" w:rsidRDefault="00EE76C8" w:rsidP="00EE76C8">
      <w:pPr>
        <w:pStyle w:val="ConsPlusNormal"/>
        <w:ind w:left="2124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Госпошлина: __________________________ рублей </w:t>
      </w:r>
      <w:hyperlink w:anchor="P73">
        <w:r w:rsidRPr="00EE76C8">
          <w:rPr>
            <w:rFonts w:ascii="Times New Roman" w:hAnsi="Times New Roman" w:cs="Times New Roman"/>
            <w:color w:val="0000FF"/>
          </w:rPr>
          <w:t>&lt;5&gt;</w:t>
        </w:r>
      </w:hyperlink>
    </w:p>
    <w:p w:rsidR="00EE76C8" w:rsidRDefault="00EE76C8">
      <w:pPr>
        <w:pStyle w:val="ConsPlusNormal"/>
        <w:ind w:firstLine="540"/>
        <w:jc w:val="both"/>
      </w:pPr>
    </w:p>
    <w:p w:rsidR="00EE76C8" w:rsidRPr="00EE76C8" w:rsidRDefault="00EE76C8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 w:rsidRPr="00EE76C8">
        <w:rPr>
          <w:rFonts w:ascii="Times New Roman" w:hAnsi="Times New Roman" w:cs="Times New Roman"/>
        </w:rPr>
        <w:t>Исковое заявление</w:t>
      </w:r>
    </w:p>
    <w:p w:rsidR="00EE76C8" w:rsidRPr="00EE76C8" w:rsidRDefault="00EE76C8">
      <w:pPr>
        <w:pStyle w:val="ConsPlusNormal"/>
        <w:jc w:val="center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о взыскании долга по договору займа и процентов</w:t>
      </w:r>
    </w:p>
    <w:p w:rsidR="00EE76C8" w:rsidRPr="00EE76C8" w:rsidRDefault="00EE76C8">
      <w:pPr>
        <w:pStyle w:val="ConsPlusNormal"/>
        <w:jc w:val="center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за пользование чужими денежными средствами</w:t>
      </w:r>
    </w:p>
    <w:bookmarkEnd w:id="0"/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"___"_________ ___ г. между 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</w:t>
      </w:r>
      <w:proofErr w:type="gramStart"/>
      <w:r w:rsidRPr="00EE76C8">
        <w:rPr>
          <w:rFonts w:ascii="Times New Roman" w:hAnsi="Times New Roman" w:cs="Times New Roman"/>
        </w:rPr>
        <w:t xml:space="preserve"> ________ (____________) </w:t>
      </w:r>
      <w:proofErr w:type="gramEnd"/>
      <w:r w:rsidRPr="00EE76C8">
        <w:rPr>
          <w:rFonts w:ascii="Times New Roman" w:hAnsi="Times New Roman" w:cs="Times New Roman"/>
        </w:rPr>
        <w:t>рублей (далее - Договор).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Согласно условиям Договора срок погашения долга ответчиком истек "___"_________ ___ </w:t>
      </w:r>
      <w:proofErr w:type="gramStart"/>
      <w:r w:rsidRPr="00EE76C8">
        <w:rPr>
          <w:rFonts w:ascii="Times New Roman" w:hAnsi="Times New Roman" w:cs="Times New Roman"/>
        </w:rPr>
        <w:t>г</w:t>
      </w:r>
      <w:proofErr w:type="gramEnd"/>
      <w:r w:rsidRPr="00EE76C8">
        <w:rPr>
          <w:rFonts w:ascii="Times New Roman" w:hAnsi="Times New Roman" w:cs="Times New Roman"/>
        </w:rPr>
        <w:t>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 xml:space="preserve">В соответствии с </w:t>
      </w:r>
      <w:hyperlink r:id="rId7">
        <w:proofErr w:type="spellStart"/>
        <w:r w:rsidRPr="00EE76C8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EE76C8">
          <w:rPr>
            <w:rFonts w:ascii="Times New Roman" w:hAnsi="Times New Roman" w:cs="Times New Roman"/>
            <w:color w:val="0000FF"/>
          </w:rPr>
          <w:t>. 1 п. 1 ст. 807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</w:t>
      </w:r>
      <w:proofErr w:type="gramEnd"/>
      <w:r w:rsidRPr="00EE76C8">
        <w:rPr>
          <w:rFonts w:ascii="Times New Roman" w:hAnsi="Times New Roman" w:cs="Times New Roman"/>
        </w:rPr>
        <w:t xml:space="preserve"> </w:t>
      </w:r>
      <w:proofErr w:type="gramStart"/>
      <w:r w:rsidRPr="00EE76C8">
        <w:rPr>
          <w:rFonts w:ascii="Times New Roman" w:hAnsi="Times New Roman" w:cs="Times New Roman"/>
        </w:rPr>
        <w:t>же</w:t>
      </w:r>
      <w:proofErr w:type="gramEnd"/>
      <w:r w:rsidRPr="00EE76C8">
        <w:rPr>
          <w:rFonts w:ascii="Times New Roman" w:hAnsi="Times New Roman" w:cs="Times New Roman"/>
        </w:rPr>
        <w:t xml:space="preserve"> ценных бумаг.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Согласно </w:t>
      </w:r>
      <w:hyperlink r:id="rId8">
        <w:r w:rsidRPr="00EE76C8">
          <w:rPr>
            <w:rFonts w:ascii="Times New Roman" w:hAnsi="Times New Roman" w:cs="Times New Roman"/>
            <w:color w:val="0000FF"/>
          </w:rPr>
          <w:t>ст. 808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 является юридическое лицо, - независимо от суммы.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вещей.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 xml:space="preserve">Согласно </w:t>
      </w:r>
      <w:hyperlink r:id="rId9">
        <w:proofErr w:type="spellStart"/>
        <w:r w:rsidRPr="00EE76C8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EE76C8">
          <w:rPr>
            <w:rFonts w:ascii="Times New Roman" w:hAnsi="Times New Roman" w:cs="Times New Roman"/>
            <w:color w:val="0000FF"/>
          </w:rPr>
          <w:t>. 1 п. 1 ст. 810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</w:t>
      </w:r>
      <w:proofErr w:type="gramEnd"/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lastRenderedPageBreak/>
        <w:t xml:space="preserve">Согласно </w:t>
      </w:r>
      <w:hyperlink r:id="rId10">
        <w:r w:rsidRPr="00EE76C8">
          <w:rPr>
            <w:rFonts w:ascii="Times New Roman" w:hAnsi="Times New Roman" w:cs="Times New Roman"/>
            <w:color w:val="0000FF"/>
          </w:rPr>
          <w:t>ст. 811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hyperlink r:id="rId11">
        <w:r w:rsidRPr="00EE76C8">
          <w:rPr>
            <w:rFonts w:ascii="Times New Roman" w:hAnsi="Times New Roman" w:cs="Times New Roman"/>
            <w:color w:val="0000FF"/>
          </w:rPr>
          <w:t>п. 1 ст. 395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Федерации, со дня, когда она должна была быть возвращена, до дня ее возврата заимодавцу независимо от уплаты процентов, предусмотренных </w:t>
      </w:r>
      <w:hyperlink r:id="rId12">
        <w:r w:rsidRPr="00EE76C8">
          <w:rPr>
            <w:rFonts w:ascii="Times New Roman" w:hAnsi="Times New Roman" w:cs="Times New Roman"/>
            <w:color w:val="0000FF"/>
          </w:rPr>
          <w:t>п. 1</w:t>
        </w:r>
        <w:proofErr w:type="gramEnd"/>
        <w:r w:rsidRPr="00EE76C8">
          <w:rPr>
            <w:rFonts w:ascii="Times New Roman" w:hAnsi="Times New Roman" w:cs="Times New Roman"/>
            <w:color w:val="0000FF"/>
          </w:rPr>
          <w:t xml:space="preserve"> ст. 809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В соответствии с </w:t>
      </w:r>
      <w:hyperlink r:id="rId13">
        <w:r w:rsidRPr="00EE76C8">
          <w:rPr>
            <w:rFonts w:ascii="Times New Roman" w:hAnsi="Times New Roman" w:cs="Times New Roman"/>
            <w:color w:val="0000FF"/>
          </w:rPr>
          <w:t>п. 1 ст. 395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</w:t>
      </w:r>
      <w:hyperlink w:anchor="P75">
        <w:r w:rsidRPr="00EE76C8">
          <w:rPr>
            <w:rFonts w:ascii="Times New Roman" w:hAnsi="Times New Roman" w:cs="Times New Roman"/>
            <w:color w:val="0000FF"/>
          </w:rPr>
          <w:t>&lt;6&gt;</w:t>
        </w:r>
      </w:hyperlink>
      <w:r w:rsidRPr="00EE76C8">
        <w:rPr>
          <w:rFonts w:ascii="Times New Roman" w:hAnsi="Times New Roman" w:cs="Times New Roman"/>
        </w:rPr>
        <w:t xml:space="preserve">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Таким образом, за период </w:t>
      </w:r>
      <w:proofErr w:type="gramStart"/>
      <w:r w:rsidRPr="00EE76C8">
        <w:rPr>
          <w:rFonts w:ascii="Times New Roman" w:hAnsi="Times New Roman" w:cs="Times New Roman"/>
        </w:rPr>
        <w:t>с</w:t>
      </w:r>
      <w:proofErr w:type="gramEnd"/>
      <w:r w:rsidRPr="00EE76C8">
        <w:rPr>
          <w:rFonts w:ascii="Times New Roman" w:hAnsi="Times New Roman" w:cs="Times New Roman"/>
        </w:rPr>
        <w:t xml:space="preserve"> ______________ </w:t>
      </w:r>
      <w:proofErr w:type="gramStart"/>
      <w:r w:rsidRPr="00EE76C8">
        <w:rPr>
          <w:rFonts w:ascii="Times New Roman" w:hAnsi="Times New Roman" w:cs="Times New Roman"/>
        </w:rPr>
        <w:t>по</w:t>
      </w:r>
      <w:proofErr w:type="gramEnd"/>
      <w:r w:rsidRPr="00EE76C8">
        <w:rPr>
          <w:rFonts w:ascii="Times New Roman" w:hAnsi="Times New Roman" w:cs="Times New Roman"/>
        </w:rPr>
        <w:t xml:space="preserve"> ______________ проценты, подлежащие уплате ответчиком, составляют _______ (_____________) рублей.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>Требование (претензию) истца от "___"__________ ____ г. N _____ о возврате долга по договору займа от "___"________ _____ г. N ____ в размере ________ (__________) рублей, а также уплате процентов в размере _________ (__________) рублей ответчик добровольно не удовлетворил, сославшись на ____________________________________________ (или: осталось без ответа), что подтверждается _________________________________.</w:t>
      </w:r>
      <w:proofErr w:type="gramEnd"/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E76C8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 w:rsidRPr="00EE76C8">
        <w:rPr>
          <w:rFonts w:ascii="Times New Roman" w:hAnsi="Times New Roman" w:cs="Times New Roman"/>
        </w:rPr>
        <w:t xml:space="preserve"> </w:t>
      </w:r>
      <w:proofErr w:type="gramStart"/>
      <w:r w:rsidRPr="00EE76C8">
        <w:rPr>
          <w:rFonts w:ascii="Times New Roman" w:hAnsi="Times New Roman" w:cs="Times New Roman"/>
        </w:rPr>
        <w:t>Действия, направленные на примирение, сторонами не предпринимались).</w:t>
      </w:r>
      <w:proofErr w:type="gramEnd"/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Исходя из вышеизложенного и руководствуясь </w:t>
      </w:r>
      <w:hyperlink r:id="rId14">
        <w:r w:rsidRPr="00EE76C8">
          <w:rPr>
            <w:rFonts w:ascii="Times New Roman" w:hAnsi="Times New Roman" w:cs="Times New Roman"/>
            <w:color w:val="0000FF"/>
          </w:rPr>
          <w:t>п. 1 ст. 395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15">
        <w:proofErr w:type="spellStart"/>
        <w:r w:rsidRPr="00EE76C8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EE76C8">
          <w:rPr>
            <w:rFonts w:ascii="Times New Roman" w:hAnsi="Times New Roman" w:cs="Times New Roman"/>
            <w:color w:val="0000FF"/>
          </w:rPr>
          <w:t>. 1 п. 1 ст. 807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16">
        <w:r w:rsidRPr="00EE76C8">
          <w:rPr>
            <w:rFonts w:ascii="Times New Roman" w:hAnsi="Times New Roman" w:cs="Times New Roman"/>
            <w:color w:val="0000FF"/>
          </w:rPr>
          <w:t>ст. ст. 808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17">
        <w:r w:rsidRPr="00EE76C8">
          <w:rPr>
            <w:rFonts w:ascii="Times New Roman" w:hAnsi="Times New Roman" w:cs="Times New Roman"/>
            <w:color w:val="0000FF"/>
          </w:rPr>
          <w:t>810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18">
        <w:r w:rsidRPr="00EE76C8">
          <w:rPr>
            <w:rFonts w:ascii="Times New Roman" w:hAnsi="Times New Roman" w:cs="Times New Roman"/>
            <w:color w:val="0000FF"/>
          </w:rPr>
          <w:t>811</w:t>
        </w:r>
      </w:hyperlink>
      <w:r w:rsidRPr="00EE76C8">
        <w:rPr>
          <w:rFonts w:ascii="Times New Roman" w:hAnsi="Times New Roman" w:cs="Times New Roman"/>
        </w:rPr>
        <w:t xml:space="preserve"> Гражданского кодекса Российской Федерации, а также </w:t>
      </w:r>
      <w:hyperlink r:id="rId19">
        <w:r w:rsidRPr="00EE76C8">
          <w:rPr>
            <w:rFonts w:ascii="Times New Roman" w:hAnsi="Times New Roman" w:cs="Times New Roman"/>
            <w:color w:val="0000FF"/>
          </w:rPr>
          <w:t>ст. ст. 98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20">
        <w:r w:rsidRPr="00EE76C8">
          <w:rPr>
            <w:rFonts w:ascii="Times New Roman" w:hAnsi="Times New Roman" w:cs="Times New Roman"/>
            <w:color w:val="0000FF"/>
          </w:rPr>
          <w:t>131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21">
        <w:r w:rsidRPr="00EE76C8">
          <w:rPr>
            <w:rFonts w:ascii="Times New Roman" w:hAnsi="Times New Roman" w:cs="Times New Roman"/>
            <w:color w:val="0000FF"/>
          </w:rPr>
          <w:t>132</w:t>
        </w:r>
      </w:hyperlink>
      <w:r w:rsidRPr="00EE76C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1. Взыскать с ответчика в пользу истца сумму долга по договору займа от "___"_________ ____ г. N ___ (вариант: путем выдачи заемщиком расписки от "___"_________ ____ г. в получении денежных средств) в размере</w:t>
      </w:r>
      <w:proofErr w:type="gramStart"/>
      <w:r w:rsidRPr="00EE76C8">
        <w:rPr>
          <w:rFonts w:ascii="Times New Roman" w:hAnsi="Times New Roman" w:cs="Times New Roman"/>
        </w:rPr>
        <w:t xml:space="preserve"> __________ (____________) </w:t>
      </w:r>
      <w:proofErr w:type="gramEnd"/>
      <w:r w:rsidRPr="00EE76C8">
        <w:rPr>
          <w:rFonts w:ascii="Times New Roman" w:hAnsi="Times New Roman" w:cs="Times New Roman"/>
        </w:rPr>
        <w:t>рублей.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2. Взыскать с ответчика в пользу истца сумму процентов за неправомерное удержание денежных средств, уклонение от их возврата в размере</w:t>
      </w:r>
      <w:proofErr w:type="gramStart"/>
      <w:r w:rsidRPr="00EE76C8">
        <w:rPr>
          <w:rFonts w:ascii="Times New Roman" w:hAnsi="Times New Roman" w:cs="Times New Roman"/>
        </w:rPr>
        <w:t xml:space="preserve"> ________ (____________) </w:t>
      </w:r>
      <w:proofErr w:type="gramEnd"/>
      <w:r w:rsidRPr="00EE76C8">
        <w:rPr>
          <w:rFonts w:ascii="Times New Roman" w:hAnsi="Times New Roman" w:cs="Times New Roman"/>
        </w:rPr>
        <w:t>рублей.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3. Взыскать с ответчика в пользу истца сумму уплаченной истцом государственной пошлины в размере</w:t>
      </w:r>
      <w:proofErr w:type="gramStart"/>
      <w:r w:rsidRPr="00EE76C8">
        <w:rPr>
          <w:rFonts w:ascii="Times New Roman" w:hAnsi="Times New Roman" w:cs="Times New Roman"/>
        </w:rPr>
        <w:t xml:space="preserve"> ________ (_____________) </w:t>
      </w:r>
      <w:proofErr w:type="gramEnd"/>
      <w:r w:rsidRPr="00EE76C8">
        <w:rPr>
          <w:rFonts w:ascii="Times New Roman" w:hAnsi="Times New Roman" w:cs="Times New Roman"/>
        </w:rPr>
        <w:t>рублей.</w:t>
      </w: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Приложение: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1. Письменные доказательства, подтверждающие заключение договора займа (договор займа, расписка и т.д.).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2. Документы, подтверждающие уклонение ответчика от возврата суммы займа.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3. Копия требования (претензии) истца от "___"__________ ____ г. N ___.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4. Доказательства отказа ответчика от удовлетворения требования (претензии) истца.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5. Документы, подтверждающие совершение действий, направленных на примирение (если такие документы имеются).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lastRenderedPageBreak/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8. Расчет суммы исковых требований.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9. Доверенность представителя и иные документы, подтверждающие полномочия представителя от "___"__________ ____ г. N ___ (если исковое заявление подписывается представителем истца) </w:t>
      </w:r>
      <w:hyperlink w:anchor="P71">
        <w:r w:rsidRPr="00EE76C8">
          <w:rPr>
            <w:rFonts w:ascii="Times New Roman" w:hAnsi="Times New Roman" w:cs="Times New Roman"/>
            <w:color w:val="0000FF"/>
          </w:rPr>
          <w:t>&lt;3&gt;</w:t>
        </w:r>
      </w:hyperlink>
      <w:r w:rsidRPr="00EE76C8">
        <w:rPr>
          <w:rFonts w:ascii="Times New Roman" w:hAnsi="Times New Roman" w:cs="Times New Roman"/>
        </w:rPr>
        <w:t>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10. Иные документы, подтверждающие обстоятельства, на которых истец основывает свои требования.</w:t>
      </w: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"___"_________ ____ </w:t>
      </w:r>
      <w:proofErr w:type="gramStart"/>
      <w:r w:rsidRPr="00EE76C8">
        <w:rPr>
          <w:rFonts w:ascii="Times New Roman" w:hAnsi="Times New Roman" w:cs="Times New Roman"/>
        </w:rPr>
        <w:t>г</w:t>
      </w:r>
      <w:proofErr w:type="gramEnd"/>
      <w:r w:rsidRPr="00EE76C8">
        <w:rPr>
          <w:rFonts w:ascii="Times New Roman" w:hAnsi="Times New Roman" w:cs="Times New Roman"/>
        </w:rPr>
        <w:t>.</w:t>
      </w: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Истец (представитель):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________________ (подпись) / ___________________________ (Ф.И.О.)</w:t>
      </w:r>
    </w:p>
    <w:p w:rsidR="00EE76C8" w:rsidRPr="00EE76C8" w:rsidRDefault="00EE76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Информация для сведения: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9"/>
      <w:bookmarkEnd w:id="1"/>
      <w:r w:rsidRPr="00EE76C8">
        <w:rPr>
          <w:rFonts w:ascii="Times New Roman" w:hAnsi="Times New Roman" w:cs="Times New Roman"/>
        </w:rPr>
        <w:t>&lt;1</w:t>
      </w:r>
      <w:proofErr w:type="gramStart"/>
      <w:r w:rsidRPr="00EE76C8">
        <w:rPr>
          <w:rFonts w:ascii="Times New Roman" w:hAnsi="Times New Roman" w:cs="Times New Roman"/>
        </w:rPr>
        <w:t>&gt; О</w:t>
      </w:r>
      <w:proofErr w:type="gramEnd"/>
      <w:r w:rsidRPr="00EE76C8">
        <w:rPr>
          <w:rFonts w:ascii="Times New Roman" w:hAnsi="Times New Roman" w:cs="Times New Roman"/>
        </w:rPr>
        <w:t xml:space="preserve"> разграничении подсудности между мировым судьей и районным судом см. </w:t>
      </w:r>
      <w:hyperlink r:id="rId22">
        <w:r w:rsidRPr="00EE76C8">
          <w:rPr>
            <w:rFonts w:ascii="Times New Roman" w:hAnsi="Times New Roman" w:cs="Times New Roman"/>
            <w:color w:val="0000FF"/>
          </w:rPr>
          <w:t>ст. ст. 23</w:t>
        </w:r>
      </w:hyperlink>
      <w:r w:rsidRPr="00EE76C8">
        <w:rPr>
          <w:rFonts w:ascii="Times New Roman" w:hAnsi="Times New Roman" w:cs="Times New Roman"/>
        </w:rPr>
        <w:t xml:space="preserve"> и </w:t>
      </w:r>
      <w:hyperlink r:id="rId23">
        <w:r w:rsidRPr="00EE76C8">
          <w:rPr>
            <w:rFonts w:ascii="Times New Roman" w:hAnsi="Times New Roman" w:cs="Times New Roman"/>
            <w:color w:val="0000FF"/>
          </w:rPr>
          <w:t>24</w:t>
        </w:r>
      </w:hyperlink>
      <w:r w:rsidRPr="00EE76C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70"/>
      <w:bookmarkEnd w:id="2"/>
      <w:r w:rsidRPr="00EE76C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4">
        <w:r w:rsidRPr="00EE76C8">
          <w:rPr>
            <w:rFonts w:ascii="Times New Roman" w:hAnsi="Times New Roman" w:cs="Times New Roman"/>
            <w:color w:val="0000FF"/>
          </w:rPr>
          <w:t>п. п. 2</w:t>
        </w:r>
      </w:hyperlink>
      <w:r w:rsidRPr="00EE76C8">
        <w:rPr>
          <w:rFonts w:ascii="Times New Roman" w:hAnsi="Times New Roman" w:cs="Times New Roman"/>
        </w:rPr>
        <w:t xml:space="preserve"> и </w:t>
      </w:r>
      <w:hyperlink r:id="rId25">
        <w:r w:rsidRPr="00EE76C8">
          <w:rPr>
            <w:rFonts w:ascii="Times New Roman" w:hAnsi="Times New Roman" w:cs="Times New Roman"/>
            <w:color w:val="0000FF"/>
          </w:rPr>
          <w:t>3 ч. 2 ст. 131</w:t>
        </w:r>
      </w:hyperlink>
      <w:r w:rsidRPr="00EE76C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1"/>
      <w:bookmarkEnd w:id="3"/>
      <w:r w:rsidRPr="00EE76C8">
        <w:rPr>
          <w:rFonts w:ascii="Times New Roman" w:hAnsi="Times New Roman" w:cs="Times New Roman"/>
        </w:rPr>
        <w:t>&lt;3</w:t>
      </w:r>
      <w:proofErr w:type="gramStart"/>
      <w:r w:rsidRPr="00EE76C8">
        <w:rPr>
          <w:rFonts w:ascii="Times New Roman" w:hAnsi="Times New Roman" w:cs="Times New Roman"/>
        </w:rPr>
        <w:t>&gt; О</w:t>
      </w:r>
      <w:proofErr w:type="gramEnd"/>
      <w:r w:rsidRPr="00EE76C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6">
        <w:r w:rsidRPr="00EE76C8">
          <w:rPr>
            <w:rFonts w:ascii="Times New Roman" w:hAnsi="Times New Roman" w:cs="Times New Roman"/>
            <w:color w:val="0000FF"/>
          </w:rPr>
          <w:t>ст. ст. 49</w:t>
        </w:r>
      </w:hyperlink>
      <w:r w:rsidRPr="00EE76C8">
        <w:rPr>
          <w:rFonts w:ascii="Times New Roman" w:hAnsi="Times New Roman" w:cs="Times New Roman"/>
        </w:rPr>
        <w:t xml:space="preserve"> - </w:t>
      </w:r>
      <w:hyperlink r:id="rId27">
        <w:r w:rsidRPr="00EE76C8">
          <w:rPr>
            <w:rFonts w:ascii="Times New Roman" w:hAnsi="Times New Roman" w:cs="Times New Roman"/>
            <w:color w:val="0000FF"/>
          </w:rPr>
          <w:t>54</w:t>
        </w:r>
      </w:hyperlink>
      <w:r w:rsidRPr="00EE76C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2"/>
      <w:bookmarkEnd w:id="4"/>
      <w:r w:rsidRPr="00EE76C8">
        <w:rPr>
          <w:rFonts w:ascii="Times New Roman" w:hAnsi="Times New Roman" w:cs="Times New Roman"/>
        </w:rPr>
        <w:t xml:space="preserve">&lt;4&gt; Цена иска по искам о взыскании денежных средств, согласно </w:t>
      </w:r>
      <w:hyperlink r:id="rId28">
        <w:r w:rsidRPr="00EE76C8">
          <w:rPr>
            <w:rFonts w:ascii="Times New Roman" w:hAnsi="Times New Roman" w:cs="Times New Roman"/>
            <w:color w:val="0000FF"/>
          </w:rPr>
          <w:t>п. 1 ч. 1 ст. 91</w:t>
        </w:r>
      </w:hyperlink>
      <w:r w:rsidRPr="00EE76C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3"/>
      <w:bookmarkEnd w:id="5"/>
      <w:r w:rsidRPr="00EE76C8">
        <w:rPr>
          <w:rFonts w:ascii="Times New Roman" w:hAnsi="Times New Roman" w:cs="Times New Roman"/>
        </w:rPr>
        <w:t xml:space="preserve">&lt;5&gt; Госпошлина при подаче искового заявления имущественного характера, подлежащего оценке, определяется в соответствии с </w:t>
      </w:r>
      <w:hyperlink r:id="rId29">
        <w:proofErr w:type="spellStart"/>
        <w:r w:rsidRPr="00EE76C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EE76C8">
          <w:rPr>
            <w:rFonts w:ascii="Times New Roman" w:hAnsi="Times New Roman" w:cs="Times New Roman"/>
            <w:color w:val="0000FF"/>
          </w:rPr>
          <w:t>. 1 п. 1 ст. 333.19</w:t>
        </w:r>
      </w:hyperlink>
      <w:r w:rsidRPr="00EE76C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30">
        <w:r w:rsidRPr="00EE76C8">
          <w:rPr>
            <w:rFonts w:ascii="Times New Roman" w:hAnsi="Times New Roman" w:cs="Times New Roman"/>
            <w:color w:val="0000FF"/>
          </w:rPr>
          <w:t>ст. 333.35</w:t>
        </w:r>
      </w:hyperlink>
      <w:r w:rsidRPr="00EE76C8">
        <w:rPr>
          <w:rFonts w:ascii="Times New Roman" w:hAnsi="Times New Roman" w:cs="Times New Roman"/>
        </w:rPr>
        <w:t xml:space="preserve">, </w:t>
      </w:r>
      <w:hyperlink r:id="rId31">
        <w:r w:rsidRPr="00EE76C8">
          <w:rPr>
            <w:rFonts w:ascii="Times New Roman" w:hAnsi="Times New Roman" w:cs="Times New Roman"/>
            <w:color w:val="0000FF"/>
          </w:rPr>
          <w:t>п. п. 2</w:t>
        </w:r>
      </w:hyperlink>
      <w:r w:rsidRPr="00EE76C8">
        <w:rPr>
          <w:rFonts w:ascii="Times New Roman" w:hAnsi="Times New Roman" w:cs="Times New Roman"/>
        </w:rPr>
        <w:t xml:space="preserve"> и </w:t>
      </w:r>
      <w:hyperlink r:id="rId32">
        <w:r w:rsidRPr="00EE76C8">
          <w:rPr>
            <w:rFonts w:ascii="Times New Roman" w:hAnsi="Times New Roman" w:cs="Times New Roman"/>
            <w:color w:val="0000FF"/>
          </w:rPr>
          <w:t>3 ст. 333.36</w:t>
        </w:r>
      </w:hyperlink>
      <w:r w:rsidRPr="00EE76C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5"/>
      <w:bookmarkEnd w:id="6"/>
      <w:r w:rsidRPr="00EE76C8">
        <w:rPr>
          <w:rFonts w:ascii="Times New Roman" w:hAnsi="Times New Roman" w:cs="Times New Roman"/>
        </w:rPr>
        <w:t>&lt;6&gt; Ключевая ставка - процентная ставка по основным операциям Банка России по регулированию ликвидности банковского сектора. Является основным индикатором денежно-кредитной политики.</w:t>
      </w:r>
    </w:p>
    <w:p w:rsidR="00EE76C8" w:rsidRPr="00EE76C8" w:rsidRDefault="00EE76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E76C8">
        <w:rPr>
          <w:rFonts w:ascii="Times New Roman" w:hAnsi="Times New Roman" w:cs="Times New Roman"/>
        </w:rPr>
        <w:t>Официальная информация о размере ключевой ставки размещается на официальном сайте Банка России по адресу http://www.cbr.ru.</w:t>
      </w:r>
    </w:p>
    <w:p w:rsidR="00EE76C8" w:rsidRPr="00EE76C8" w:rsidRDefault="00EE76C8">
      <w:pPr>
        <w:pStyle w:val="ConsPlusNormal"/>
        <w:jc w:val="both"/>
        <w:rPr>
          <w:rFonts w:ascii="Times New Roman" w:hAnsi="Times New Roman" w:cs="Times New Roman"/>
        </w:rPr>
      </w:pPr>
    </w:p>
    <w:p w:rsidR="00CE65EB" w:rsidRPr="00EE76C8" w:rsidRDefault="00CE65EB">
      <w:pPr>
        <w:rPr>
          <w:rFonts w:ascii="Times New Roman" w:hAnsi="Times New Roman" w:cs="Times New Roman"/>
        </w:rPr>
      </w:pPr>
    </w:p>
    <w:sectPr w:rsidR="00CE65EB" w:rsidRPr="00EE76C8" w:rsidSect="00AE10F4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C8" w:rsidRDefault="00EE76C8" w:rsidP="00EE76C8">
      <w:pPr>
        <w:spacing w:after="0" w:line="240" w:lineRule="auto"/>
      </w:pPr>
      <w:r>
        <w:separator/>
      </w:r>
    </w:p>
  </w:endnote>
  <w:endnote w:type="continuationSeparator" w:id="0">
    <w:p w:rsidR="00EE76C8" w:rsidRDefault="00EE76C8" w:rsidP="00EE7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C8" w:rsidRDefault="00EE76C8" w:rsidP="00EE76C8">
      <w:pPr>
        <w:spacing w:after="0" w:line="240" w:lineRule="auto"/>
      </w:pPr>
      <w:r>
        <w:separator/>
      </w:r>
    </w:p>
  </w:footnote>
  <w:footnote w:type="continuationSeparator" w:id="0">
    <w:p w:rsidR="00EE76C8" w:rsidRDefault="00EE76C8" w:rsidP="00EE7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C8" w:rsidRPr="00EE76C8" w:rsidRDefault="00EE76C8" w:rsidP="00EE76C8">
    <w:pPr>
      <w:pStyle w:val="a3"/>
      <w:jc w:val="right"/>
      <w:rPr>
        <w:rFonts w:ascii="Times New Roman" w:hAnsi="Times New Roman" w:cs="Times New Roman"/>
        <w:i/>
        <w:sz w:val="32"/>
        <w:szCs w:val="32"/>
      </w:rPr>
    </w:pPr>
    <w:r w:rsidRPr="00EE76C8">
      <w:rPr>
        <w:rFonts w:ascii="Times New Roman" w:hAnsi="Times New Roman" w:cs="Times New Roman"/>
        <w:i/>
        <w:sz w:val="32"/>
        <w:szCs w:val="32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C8"/>
    <w:rsid w:val="00CE65EB"/>
    <w:rsid w:val="00E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6C8"/>
  </w:style>
  <w:style w:type="paragraph" w:styleId="a5">
    <w:name w:val="footer"/>
    <w:basedOn w:val="a"/>
    <w:link w:val="a6"/>
    <w:uiPriority w:val="99"/>
    <w:unhideWhenUsed/>
    <w:rsid w:val="00E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6C8"/>
  </w:style>
  <w:style w:type="paragraph" w:styleId="a7">
    <w:name w:val="Balloon Text"/>
    <w:basedOn w:val="a"/>
    <w:link w:val="a8"/>
    <w:uiPriority w:val="99"/>
    <w:semiHidden/>
    <w:unhideWhenUsed/>
    <w:rsid w:val="00E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6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6C8"/>
  </w:style>
  <w:style w:type="paragraph" w:styleId="a5">
    <w:name w:val="footer"/>
    <w:basedOn w:val="a"/>
    <w:link w:val="a6"/>
    <w:uiPriority w:val="99"/>
    <w:unhideWhenUsed/>
    <w:rsid w:val="00EE7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6C8"/>
  </w:style>
  <w:style w:type="paragraph" w:styleId="a7">
    <w:name w:val="Balloon Text"/>
    <w:basedOn w:val="a"/>
    <w:link w:val="a8"/>
    <w:uiPriority w:val="99"/>
    <w:semiHidden/>
    <w:unhideWhenUsed/>
    <w:rsid w:val="00E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1442" TargetMode="External"/><Relationship Id="rId13" Type="http://schemas.openxmlformats.org/officeDocument/2006/relationships/hyperlink" Target="https://login.consultant.ru/link/?req=doc&amp;base=LAW&amp;n=482692&amp;dst=101898" TargetMode="External"/><Relationship Id="rId18" Type="http://schemas.openxmlformats.org/officeDocument/2006/relationships/hyperlink" Target="https://login.consultant.ru/link/?req=doc&amp;base=LAW&amp;n=449455&amp;dst=101457" TargetMode="External"/><Relationship Id="rId26" Type="http://schemas.openxmlformats.org/officeDocument/2006/relationships/hyperlink" Target="https://login.consultant.ru/link/?req=doc&amp;base=LAW&amp;n=478601&amp;dst=12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4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49455&amp;dst=101439" TargetMode="External"/><Relationship Id="rId12" Type="http://schemas.openxmlformats.org/officeDocument/2006/relationships/hyperlink" Target="https://login.consultant.ru/link/?req=doc&amp;base=LAW&amp;n=449455&amp;dst=101446" TargetMode="External"/><Relationship Id="rId17" Type="http://schemas.openxmlformats.org/officeDocument/2006/relationships/hyperlink" Target="https://login.consultant.ru/link/?req=doc&amp;base=LAW&amp;n=449455&amp;dst=101451" TargetMode="External"/><Relationship Id="rId25" Type="http://schemas.openxmlformats.org/officeDocument/2006/relationships/hyperlink" Target="https://login.consultant.ru/link/?req=doc&amp;base=LAW&amp;n=478601&amp;dst=2063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9455&amp;dst=101442" TargetMode="External"/><Relationship Id="rId20" Type="http://schemas.openxmlformats.org/officeDocument/2006/relationships/hyperlink" Target="https://login.consultant.ru/link/?req=doc&amp;base=LAW&amp;n=478601&amp;dst=100628" TargetMode="External"/><Relationship Id="rId29" Type="http://schemas.openxmlformats.org/officeDocument/2006/relationships/hyperlink" Target="https://login.consultant.ru/link/?req=doc&amp;base=LAW&amp;n=466853&amp;dst=1279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2&amp;dst=101898" TargetMode="External"/><Relationship Id="rId24" Type="http://schemas.openxmlformats.org/officeDocument/2006/relationships/hyperlink" Target="https://login.consultant.ru/link/?req=doc&amp;base=LAW&amp;n=478601&amp;dst=1944" TargetMode="External"/><Relationship Id="rId32" Type="http://schemas.openxmlformats.org/officeDocument/2006/relationships/hyperlink" Target="https://login.consultant.ru/link/?req=doc&amp;base=LAW&amp;n=466853&amp;dst=116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9455&amp;dst=101439" TargetMode="External"/><Relationship Id="rId23" Type="http://schemas.openxmlformats.org/officeDocument/2006/relationships/hyperlink" Target="https://login.consultant.ru/link/?req=doc&amp;base=LAW&amp;n=478601&amp;dst=100122" TargetMode="External"/><Relationship Id="rId28" Type="http://schemas.openxmlformats.org/officeDocument/2006/relationships/hyperlink" Target="https://login.consultant.ru/link/?req=doc&amp;base=LAW&amp;n=478601&amp;dst=100427" TargetMode="External"/><Relationship Id="rId10" Type="http://schemas.openxmlformats.org/officeDocument/2006/relationships/hyperlink" Target="https://login.consultant.ru/link/?req=doc&amp;base=LAW&amp;n=449455&amp;dst=101457" TargetMode="External"/><Relationship Id="rId19" Type="http://schemas.openxmlformats.org/officeDocument/2006/relationships/hyperlink" Target="https://login.consultant.ru/link/?req=doc&amp;base=LAW&amp;n=478601&amp;dst=100475" TargetMode="External"/><Relationship Id="rId31" Type="http://schemas.openxmlformats.org/officeDocument/2006/relationships/hyperlink" Target="https://login.consultant.ru/link/?req=doc&amp;base=LAW&amp;n=466853&amp;dst=11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&amp;dst=101452" TargetMode="External"/><Relationship Id="rId14" Type="http://schemas.openxmlformats.org/officeDocument/2006/relationships/hyperlink" Target="https://login.consultant.ru/link/?req=doc&amp;base=LAW&amp;n=482692&amp;dst=101898" TargetMode="External"/><Relationship Id="rId22" Type="http://schemas.openxmlformats.org/officeDocument/2006/relationships/hyperlink" Target="https://login.consultant.ru/link/?req=doc&amp;base=LAW&amp;n=478601&amp;dst=100110" TargetMode="External"/><Relationship Id="rId27" Type="http://schemas.openxmlformats.org/officeDocument/2006/relationships/hyperlink" Target="https://login.consultant.ru/link/?req=doc&amp;base=LAW&amp;n=478601&amp;dst=100253" TargetMode="External"/><Relationship Id="rId30" Type="http://schemas.openxmlformats.org/officeDocument/2006/relationships/hyperlink" Target="https://login.consultant.ru/link/?req=doc&amp;base=LAW&amp;n=466853&amp;dst=122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2024-10-14T09:45:00Z</cp:lastPrinted>
  <dcterms:created xsi:type="dcterms:W3CDTF">2024-10-14T09:43:00Z</dcterms:created>
  <dcterms:modified xsi:type="dcterms:W3CDTF">2024-10-14T09:46:00Z</dcterms:modified>
</cp:coreProperties>
</file>