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A6" w:rsidRPr="003B6A99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3B6A99" w:rsidRPr="003B6A99" w:rsidRDefault="00CA32A5" w:rsidP="003B6A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A99">
        <w:rPr>
          <w:rFonts w:ascii="Times New Roman" w:hAnsi="Times New Roman" w:cs="Times New Roman"/>
          <w:b/>
        </w:rPr>
        <w:t>Образец искового</w:t>
      </w:r>
      <w:r w:rsidR="00FE2777" w:rsidRPr="003B6A99">
        <w:rPr>
          <w:rFonts w:ascii="Times New Roman" w:hAnsi="Times New Roman" w:cs="Times New Roman"/>
          <w:b/>
        </w:rPr>
        <w:t xml:space="preserve"> заявления</w:t>
      </w:r>
      <w:r w:rsidRPr="003B6A99">
        <w:rPr>
          <w:rFonts w:ascii="Times New Roman" w:hAnsi="Times New Roman" w:cs="Times New Roman"/>
          <w:b/>
        </w:rPr>
        <w:t xml:space="preserve"> </w:t>
      </w:r>
      <w:r w:rsidR="003B6A99" w:rsidRPr="003B6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взыскании алиментов на несовершеннолетних детей в твердой денежной сумме и установлении порядка их индексации</w:t>
      </w:r>
    </w:p>
    <w:p w:rsidR="00880BB9" w:rsidRPr="00B54891" w:rsidRDefault="00880BB9" w:rsidP="00880BB9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</w:p>
    <w:p w:rsidR="00912A87" w:rsidRPr="00995CA6" w:rsidRDefault="00912A87" w:rsidP="00912A8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ри наличии.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  <w:t xml:space="preserve">Указать </w:t>
      </w:r>
      <w:r w:rsidR="00040363" w:rsidRPr="00345E8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880BB9" w:rsidRPr="00345E81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935D8" w:rsidRPr="006935D8" w:rsidRDefault="00B54891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</w:p>
    <w:p w:rsidR="006935D8" w:rsidRPr="006935D8" w:rsidRDefault="006935D8" w:rsidP="006935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ИСКОВОЕ ЗАЯВЛЕНИЕ</w:t>
      </w:r>
    </w:p>
    <w:p w:rsidR="003B6A99" w:rsidRPr="00B74E6D" w:rsidRDefault="003B6A99" w:rsidP="003B6A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взыскании алиментов на несовершеннолетних детей в твердой денежной сумме и установлении порядка их индексации</w:t>
      </w:r>
    </w:p>
    <w:p w:rsidR="003B6A99" w:rsidRPr="00B74E6D" w:rsidRDefault="003B6A99" w:rsidP="003B6A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являюсь матерью (отцом) несовершеннолетнего (-них) _________ (ФИО ребенка (детей) "___"_________ ____ года рождения, ответчик является его (их) отцом (матерью). Ребенок (дети) проживает вместе со мной по адресу: _________ (указать адрес места жительства), находится на моем полном материальном обеспечении.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не принимает участия в содержании ребенка (детей), добровольно решить вопрос об уплате алиментов не получается, соглашение об уплате алиментов не заключалось.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Считаю, что ответчик должен выплачивать алименты на содержание несовершеннолетнего ребенка (детей) _________ (ФИО ребенка) в мою пользу в твердой денежной сумме, поскольку _________ (указать обстоятельства, предусмотренные статьей 83 Семейного кодекса РФ, дающие право на определение способа уплаты алиментов на несовершеннолетних детей в твердой денежной сумме). Определение размера алиментов в твердой денежной сумме обеспечит стабильность в содержании ребенка (детей), позволит избежать затруднений при определении размера алиментов, подлежащих дальнейшей уплате, соблюдении принципа соразмерности получаемой ребенком (детьми) материальной помощи и возможностями плательщика алиментов.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совместном проживании на ребенка (детей) мы ежемесячно тратили в среднем _______ руб., после развода на содержание ребенка (детей) я могу потратить _______ руб., исходя из среднемесячного дохода _______ руб. Прошу учесть семейное положение сторон при решении вопроса о размере подлежащих уплате алиментов _________ (указать про семейное положение истца и ответчика, наличие обязательств по содержанию других лиц).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прожиточного минимума для детей на территории _________ (указать наименование субъекта РФ, где проживает ребенок) составляет _______ руб., за ____ квартал ____ года, что установлено _________ (указать каким нормативным актом установлен размер прожиточного минимума в соответствующем субъекта РФ, если не установлен в субъекте, указать в целом по РФ, со ссылкой на соответствующее постановление Правительства РФ).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необходимости максимального сохранения ребенку (детям) уровня его прежнего обеспечения, размер алиментов в твердой сумме должен быть определен в размере ____ (указать размер твердой денежной сумму в долях к прожиточному минимуму (</w:t>
      </w:r>
      <w:proofErr w:type="gramStart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½ или 1,5 или 2), поскольку _________ (указать основания взыскания алиментов в указанном истцом размере). С учетом возможного изменения потребительских цен в период взыскания алиментов по решению суда необходимо определить механизм индексации взысканных судом алиментов в твердой денежной сумме, исходя из изменения размера прожиточного минимума.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 статьями 83, 117 Семейного кодекса РФ, статьями131-132 Гражданского процессуального кодекса РФ,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Взыскать с _________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 ответчика)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_________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 истца)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ежемесячно алимент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 твердой денежной сумме ____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размер твердой денежной сумму в долях к прожиточному минимуму)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содержание несовершеннолетнего 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_________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 ребенка (детей), дата и место рождения)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"___"_________ ____ г. и до совершеннолетия ребенка (детей).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Установить порядок индексации взысканных судом алиментов в зависимости от изменения величины прожиточного минимума на территории _________ (указать субъект РФ или в целом по РФ).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прилагаемых к заявлению </w:t>
      </w:r>
      <w:proofErr w:type="gramStart"/>
      <w:r w:rsidRPr="003B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документов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по числу лиц, участвующих в деле):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Копия искового заявления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свидетельства о расторжении брака (если расторгнут)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свидетельства о рождении ребенка (детей)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Справка о доходах истца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Документы, подтверждающие размер доходов ответчика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Документы, подтверждающие размер необходимого обеспечения детей</w:t>
      </w: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Документ, подтверждающий проживание ребенка (детей) вместе с истцом</w:t>
      </w:r>
    </w:p>
    <w:p w:rsidR="00B74E6D" w:rsidRDefault="00B74E6D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E6D" w:rsidRDefault="00B74E6D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E6D" w:rsidRDefault="00B74E6D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E6D" w:rsidRDefault="00B74E6D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A99" w:rsidRPr="003B6A99" w:rsidRDefault="003B6A99" w:rsidP="003B6A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 "___"_________ ____ г. Подпись истца: _______</w:t>
      </w:r>
    </w:p>
    <w:p w:rsidR="007B17D3" w:rsidRDefault="007B17D3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Default="00B74E6D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Default="00B74E6D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Default="00B74E6D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Default="00B74E6D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Pr="009E7BB0" w:rsidRDefault="00B74E6D" w:rsidP="00B74E6D">
      <w:pPr>
        <w:pStyle w:val="a6"/>
        <w:tabs>
          <w:tab w:val="left" w:pos="707"/>
        </w:tabs>
        <w:spacing w:after="0" w:line="273" w:lineRule="auto"/>
        <w:ind w:left="424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Примечание:</w:t>
      </w:r>
    </w:p>
    <w:p w:rsidR="00B74E6D" w:rsidRPr="009E7BB0" w:rsidRDefault="00B74E6D" w:rsidP="00B74E6D">
      <w:pPr>
        <w:pStyle w:val="a6"/>
        <w:tabs>
          <w:tab w:val="left" w:pos="707"/>
        </w:tabs>
        <w:spacing w:line="273" w:lineRule="auto"/>
        <w:ind w:left="424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Споры, возникающие из семейно-правовых отношений и не связанным с воспитанием детей</w:t>
      </w:r>
      <w:r>
        <w:rPr>
          <w:rFonts w:ascii="Times New Roman" w:hAnsi="Times New Roman"/>
          <w:color w:val="808080" w:themeColor="background1" w:themeShade="80"/>
          <w:sz w:val="23"/>
        </w:rPr>
        <w:t xml:space="preserve"> разрешаются мировым судьей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>:</w:t>
      </w:r>
    </w:p>
    <w:p w:rsidR="00B74E6D" w:rsidRPr="009E7BB0" w:rsidRDefault="00B74E6D" w:rsidP="00B74E6D">
      <w:pPr>
        <w:pStyle w:val="a6"/>
        <w:numPr>
          <w:ilvl w:val="0"/>
          <w:numId w:val="1"/>
        </w:numPr>
        <w:tabs>
          <w:tab w:val="left" w:pos="707"/>
        </w:tabs>
        <w:spacing w:line="273" w:lineRule="auto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о признании брака недействительным;</w:t>
      </w:r>
    </w:p>
    <w:p w:rsidR="00B74E6D" w:rsidRPr="009E7BB0" w:rsidRDefault="00B74E6D" w:rsidP="00B74E6D">
      <w:pPr>
        <w:pStyle w:val="a6"/>
        <w:numPr>
          <w:ilvl w:val="0"/>
          <w:numId w:val="1"/>
        </w:numPr>
        <w:tabs>
          <w:tab w:val="left" w:pos="707"/>
        </w:tabs>
        <w:spacing w:line="273" w:lineRule="auto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о взыскании алиментов на несовершеннолетних детей в случае возникновения спора;</w:t>
      </w:r>
    </w:p>
    <w:p w:rsidR="00B74E6D" w:rsidRPr="009E7BB0" w:rsidRDefault="00B74E6D" w:rsidP="00B74E6D">
      <w:pPr>
        <w:pStyle w:val="a6"/>
        <w:numPr>
          <w:ilvl w:val="0"/>
          <w:numId w:val="1"/>
        </w:numPr>
        <w:tabs>
          <w:tab w:val="left" w:pos="707"/>
        </w:tabs>
        <w:spacing w:line="273" w:lineRule="auto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о взыскании алиментов на нетрудоспособных родителей;</w:t>
      </w:r>
    </w:p>
    <w:p w:rsidR="00B74E6D" w:rsidRPr="009E7BB0" w:rsidRDefault="00B74E6D" w:rsidP="00B74E6D">
      <w:pPr>
        <w:pStyle w:val="a6"/>
        <w:numPr>
          <w:ilvl w:val="0"/>
          <w:numId w:val="1"/>
        </w:numPr>
        <w:tabs>
          <w:tab w:val="left" w:pos="707"/>
        </w:tabs>
        <w:spacing w:line="273" w:lineRule="auto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о взыскании алиментов на супруга с другого супруга;</w:t>
      </w:r>
    </w:p>
    <w:p w:rsidR="00B74E6D" w:rsidRPr="009E7BB0" w:rsidRDefault="00B74E6D" w:rsidP="00B74E6D">
      <w:pPr>
        <w:pStyle w:val="a6"/>
        <w:numPr>
          <w:ilvl w:val="0"/>
          <w:numId w:val="1"/>
        </w:numPr>
        <w:tabs>
          <w:tab w:val="left" w:pos="707"/>
        </w:tabs>
        <w:spacing w:line="273" w:lineRule="auto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>другие дела, не связанные с воспитанием детей.</w:t>
      </w:r>
    </w:p>
    <w:p w:rsidR="00B74E6D" w:rsidRPr="009E7BB0" w:rsidRDefault="00B74E6D" w:rsidP="00B74E6D">
      <w:pPr>
        <w:pStyle w:val="a6"/>
        <w:tabs>
          <w:tab w:val="left" w:pos="707"/>
        </w:tabs>
        <w:spacing w:line="273" w:lineRule="auto"/>
        <w:ind w:left="424"/>
        <w:jc w:val="both"/>
        <w:rPr>
          <w:rFonts w:ascii="Times New Roman" w:hAnsi="Times New Roman"/>
          <w:color w:val="808080" w:themeColor="background1" w:themeShade="80"/>
          <w:sz w:val="23"/>
        </w:rPr>
      </w:pPr>
      <w:r w:rsidRPr="009E7BB0">
        <w:rPr>
          <w:rFonts w:ascii="Times New Roman" w:hAnsi="Times New Roman"/>
          <w:color w:val="808080" w:themeColor="background1" w:themeShade="80"/>
          <w:sz w:val="23"/>
        </w:rPr>
        <w:t xml:space="preserve">Истец </w:t>
      </w:r>
      <w:r>
        <w:rPr>
          <w:rFonts w:ascii="Times New Roman" w:hAnsi="Times New Roman"/>
          <w:color w:val="808080" w:themeColor="background1" w:themeShade="80"/>
          <w:sz w:val="23"/>
        </w:rPr>
        <w:t xml:space="preserve">может 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 xml:space="preserve">соединить в одном заявлении </w:t>
      </w:r>
      <w:r>
        <w:rPr>
          <w:rFonts w:ascii="Times New Roman" w:hAnsi="Times New Roman"/>
          <w:color w:val="808080" w:themeColor="background1" w:themeShade="80"/>
          <w:sz w:val="23"/>
        </w:rPr>
        <w:t xml:space="preserve">ряд 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>требований</w:t>
      </w:r>
      <w:r>
        <w:rPr>
          <w:rFonts w:ascii="Times New Roman" w:hAnsi="Times New Roman"/>
          <w:color w:val="808080" w:themeColor="background1" w:themeShade="80"/>
          <w:sz w:val="23"/>
        </w:rPr>
        <w:t>, которые связаны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 xml:space="preserve"> между собой</w:t>
      </w:r>
      <w:r>
        <w:rPr>
          <w:rFonts w:ascii="Times New Roman" w:hAnsi="Times New Roman"/>
          <w:color w:val="808080" w:themeColor="background1" w:themeShade="80"/>
          <w:sz w:val="23"/>
        </w:rPr>
        <w:t>. Е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 xml:space="preserve">сли хотя бы одно </w:t>
      </w:r>
      <w:r>
        <w:rPr>
          <w:rFonts w:ascii="Times New Roman" w:hAnsi="Times New Roman"/>
          <w:color w:val="808080" w:themeColor="background1" w:themeShade="80"/>
          <w:sz w:val="23"/>
        </w:rPr>
        <w:t xml:space="preserve">из требований 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 xml:space="preserve">неподсудно мировому судье, дело </w:t>
      </w:r>
      <w:r>
        <w:rPr>
          <w:rFonts w:ascii="Times New Roman" w:hAnsi="Times New Roman"/>
          <w:color w:val="808080" w:themeColor="background1" w:themeShade="80"/>
          <w:sz w:val="23"/>
        </w:rPr>
        <w:t xml:space="preserve">рассматривается </w:t>
      </w:r>
      <w:r w:rsidRPr="009E7BB0">
        <w:rPr>
          <w:rFonts w:ascii="Times New Roman" w:hAnsi="Times New Roman"/>
          <w:color w:val="808080" w:themeColor="background1" w:themeShade="80"/>
          <w:sz w:val="23"/>
        </w:rPr>
        <w:t>районным судом.</w:t>
      </w:r>
    </w:p>
    <w:p w:rsidR="00B74E6D" w:rsidRPr="00FE2777" w:rsidRDefault="00B74E6D" w:rsidP="003B6A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B74E6D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E5369"/>
    <w:multiLevelType w:val="hybridMultilevel"/>
    <w:tmpl w:val="383A77E2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6"/>
    <w:rsid w:val="00040363"/>
    <w:rsid w:val="001C06D5"/>
    <w:rsid w:val="00345E81"/>
    <w:rsid w:val="003A591F"/>
    <w:rsid w:val="003B6A99"/>
    <w:rsid w:val="003D108A"/>
    <w:rsid w:val="00486FD1"/>
    <w:rsid w:val="005F3946"/>
    <w:rsid w:val="005F5155"/>
    <w:rsid w:val="006935D8"/>
    <w:rsid w:val="006C7493"/>
    <w:rsid w:val="007B17D3"/>
    <w:rsid w:val="00843D0F"/>
    <w:rsid w:val="00880BB9"/>
    <w:rsid w:val="008A1A76"/>
    <w:rsid w:val="00912A87"/>
    <w:rsid w:val="00995CA6"/>
    <w:rsid w:val="00AF78FD"/>
    <w:rsid w:val="00B54891"/>
    <w:rsid w:val="00B74E6D"/>
    <w:rsid w:val="00CA32A5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E2BD-3ED8-4928-883E-B552467B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B74E6D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B74E6D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6014-91AB-4AEF-804A-6D0EE542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Вячеслав Романов</cp:lastModifiedBy>
  <cp:revision>3</cp:revision>
  <dcterms:created xsi:type="dcterms:W3CDTF">2014-09-02T15:24:00Z</dcterms:created>
  <dcterms:modified xsi:type="dcterms:W3CDTF">2014-09-09T08:07:00Z</dcterms:modified>
</cp:coreProperties>
</file>