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D0" w:rsidRPr="00D65F0E" w:rsidRDefault="00885BD0" w:rsidP="00885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F0E">
        <w:rPr>
          <w:rFonts w:ascii="Times New Roman" w:hAnsi="Times New Roman" w:cs="Times New Roman"/>
          <w:b/>
          <w:sz w:val="28"/>
          <w:szCs w:val="28"/>
        </w:rPr>
        <w:t>Реквизиты для перечисления государственной пошлины при обращении в Солонешенский районный суд Алтайского края</w:t>
      </w:r>
    </w:p>
    <w:p w:rsidR="00885BD0" w:rsidRDefault="00885BD0" w:rsidP="00885BD0">
      <w:pPr>
        <w:spacing w:after="0" w:line="240" w:lineRule="auto"/>
        <w:jc w:val="center"/>
      </w:pPr>
    </w:p>
    <w:tbl>
      <w:tblPr>
        <w:tblW w:w="9923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079"/>
      </w:tblGrid>
      <w:tr w:rsidR="00885BD0" w:rsidRPr="00885BD0" w:rsidTr="004D504A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BD0" w:rsidRPr="00885BD0" w:rsidRDefault="00885BD0" w:rsidP="004D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"Казначейство России (ФНС России)"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770801001 ИНН: 7727406020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ОКТМО:01643000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счёта банка получателя средств: 40102810445370000059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Расчётный счёт получателя 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казначейского счёта): 03100643000000018500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 получателя: </w:t>
            </w:r>
            <w:r w:rsidR="00570537">
              <w:rPr>
                <w:rFonts w:ascii="Times New Roman" w:hAnsi="Times New Roman" w:cs="Times New Roman"/>
                <w:sz w:val="24"/>
                <w:szCs w:val="24"/>
              </w:rPr>
              <w:t xml:space="preserve">ОКЦ № 7 ГУ Банка России по ЦФО//УФК по Тульской области, </w:t>
            </w:r>
            <w:proofErr w:type="gramStart"/>
            <w:r w:rsidR="00570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70537">
              <w:rPr>
                <w:rFonts w:ascii="Times New Roman" w:hAnsi="Times New Roman" w:cs="Times New Roman"/>
                <w:sz w:val="24"/>
                <w:szCs w:val="24"/>
              </w:rPr>
              <w:t xml:space="preserve"> Тула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получателя: 017003983</w:t>
            </w:r>
            <w:proofErr w:type="gramStart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.:____________________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(КБК): 18210803010011050110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Платеж: Государственная пошлина по делам, рассматриваемым в судах общей юрисдикции, мировыми судьями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плательщика: _________________________________________________________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плательщика: ______________________________________</w:t>
            </w: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плательщика: _______________________________________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плательщика: _____________________________________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Сумма: ________ руб. ____ коп. 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оплаты услуг банка: ________ руб. ____ коп.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Подпись:________________________ Дата: " ___ " ________ 20___ г. </w:t>
            </w:r>
          </w:p>
        </w:tc>
      </w:tr>
      <w:tr w:rsidR="00885BD0" w:rsidRPr="00885BD0" w:rsidTr="004D504A">
        <w:trPr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BD0" w:rsidRPr="00885BD0" w:rsidRDefault="00885BD0" w:rsidP="004D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"Казначейство России (ФНС России)"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770801001 ИНН: 7727406020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ОКТМО:01643000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счёта банка получателя средств: 40102810445370000059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Расчётный счёт получателя 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казначейского счёта): 03100643000000018500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 получателя: </w:t>
            </w:r>
            <w:r w:rsidR="00570537">
              <w:rPr>
                <w:rFonts w:ascii="Times New Roman" w:hAnsi="Times New Roman" w:cs="Times New Roman"/>
                <w:sz w:val="24"/>
                <w:szCs w:val="24"/>
              </w:rPr>
              <w:t>ОКЦ № 7 ГУ Банка России по ЦФО//УФК по Тульской области, г Тула</w:t>
            </w:r>
            <w:bookmarkStart w:id="0" w:name="_GoBack"/>
            <w:bookmarkEnd w:id="0"/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получателя: 017003983</w:t>
            </w:r>
            <w:proofErr w:type="gramStart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.:____________________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(КБК): 18210803010011050110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Платеж: Государственная пошлина по делам, рассматриваемым в судах общей юрисдикции, мировыми судьями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плательщика: _________________________________________________________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плательщика: ______________________________________</w:t>
            </w: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плательщика: _______________________________________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плательщика: _____________________________________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Сумма: ________ руб. ____ коп. 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оплаты услуг банка: ________ руб. ____ коп.</w:t>
            </w:r>
          </w:p>
          <w:p w:rsidR="00885BD0" w:rsidRPr="00885BD0" w:rsidRDefault="00885BD0" w:rsidP="004D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Подпись:________________________ Дата: " ___ " ________ 20___ г.</w:t>
            </w:r>
          </w:p>
        </w:tc>
      </w:tr>
    </w:tbl>
    <w:p w:rsidR="003D077B" w:rsidRDefault="003D077B" w:rsidP="00885BD0">
      <w:pPr>
        <w:spacing w:after="0" w:line="240" w:lineRule="auto"/>
      </w:pPr>
    </w:p>
    <w:sectPr w:rsidR="003D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D0"/>
    <w:rsid w:val="003D077B"/>
    <w:rsid w:val="00570537"/>
    <w:rsid w:val="00604359"/>
    <w:rsid w:val="00885BD0"/>
    <w:rsid w:val="00D6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2023-05-27T07:54:00Z</cp:lastPrinted>
  <dcterms:created xsi:type="dcterms:W3CDTF">2023-05-24T03:17:00Z</dcterms:created>
  <dcterms:modified xsi:type="dcterms:W3CDTF">2025-11-14T02:19:00Z</dcterms:modified>
</cp:coreProperties>
</file>