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CC8BE1" w14:textId="77777777" w:rsidR="005E4CEA" w:rsidRDefault="005E4CEA" w:rsidP="005E4CE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ПРАВИТЕЛЬСТВО</w:t>
      </w:r>
      <w:r>
        <w:rPr>
          <w:b/>
          <w:bCs/>
          <w:color w:val="000000"/>
          <w:sz w:val="27"/>
          <w:szCs w:val="27"/>
        </w:rPr>
        <w:t> РОССИЙСКОЙ ФЕДЕРАЦИИ</w:t>
      </w:r>
    </w:p>
    <w:p w14:paraId="681F3092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F973838" w14:textId="77777777" w:rsidR="005E4CEA" w:rsidRDefault="005E4CEA" w:rsidP="005E4CE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ПОСТАНОВЛЕНИЕ</w:t>
      </w:r>
    </w:p>
    <w:p w14:paraId="37547464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E01F513" w14:textId="77777777" w:rsidR="005E4CEA" w:rsidRDefault="005E4CEA" w:rsidP="005E4CE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 21 января 2015 г. № </w:t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29</w:t>
      </w:r>
    </w:p>
    <w:p w14:paraId="6C239E16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D749712" w14:textId="77777777" w:rsidR="005E4CEA" w:rsidRDefault="005E4CEA" w:rsidP="005E4CE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</w:t>
      </w:r>
    </w:p>
    <w:p w14:paraId="6CD468B9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2BC28395" w14:textId="77777777" w:rsidR="005E4CEA" w:rsidRDefault="005E4CEA" w:rsidP="005E4CE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 </w:t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Российской</w:t>
      </w:r>
      <w:r>
        <w:rPr>
          <w:b/>
          <w:bCs/>
          <w:color w:val="000000"/>
          <w:sz w:val="27"/>
          <w:szCs w:val="27"/>
        </w:rPr>
        <w:t> Федерации</w:t>
      </w:r>
    </w:p>
    <w:p w14:paraId="603EC710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367AC25" w14:textId="77777777" w:rsidR="005E4CEA" w:rsidRDefault="005E4CEA" w:rsidP="005E4CE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4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09.08.2016 № 762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5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6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16.03.2026 № 272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1B43E089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6099A20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со статьей 12 Федерального закона </w:t>
      </w:r>
      <w:hyperlink r:id="rId7" w:tgtFrame="contents" w:history="1">
        <w:r>
          <w:rPr>
            <w:rStyle w:val="cmd"/>
            <w:color w:val="1111EE"/>
            <w:sz w:val="27"/>
            <w:szCs w:val="27"/>
          </w:rPr>
          <w:t>"О противодействии коррупции"</w:t>
        </w:r>
      </w:hyperlink>
      <w:r>
        <w:rPr>
          <w:color w:val="000000"/>
          <w:sz w:val="27"/>
          <w:szCs w:val="27"/>
        </w:rPr>
        <w:t>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Правительство</w:t>
      </w:r>
      <w:r>
        <w:rPr>
          <w:color w:val="000000"/>
          <w:sz w:val="27"/>
          <w:szCs w:val="27"/>
        </w:rPr>
        <w:t> Российской Федерации постановляет:</w:t>
      </w:r>
    </w:p>
    <w:p w14:paraId="096A7381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Утвердить прилагаемые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Федерации.</w:t>
      </w:r>
    </w:p>
    <w:p w14:paraId="53DDBFFA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Признать утратившим силу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постановление</w:t>
      </w:r>
      <w:r>
        <w:rPr>
          <w:color w:val="000000"/>
          <w:sz w:val="27"/>
          <w:szCs w:val="27"/>
        </w:rPr>
        <w:t> Правительства Российской Федерации </w:t>
      </w:r>
      <w:hyperlink r:id="rId8" w:tgtFrame="contents" w:history="1">
        <w:r>
          <w:rPr>
            <w:rStyle w:val="cmd"/>
            <w:color w:val="1111EE"/>
            <w:sz w:val="27"/>
            <w:szCs w:val="27"/>
          </w:rPr>
          <w:t>от 8 сентября 2010 г. № 700</w:t>
        </w:r>
      </w:hyperlink>
      <w:r>
        <w:rPr>
          <w:color w:val="000000"/>
          <w:sz w:val="27"/>
          <w:szCs w:val="27"/>
        </w:rPr>
        <w:t> "О 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Федерации, 2010, № 37, ст. 4712).</w:t>
      </w:r>
    </w:p>
    <w:p w14:paraId="7D1AC8C9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795C79A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181706BC" w14:textId="77777777" w:rsidR="005E4CEA" w:rsidRDefault="005E4CEA" w:rsidP="005E4CEA">
      <w:pPr>
        <w:pStyle w:val="i"/>
        <w:shd w:val="clear" w:color="auto" w:fill="FFFFFF"/>
        <w:spacing w:before="90" w:beforeAutospacing="0" w:after="90" w:afterAutospacing="0"/>
        <w:ind w:left="67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Председатель </w:t>
      </w:r>
      <w:r>
        <w:rPr>
          <w:rStyle w:val="bookmark"/>
          <w:color w:val="000000"/>
          <w:sz w:val="27"/>
          <w:szCs w:val="27"/>
          <w:shd w:val="clear" w:color="auto" w:fill="FFD800"/>
        </w:rPr>
        <w:t>Правительства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                               Д.Медведев</w:t>
      </w:r>
    </w:p>
    <w:p w14:paraId="466A1F15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03738BA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11881815" w14:textId="77777777" w:rsidR="005E4CEA" w:rsidRDefault="005E4CEA" w:rsidP="005E4CEA">
      <w:pPr>
        <w:pStyle w:val="s"/>
        <w:shd w:val="clear" w:color="auto" w:fill="FFFFFF"/>
        <w:spacing w:before="90" w:beforeAutospacing="0" w:after="90" w:afterAutospacing="0"/>
        <w:ind w:left="510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УТВЕРЖДЕНЫ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постановлением</w:t>
      </w:r>
      <w:r>
        <w:rPr>
          <w:color w:val="000000"/>
          <w:sz w:val="27"/>
          <w:szCs w:val="27"/>
        </w:rPr>
        <w:t> Правительства</w:t>
      </w:r>
      <w:r>
        <w:rPr>
          <w:color w:val="000000"/>
          <w:sz w:val="27"/>
          <w:szCs w:val="27"/>
        </w:rPr>
        <w:br/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</w:t>
      </w:r>
      <w:r>
        <w:rPr>
          <w:color w:val="000000"/>
          <w:sz w:val="27"/>
          <w:szCs w:val="27"/>
        </w:rPr>
        <w:br/>
        <w:t>от 21 января 2015 г. № </w:t>
      </w:r>
      <w:r>
        <w:rPr>
          <w:rStyle w:val="bookmark"/>
          <w:color w:val="000000"/>
          <w:sz w:val="27"/>
          <w:szCs w:val="27"/>
          <w:shd w:val="clear" w:color="auto" w:fill="FFD800"/>
        </w:rPr>
        <w:t>29</w:t>
      </w:r>
    </w:p>
    <w:p w14:paraId="2D108F4F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F568D95" w14:textId="77777777" w:rsidR="005E4CEA" w:rsidRDefault="005E4CEA" w:rsidP="005E4CEA">
      <w:pPr>
        <w:pStyle w:val="t"/>
        <w:shd w:val="clear" w:color="auto" w:fill="FFFFFF"/>
        <w:spacing w:before="90" w:beforeAutospacing="0" w:after="90" w:afterAutospacing="0"/>
        <w:ind w:left="675" w:right="675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ПРАВИЛА</w:t>
      </w:r>
      <w:r>
        <w:rPr>
          <w:b/>
          <w:bCs/>
          <w:color w:val="000000"/>
          <w:sz w:val="27"/>
          <w:szCs w:val="27"/>
        </w:rPr>
        <w:br/>
        <w:t>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 </w:t>
      </w:r>
      <w:r>
        <w:rPr>
          <w:rStyle w:val="bookmark"/>
          <w:b/>
          <w:bCs/>
          <w:color w:val="000000"/>
          <w:sz w:val="27"/>
          <w:szCs w:val="27"/>
          <w:shd w:val="clear" w:color="auto" w:fill="FFD800"/>
        </w:rPr>
        <w:t>Российской</w:t>
      </w:r>
      <w:r>
        <w:rPr>
          <w:b/>
          <w:bCs/>
          <w:color w:val="000000"/>
          <w:sz w:val="27"/>
          <w:szCs w:val="27"/>
        </w:rPr>
        <w:t> Федерации</w:t>
      </w:r>
    </w:p>
    <w:p w14:paraId="66827CB2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36F6A456" w14:textId="77777777" w:rsidR="005E4CEA" w:rsidRDefault="005E4CEA" w:rsidP="005E4CEA">
      <w:pPr>
        <w:pStyle w:val="c"/>
        <w:shd w:val="clear" w:color="auto" w:fill="FFFFFF"/>
        <w:spacing w:before="90" w:beforeAutospacing="0" w:after="90" w:afterAutospacing="0"/>
        <w:ind w:left="675" w:right="675"/>
        <w:jc w:val="center"/>
        <w:rPr>
          <w:color w:val="000000"/>
          <w:sz w:val="27"/>
          <w:szCs w:val="27"/>
        </w:rPr>
      </w:pP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постановлений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9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09.08.2016 № 762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0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10.07.2020 № 1017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, </w:t>
      </w:r>
      <w:hyperlink r:id="rId11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16.03.2026 № 272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F0B51C2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604C4323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 рублей с гражданином, замещавшим должности государственной или муниципальной службы, перечень которых устанавливается нормативными правовыми актами </w:t>
      </w:r>
      <w:r>
        <w:rPr>
          <w:rStyle w:val="bookmark"/>
          <w:color w:val="000000"/>
          <w:sz w:val="27"/>
          <w:szCs w:val="27"/>
          <w:shd w:val="clear" w:color="auto" w:fill="FFD800"/>
        </w:rPr>
        <w:t>Российской</w:t>
      </w:r>
      <w:r>
        <w:rPr>
          <w:color w:val="000000"/>
          <w:sz w:val="27"/>
          <w:szCs w:val="27"/>
        </w:rPr>
        <w:t> Федерации (далее соответственно - трудовой договор, гражданско-правовой договор, гражданин), представителю нанимателя (работодателю) государственного или муниципального служащего по последнему месту его службы.</w:t>
      </w:r>
    </w:p>
    <w:p w14:paraId="68B87060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14:paraId="06BC0AD7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 </w:t>
      </w:r>
      <w:r>
        <w:rPr>
          <w:rStyle w:val="ed"/>
          <w:color w:val="1111EE"/>
          <w:sz w:val="27"/>
          <w:szCs w:val="27"/>
        </w:rPr>
        <w:t>или печатью кадровой службы (при наличии печатей)</w:t>
      </w:r>
      <w:r>
        <w:rPr>
          <w:color w:val="000000"/>
          <w:sz w:val="27"/>
          <w:szCs w:val="27"/>
        </w:rPr>
        <w:t>.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12" w:tgtFrame="contents" w:history="1">
        <w:r>
          <w:rPr>
            <w:rStyle w:val="a4"/>
            <w:color w:val="1C1CD6"/>
            <w:sz w:val="27"/>
            <w:szCs w:val="27"/>
          </w:rPr>
          <w:t>от 09.08.2016  № 762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76F88629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14:paraId="373FCB9B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14:paraId="2572C4C3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фамилия, имя, отчество (при наличии) гражданина (в случае, если фамилия, имя или отчество изменялись, указываются прежние);</w:t>
      </w:r>
    </w:p>
    <w:p w14:paraId="3EF3434F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число, месяц, год и место рождения гражданина;</w:t>
      </w:r>
    </w:p>
    <w:p w14:paraId="1569F8B5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должность государственной или муниципальной службы, замещаемая гражданином непосредственно перед увольнением  с государственной или  муниципальной  службы (по сведениям, содержащимся в трудовой книжке </w:t>
      </w:r>
      <w:r>
        <w:rPr>
          <w:rStyle w:val="ed"/>
          <w:color w:val="1111EE"/>
          <w:sz w:val="27"/>
          <w:szCs w:val="27"/>
        </w:rPr>
        <w:t>и (или) сведениях о трудовой деятельности, предусмотренных статьей 66</w:t>
      </w:r>
      <w:r>
        <w:rPr>
          <w:rStyle w:val="w9"/>
          <w:color w:val="0000AF"/>
          <w:sz w:val="17"/>
          <w:szCs w:val="17"/>
        </w:rPr>
        <w:t>1</w:t>
      </w:r>
      <w:r>
        <w:rPr>
          <w:rStyle w:val="ed"/>
          <w:color w:val="1111EE"/>
          <w:sz w:val="27"/>
          <w:szCs w:val="27"/>
        </w:rPr>
        <w:t> </w:t>
      </w:r>
      <w:hyperlink r:id="rId13" w:tgtFrame="contents" w:history="1">
        <w:r>
          <w:rPr>
            <w:rStyle w:val="cmd"/>
            <w:color w:val="0000AF"/>
            <w:sz w:val="27"/>
            <w:szCs w:val="27"/>
          </w:rPr>
          <w:t>Трудового кодекса </w:t>
        </w:r>
        <w:r>
          <w:rPr>
            <w:rStyle w:val="bookmark"/>
            <w:color w:val="0000AF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0000AF"/>
            <w:sz w:val="27"/>
            <w:szCs w:val="27"/>
          </w:rPr>
          <w:t> Федерации</w:t>
        </w:r>
      </w:hyperlink>
      <w:r>
        <w:rPr>
          <w:rStyle w:val="ed"/>
          <w:color w:val="1111EE"/>
          <w:sz w:val="27"/>
          <w:szCs w:val="27"/>
        </w:rPr>
        <w:t>, за период прохождения государственной или муниципальной службы</w:t>
      </w:r>
      <w:r>
        <w:rPr>
          <w:color w:val="000000"/>
          <w:sz w:val="27"/>
          <w:szCs w:val="27"/>
        </w:rPr>
        <w:t>);</w:t>
      </w:r>
      <w:r>
        <w:rPr>
          <w:rStyle w:val="mark"/>
          <w:i/>
          <w:iCs/>
          <w:color w:val="1111EE"/>
          <w:sz w:val="27"/>
          <w:szCs w:val="27"/>
        </w:rPr>
        <w:t> (В редакции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Постановления</w:t>
      </w:r>
      <w:r>
        <w:rPr>
          <w:rStyle w:val="mark"/>
          <w:i/>
          <w:iCs/>
          <w:color w:val="1111EE"/>
          <w:sz w:val="27"/>
          <w:szCs w:val="27"/>
        </w:rPr>
        <w:t> Правительства Российской Федерации </w:t>
      </w:r>
      <w:hyperlink r:id="rId14" w:tgtFrame="contents" w:history="1">
        <w:r>
          <w:rPr>
            <w:rStyle w:val="a4"/>
            <w:color w:val="1C1CD6"/>
            <w:sz w:val="27"/>
            <w:szCs w:val="27"/>
          </w:rPr>
          <w:t>от 10.07.2020 № 1017</w:t>
        </w:r>
      </w:hyperlink>
      <w:r>
        <w:rPr>
          <w:rStyle w:val="mark"/>
          <w:i/>
          <w:iCs/>
          <w:color w:val="1111EE"/>
          <w:sz w:val="27"/>
          <w:szCs w:val="27"/>
        </w:rPr>
        <w:t>)</w:t>
      </w:r>
    </w:p>
    <w:p w14:paraId="1D76E46A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наименование организации (полное, а также сокращенное (при наличии).</w:t>
      </w:r>
    </w:p>
    <w:p w14:paraId="752573DF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В случае если с гражданином заключен трудовой договор, наряду со сведениями, указанными в пункте 5 настоящих Правил, также указываются следующие данные:</w:t>
      </w:r>
    </w:p>
    <w:p w14:paraId="38DB2926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дата и номер приказа (распоряжения) или иного решения работодателя, согласно которому гражданин принят на работу;</w:t>
      </w:r>
    </w:p>
    <w:p w14:paraId="4AC66973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 - срок его действия);</w:t>
      </w:r>
    </w:p>
    <w:p w14:paraId="38C84807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14:paraId="768019EB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должностные обязанности, исполняемые по должности, занимаемой гражданином (указываются основные направления поручаемой работы).</w:t>
      </w:r>
    </w:p>
    <w:p w14:paraId="2B6F435C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В случае если с гражданином заключен гражданско-правовой договор, наряду со сведениями, указанными в пункте 5 настоящих Правил, также указываются следующие данные:</w:t>
      </w:r>
    </w:p>
    <w:p w14:paraId="6677E4FB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дата и номер гражданско-правового договора;</w:t>
      </w:r>
    </w:p>
    <w:p w14:paraId="209852BE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срок гражданско-правового договора (сроки начала и окончания выполнения работ (оказания услуг);</w:t>
      </w:r>
    </w:p>
    <w:p w14:paraId="0EAB0989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предмет гражданско-правового договора (с кратким описанием работы (услуги) и ее результата);</w:t>
      </w:r>
    </w:p>
    <w:p w14:paraId="52997D52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стоимость работ (услуг) по гражданско-правовому договору.</w:t>
      </w:r>
    </w:p>
    <w:p w14:paraId="6569A79A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rStyle w:val="edx"/>
          <w:color w:val="1111EE"/>
          <w:sz w:val="27"/>
          <w:szCs w:val="27"/>
          <w:shd w:val="clear" w:color="auto" w:fill="F0F0F0"/>
        </w:rPr>
        <w:t>8. Настоящие Правила не распространяются на случай, предусмотренный частью 7 статьи 12 Федерального закона </w:t>
      </w:r>
      <w:hyperlink r:id="rId15" w:tgtFrame="contents" w:history="1">
        <w:r>
          <w:rPr>
            <w:rStyle w:val="cmd"/>
            <w:color w:val="1111EE"/>
            <w:sz w:val="27"/>
            <w:szCs w:val="27"/>
            <w:shd w:val="clear" w:color="auto" w:fill="F0F0F0"/>
          </w:rPr>
          <w:t>"О противодействии коррупции"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 и частью четвертой статьи 64</w:t>
      </w:r>
      <w:r>
        <w:rPr>
          <w:rStyle w:val="w9"/>
          <w:color w:val="1111EE"/>
          <w:sz w:val="17"/>
          <w:szCs w:val="17"/>
          <w:shd w:val="clear" w:color="auto" w:fill="F0F0F0"/>
        </w:rPr>
        <w:t>1</w:t>
      </w:r>
      <w:r>
        <w:rPr>
          <w:rStyle w:val="edx"/>
          <w:color w:val="1111EE"/>
          <w:sz w:val="27"/>
          <w:szCs w:val="27"/>
          <w:shd w:val="clear" w:color="auto" w:fill="F0F0F0"/>
        </w:rPr>
        <w:t> </w:t>
      </w:r>
      <w:hyperlink r:id="rId16" w:tgtFrame="contents" w:history="1">
        <w:r>
          <w:rPr>
            <w:rStyle w:val="cmd"/>
            <w:color w:val="1111EE"/>
            <w:sz w:val="27"/>
            <w:szCs w:val="27"/>
            <w:shd w:val="clear" w:color="auto" w:fill="F0F0F0"/>
          </w:rPr>
          <w:t>Трудового кодекса </w:t>
        </w:r>
        <w:r>
          <w:rPr>
            <w:rStyle w:val="bookmark"/>
            <w:color w:val="1111EE"/>
            <w:sz w:val="27"/>
            <w:szCs w:val="27"/>
            <w:u w:val="single"/>
            <w:shd w:val="clear" w:color="auto" w:fill="FFD800"/>
          </w:rPr>
          <w:t>Российской</w:t>
        </w:r>
        <w:r>
          <w:rPr>
            <w:rStyle w:val="cmd"/>
            <w:color w:val="1111EE"/>
            <w:sz w:val="27"/>
            <w:szCs w:val="27"/>
            <w:shd w:val="clear" w:color="auto" w:fill="F0F0F0"/>
          </w:rPr>
          <w:t> Федерации</w:t>
        </w:r>
      </w:hyperlink>
      <w:r>
        <w:rPr>
          <w:rStyle w:val="edx"/>
          <w:color w:val="1111EE"/>
          <w:sz w:val="27"/>
          <w:szCs w:val="27"/>
          <w:shd w:val="clear" w:color="auto" w:fill="F0F0F0"/>
        </w:rPr>
        <w:t>.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(Дополнение пунктом - </w:t>
      </w:r>
      <w:r>
        <w:rPr>
          <w:rStyle w:val="bookmark"/>
          <w:i/>
          <w:iCs/>
          <w:color w:val="1111EE"/>
          <w:sz w:val="27"/>
          <w:szCs w:val="27"/>
          <w:shd w:val="clear" w:color="auto" w:fill="FFD800"/>
        </w:rPr>
        <w:t>Постановление</w:t>
      </w:r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 Правительства Российской Федерации </w:t>
      </w:r>
      <w:hyperlink r:id="rId17" w:tgtFrame="contents" w:history="1">
        <w:r>
          <w:rPr>
            <w:rStyle w:val="a4"/>
            <w:color w:val="1C1CD6"/>
            <w:sz w:val="27"/>
            <w:szCs w:val="27"/>
            <w:shd w:val="clear" w:color="auto" w:fill="F0F0F0"/>
          </w:rPr>
          <w:t>от 16.03.2026 № 272</w:t>
        </w:r>
      </w:hyperlink>
      <w:r>
        <w:rPr>
          <w:rStyle w:val="markx"/>
          <w:i/>
          <w:iCs/>
          <w:color w:val="1111EE"/>
          <w:sz w:val="27"/>
          <w:szCs w:val="27"/>
          <w:shd w:val="clear" w:color="auto" w:fill="F0F0F0"/>
        </w:rPr>
        <w:t>)</w:t>
      </w:r>
    </w:p>
    <w:p w14:paraId="214F9F9B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 </w:t>
      </w:r>
    </w:p>
    <w:p w14:paraId="06AABCED" w14:textId="77777777" w:rsidR="005E4CEA" w:rsidRDefault="005E4CEA" w:rsidP="005E4CEA">
      <w:pPr>
        <w:pStyle w:val="a3"/>
        <w:shd w:val="clear" w:color="auto" w:fill="FFFFFF"/>
        <w:spacing w:before="90" w:beforeAutospacing="0" w:after="90" w:afterAutospacing="0"/>
        <w:ind w:firstLine="675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733A89B6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797"/>
    <w:rsid w:val="005E4CEA"/>
    <w:rsid w:val="00A34811"/>
    <w:rsid w:val="00C1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6F47A-E3DF-4FC3-97E6-6165B39A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5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5E4CEA"/>
  </w:style>
  <w:style w:type="paragraph" w:styleId="a3">
    <w:name w:val="Normal (Web)"/>
    <w:basedOn w:val="a"/>
    <w:uiPriority w:val="99"/>
    <w:semiHidden/>
    <w:unhideWhenUsed/>
    <w:rsid w:val="005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5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5E4CEA"/>
  </w:style>
  <w:style w:type="character" w:customStyle="1" w:styleId="cmd">
    <w:name w:val="cmd"/>
    <w:basedOn w:val="a0"/>
    <w:rsid w:val="005E4CEA"/>
  </w:style>
  <w:style w:type="character" w:styleId="a4">
    <w:name w:val="Hyperlink"/>
    <w:basedOn w:val="a0"/>
    <w:uiPriority w:val="99"/>
    <w:semiHidden/>
    <w:unhideWhenUsed/>
    <w:rsid w:val="005E4CEA"/>
    <w:rPr>
      <w:color w:val="0000FF"/>
      <w:u w:val="single"/>
    </w:rPr>
  </w:style>
  <w:style w:type="paragraph" w:customStyle="1" w:styleId="i">
    <w:name w:val="i"/>
    <w:basedOn w:val="a"/>
    <w:rsid w:val="005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5E4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d">
    <w:name w:val="ed"/>
    <w:basedOn w:val="a0"/>
    <w:rsid w:val="005E4CEA"/>
  </w:style>
  <w:style w:type="character" w:customStyle="1" w:styleId="mark">
    <w:name w:val="mark"/>
    <w:basedOn w:val="a0"/>
    <w:rsid w:val="005E4CEA"/>
  </w:style>
  <w:style w:type="character" w:customStyle="1" w:styleId="w9">
    <w:name w:val="w9"/>
    <w:basedOn w:val="a0"/>
    <w:rsid w:val="005E4CEA"/>
  </w:style>
  <w:style w:type="character" w:customStyle="1" w:styleId="edx">
    <w:name w:val="edx"/>
    <w:basedOn w:val="a0"/>
    <w:rsid w:val="005E4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5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366631&amp;backlink=1&amp;&amp;nd=102141154" TargetMode="External"/><Relationship Id="rId13" Type="http://schemas.openxmlformats.org/officeDocument/2006/relationships/hyperlink" Target="http://pravo.gov.ru/proxy/ips/?docbody=&amp;prevDoc=102366631&amp;backlink=1&amp;&amp;nd=10207427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366631&amp;backlink=1&amp;&amp;nd=102126657" TargetMode="External"/><Relationship Id="rId12" Type="http://schemas.openxmlformats.org/officeDocument/2006/relationships/hyperlink" Target="http://pravo.gov.ru/proxy/ips/?docbody=&amp;prevDoc=102366631&amp;backlink=1&amp;&amp;nd=102405949" TargetMode="External"/><Relationship Id="rId17" Type="http://schemas.openxmlformats.org/officeDocument/2006/relationships/hyperlink" Target="http://pravo.gov.ru/proxy/ips/?docbody=&amp;prevDoc=102366631&amp;backlink=1&amp;&amp;nd=6098952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366631&amp;backlink=1&amp;&amp;nd=102074279" TargetMode="Externa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366631&amp;backlink=1&amp;&amp;nd=609895211" TargetMode="External"/><Relationship Id="rId11" Type="http://schemas.openxmlformats.org/officeDocument/2006/relationships/hyperlink" Target="http://pravo.gov.ru/proxy/ips/?docbody=&amp;prevDoc=102366631&amp;backlink=1&amp;&amp;nd=609895211" TargetMode="External"/><Relationship Id="rId5" Type="http://schemas.openxmlformats.org/officeDocument/2006/relationships/hyperlink" Target="http://pravo.gov.ru/proxy/ips/?docbody=&amp;prevDoc=102366631&amp;backlink=1&amp;&amp;nd=102783900" TargetMode="External"/><Relationship Id="rId15" Type="http://schemas.openxmlformats.org/officeDocument/2006/relationships/hyperlink" Target="http://pravo.gov.ru/proxy/ips/?docbody=&amp;prevDoc=102366631&amp;backlink=1&amp;&amp;nd=102126657" TargetMode="External"/><Relationship Id="rId10" Type="http://schemas.openxmlformats.org/officeDocument/2006/relationships/hyperlink" Target="http://pravo.gov.ru/proxy/ips/?docbody=&amp;prevDoc=102366631&amp;backlink=1&amp;&amp;nd=10278390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pravo.gov.ru/proxy/ips/?docbody=&amp;prevDoc=102366631&amp;backlink=1&amp;&amp;nd=102405949" TargetMode="External"/><Relationship Id="rId9" Type="http://schemas.openxmlformats.org/officeDocument/2006/relationships/hyperlink" Target="http://pravo.gov.ru/proxy/ips/?docbody=&amp;prevDoc=102366631&amp;backlink=1&amp;&amp;nd=102405949" TargetMode="External"/><Relationship Id="rId14" Type="http://schemas.openxmlformats.org/officeDocument/2006/relationships/hyperlink" Target="http://pravo.gov.ru/proxy/ips/?docbody=&amp;prevDoc=102366631&amp;backlink=1&amp;&amp;nd=1027839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</Words>
  <Characters>6603</Characters>
  <Application>Microsoft Office Word</Application>
  <DocSecurity>0</DocSecurity>
  <Lines>55</Lines>
  <Paragraphs>15</Paragraphs>
  <ScaleCrop>false</ScaleCrop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2026-06-25T21:03:00Z</dcterms:created>
  <dcterms:modified xsi:type="dcterms:W3CDTF">2026-06-25T21:03:00Z</dcterms:modified>
</cp:coreProperties>
</file>