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F6A73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7F03C28C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E4B6FF7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ПОСТАНОВЛЕНИЕ</w:t>
      </w:r>
    </w:p>
    <w:p w14:paraId="3F13415B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0BF05BE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 26 февраля 2010 г. №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96</w:t>
      </w:r>
    </w:p>
    <w:p w14:paraId="1B4C210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29B6BDF" w14:textId="77777777" w:rsidR="00BB3DB2" w:rsidRDefault="00BB3DB2" w:rsidP="00BB3D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14:paraId="2F86268D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881AF36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14:paraId="322B891A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B378628" w14:textId="77777777" w:rsidR="00BB3DB2" w:rsidRDefault="00BB3DB2" w:rsidP="00BB3D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18.12.2012 № 1334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27.03.2013 № 274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27.11.2013 № 1075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 № 83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18.07.2015 № 732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10.07.2017 № 813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20.04.2024 № 515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C2292F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56CA67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Федеральным законом </w:t>
      </w:r>
      <w:hyperlink r:id="rId11" w:tgtFrame="contents" w:history="1">
        <w:r>
          <w:rPr>
            <w:rStyle w:val="cmd"/>
            <w:color w:val="1111EE"/>
            <w:sz w:val="27"/>
            <w:szCs w:val="27"/>
          </w:rPr>
          <w:t>"Об антикоррупционной экспертизе нормативных правовых актов и проектов нормативных правовых актов"</w:t>
        </w:r>
      </w:hyperlink>
      <w:r>
        <w:rPr>
          <w:color w:val="000000"/>
          <w:sz w:val="27"/>
          <w:szCs w:val="27"/>
        </w:rPr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color w:val="000000"/>
          <w:sz w:val="27"/>
          <w:szCs w:val="27"/>
        </w:rPr>
        <w:t> Российской Федерации постановляет:</w:t>
      </w:r>
    </w:p>
    <w:p w14:paraId="743AAE1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прилагаемые:</w:t>
      </w:r>
    </w:p>
    <w:p w14:paraId="0A35B58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14:paraId="4981913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проведения антикоррупционной экспертизы нормативных правовых актов и проектов нормативных правовых актов.</w:t>
      </w:r>
    </w:p>
    <w:p w14:paraId="0AAE073D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Признать утратившими силу:</w:t>
      </w:r>
    </w:p>
    <w:p w14:paraId="51587179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</w:t>
      </w:r>
      <w:r>
        <w:rPr>
          <w:color w:val="000000"/>
          <w:sz w:val="27"/>
          <w:szCs w:val="27"/>
        </w:rPr>
        <w:t> Правительства Российской Федерации </w:t>
      </w:r>
      <w:hyperlink r:id="rId12" w:tgtFrame="contents" w:history="1">
        <w:r>
          <w:rPr>
            <w:rStyle w:val="cmd"/>
            <w:color w:val="1111EE"/>
            <w:sz w:val="27"/>
            <w:szCs w:val="27"/>
          </w:rPr>
          <w:t>от 5 марта 2009 г. № 195</w:t>
        </w:r>
      </w:hyperlink>
      <w:r>
        <w:rPr>
          <w:color w:val="000000"/>
          <w:sz w:val="27"/>
          <w:szCs w:val="27"/>
        </w:rPr>
        <w:t> 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10, ст. 1240);</w:t>
      </w:r>
    </w:p>
    <w:p w14:paraId="4905FF4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</w:t>
      </w:r>
      <w:r>
        <w:rPr>
          <w:color w:val="000000"/>
          <w:sz w:val="27"/>
          <w:szCs w:val="27"/>
        </w:rPr>
        <w:t> Правительства Российской Федерации </w:t>
      </w:r>
      <w:hyperlink r:id="rId13" w:tgtFrame="contents" w:history="1">
        <w:r>
          <w:rPr>
            <w:rStyle w:val="cmd"/>
            <w:color w:val="1111EE"/>
            <w:sz w:val="27"/>
            <w:szCs w:val="27"/>
          </w:rPr>
          <w:t>от 5 марта 2009 г. № 196</w:t>
        </w:r>
      </w:hyperlink>
      <w:r>
        <w:rPr>
          <w:color w:val="000000"/>
          <w:sz w:val="27"/>
          <w:szCs w:val="27"/>
        </w:rPr>
        <w:t> 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10, ст. 1241).</w:t>
      </w:r>
    </w:p>
    <w:p w14:paraId="061F3C3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75588EE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772FDD6" w14:textId="77777777" w:rsidR="00BB3DB2" w:rsidRDefault="00BB3DB2" w:rsidP="00BB3DB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                              В.Путин</w:t>
      </w:r>
    </w:p>
    <w:p w14:paraId="0180B97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257989E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3586BA72" w14:textId="77777777" w:rsidR="00BB3DB2" w:rsidRDefault="00BB3DB2" w:rsidP="00BB3DB2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УТВЕРЖДЕНЫ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постановлением</w:t>
      </w:r>
      <w:r>
        <w:rPr>
          <w:color w:val="000000"/>
          <w:sz w:val="27"/>
          <w:szCs w:val="27"/>
        </w:rPr>
        <w:t> 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26 февраля 2010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96</w:t>
      </w:r>
    </w:p>
    <w:p w14:paraId="0CAB6C9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7710FFB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ПРАВИЛА</w:t>
      </w:r>
      <w:r>
        <w:rPr>
          <w:b/>
          <w:bCs/>
          <w:color w:val="000000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14:paraId="377EDC1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8CE11E9" w14:textId="77777777" w:rsidR="00BB3DB2" w:rsidRDefault="00BB3DB2" w:rsidP="00BB3D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18.12.2012 № 1334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27.03.2013 № 274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27.11.2013 № 1075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 № 83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18.07.2015 № 732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10.07.2017 № 813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20.04.2024 № 515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491C9EC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7FC380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01FD4CF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Министерство юстиции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96</w:t>
      </w:r>
      <w:r>
        <w:rPr>
          <w:color w:val="000000"/>
          <w:sz w:val="27"/>
          <w:szCs w:val="27"/>
        </w:rPr>
        <w:t>, в отношении:</w:t>
      </w:r>
    </w:p>
    <w:p w14:paraId="6D7E67F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проектов федеральных законов, проектов указов Президента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 правовой экспертизы;</w:t>
      </w:r>
    </w:p>
    <w:p w14:paraId="2567261B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rStyle w:val="ed"/>
          <w:color w:val="1111EE"/>
          <w:sz w:val="27"/>
          <w:szCs w:val="27"/>
        </w:rPr>
        <w:t>проектов поправок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 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000000"/>
          <w:sz w:val="27"/>
          <w:szCs w:val="27"/>
        </w:rPr>
        <w:t> - при проведении их правовой экспертизы;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27.11.2013  № 1075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12DAD3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</w:t>
      </w:r>
      <w:r>
        <w:rPr>
          <w:color w:val="000000"/>
          <w:sz w:val="27"/>
          <w:szCs w:val="27"/>
        </w:rPr>
        <w:lastRenderedPageBreak/>
        <w:t>изменений в уставы муниципальных образований - при их государственной регистрации;</w:t>
      </w:r>
    </w:p>
    <w:p w14:paraId="505A8419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нормативных правовых актов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при мониторинге их применения </w:t>
      </w:r>
      <w:r>
        <w:rPr>
          <w:rStyle w:val="ed"/>
          <w:color w:val="1111EE"/>
          <w:sz w:val="27"/>
          <w:szCs w:val="27"/>
        </w:rPr>
        <w:t>и внесении сведений в федеральный регистр нормативных правовых актов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B8A959D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Результаты антикоррупционной экспертизы отражаются в заключении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E9A87DE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 Российской Федерации, утвержденным постановлением Правительства Российской Федерации </w:t>
      </w:r>
      <w:hyperlink r:id="rId25" w:tgtFrame="contents" w:history="1">
        <w:r>
          <w:rPr>
            <w:rStyle w:val="cmd"/>
            <w:color w:val="0000AF"/>
            <w:sz w:val="27"/>
            <w:szCs w:val="27"/>
          </w:rPr>
          <w:t>от 1 июня 2004 г. № 260</w:t>
        </w:r>
      </w:hyperlink>
      <w:r>
        <w:rPr>
          <w:color w:val="000000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(далее - Регламент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95B35B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 </w:t>
      </w:r>
      <w:hyperlink r:id="rId27" w:tgtFrame="contents" w:history="1">
        <w:r>
          <w:rPr>
            <w:rStyle w:val="cmd"/>
            <w:color w:val="0000AF"/>
            <w:sz w:val="27"/>
            <w:szCs w:val="27"/>
          </w:rPr>
          <w:t>от 13 августа 1997 г. № 1009</w:t>
        </w:r>
      </w:hyperlink>
      <w:r>
        <w:rPr>
          <w:rStyle w:val="ed"/>
          <w:color w:val="1111EE"/>
          <w:sz w:val="27"/>
          <w:szCs w:val="27"/>
        </w:rPr>
        <w:t>.</w:t>
      </w:r>
    </w:p>
    <w:p w14:paraId="5B27FD0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821D533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4. Независимая антикоррупционная экспертиза проводится юридическими лицами и физическими лицами, аккредитованными Министерством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</w:t>
      </w:r>
      <w:r>
        <w:rPr>
          <w:rStyle w:val="bookmark"/>
          <w:color w:val="0000AF"/>
          <w:sz w:val="27"/>
          <w:szCs w:val="27"/>
          <w:shd w:val="clear" w:color="auto" w:fill="FFD800"/>
        </w:rPr>
        <w:t>96</w:t>
      </w:r>
      <w:r>
        <w:rPr>
          <w:rStyle w:val="ed"/>
          <w:color w:val="1111EE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 xml:space="preserve"> (В </w:t>
      </w:r>
      <w:r>
        <w:rPr>
          <w:rStyle w:val="mark"/>
          <w:i/>
          <w:iCs/>
          <w:color w:val="1111EE"/>
          <w:sz w:val="27"/>
          <w:szCs w:val="27"/>
        </w:rPr>
        <w:lastRenderedPageBreak/>
        <w:t>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4FCC41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4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. 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Правительственной</w:t>
      </w:r>
      <w:r>
        <w:rPr>
          <w:rStyle w:val="edx"/>
          <w:color w:val="1111EE"/>
          <w:sz w:val="27"/>
          <w:szCs w:val="27"/>
          <w:shd w:val="clear" w:color="auto" w:fill="F0F0F0"/>
        </w:rPr>
        <w:t> 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regulation.gov.ru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мер, не подлежат независимой антикоррупционной экспертизе.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20.04.2024 № 515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FFB99E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целях обеспечения возможности проведения независимой антикоррупционной экспертизы проектов федеральных законов, проектов указов Президента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, размещают эти проекты на </w:t>
      </w:r>
      <w:r>
        <w:rPr>
          <w:rStyle w:val="ed"/>
          <w:color w:val="1111EE"/>
          <w:sz w:val="27"/>
          <w:szCs w:val="27"/>
        </w:rPr>
        <w:t>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000000"/>
          <w:sz w:val="27"/>
          <w:szCs w:val="27"/>
        </w:rPr>
        <w:t> с указанием дат начала и окончания приема заключений по результатам независимой антикоррупционной экспертизы.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24BC37A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Проекты федеральных законов, проекты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F96FEA1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если проекты федеральных законов, проекты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Регламента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 </w:t>
      </w:r>
      <w:hyperlink r:id="rId35" w:tgtFrame="contents" w:history="1">
        <w:r>
          <w:rPr>
            <w:rStyle w:val="cmd"/>
            <w:color w:val="0000AF"/>
            <w:sz w:val="27"/>
            <w:szCs w:val="27"/>
          </w:rPr>
          <w:t>от 17 декабря 2012 г. № 1318</w:t>
        </w:r>
      </w:hyperlink>
      <w:r>
        <w:rPr>
          <w:rStyle w:val="ed"/>
          <w:color w:val="1111EE"/>
          <w:sz w:val="27"/>
          <w:szCs w:val="27"/>
        </w:rPr>
        <w:t xml:space="preserve"> "О порядке </w:t>
      </w:r>
      <w:r>
        <w:rPr>
          <w:rStyle w:val="ed"/>
          <w:color w:val="1111EE"/>
          <w:sz w:val="27"/>
          <w:szCs w:val="27"/>
        </w:rPr>
        <w:lastRenderedPageBreak/>
        <w:t>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 Российской Федерации".</w:t>
      </w:r>
    </w:p>
    <w:p w14:paraId="1EB34221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10.07.2017  № 813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DFCA51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если в отношении проектов федеральных законов, проектов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проектов постановлений Правительства Российской Федерации необходимо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 </w:t>
      </w:r>
      <w:hyperlink r:id="rId38" w:tgtFrame="contents" w:history="1">
        <w:r>
          <w:rPr>
            <w:rStyle w:val="cmd"/>
            <w:color w:val="0000AF"/>
            <w:sz w:val="27"/>
            <w:szCs w:val="27"/>
          </w:rPr>
          <w:t>от 25 августа 2012 г. № 851</w:t>
        </w:r>
      </w:hyperlink>
      <w:r>
        <w:rPr>
          <w:rStyle w:val="ed"/>
          <w:color w:val="1111EE"/>
          <w:sz w:val="27"/>
          <w:szCs w:val="27"/>
        </w:rPr>
        <w:t> "О 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056003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При этом повторное размещение проектов федеральных законов, проектов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E52A21C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 </w:t>
      </w:r>
      <w:r>
        <w:rPr>
          <w:rStyle w:val="ed"/>
          <w:color w:val="1111EE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000000"/>
          <w:sz w:val="27"/>
          <w:szCs w:val="27"/>
        </w:rPr>
        <w:t xml:space="preserve"> с указанием дат начала и окончания приема заключений по результатам независимой антикоррупционной </w:t>
      </w:r>
      <w:r>
        <w:rPr>
          <w:color w:val="000000"/>
          <w:sz w:val="27"/>
          <w:szCs w:val="27"/>
        </w:rPr>
        <w:lastRenderedPageBreak/>
        <w:t>экспертизы.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321D023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33A7886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если проекты нормативных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постановлением</w:t>
      </w:r>
      <w:r>
        <w:rPr>
          <w:rStyle w:val="ed"/>
          <w:color w:val="1111EE"/>
          <w:sz w:val="27"/>
          <w:szCs w:val="27"/>
        </w:rPr>
        <w:t> Правительства Российской Федерации </w:t>
      </w:r>
      <w:hyperlink r:id="rId43" w:tgtFrame="contents" w:history="1">
        <w:r>
          <w:rPr>
            <w:rStyle w:val="cmd"/>
            <w:color w:val="0000AF"/>
            <w:sz w:val="27"/>
            <w:szCs w:val="27"/>
          </w:rPr>
          <w:t>от 13 августа 1997 г. № 1009</w:t>
        </w:r>
      </w:hyperlink>
      <w:r>
        <w:rPr>
          <w:rStyle w:val="ed"/>
          <w:color w:val="1111EE"/>
          <w:sz w:val="27"/>
          <w:szCs w:val="27"/>
        </w:rPr>
        <w:t> "Об 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  <w:r>
        <w:rPr>
          <w:color w:val="000000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10.07.2017  № 813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52E9429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6F6AD7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0691CB2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 Результаты независимой антикоррупционной экспертизы отражаются в заключении по форме, утверждаемой Министерством юстиции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6B7EC58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Юридические лица и физические лица, аккредитованные Министерством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14:paraId="796CEFA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заключения по результатам независимой антикоррупционной экспертизы:</w:t>
      </w:r>
    </w:p>
    <w:p w14:paraId="63340163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проектов федеральных законов, проектов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и проектов постановлений Правительства Российской Федерации 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14:paraId="5D2613B2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 - в федеральные органы исполнительной власти, органы государственной власти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14:paraId="18CE809D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копии заключений по результатам независимой антикоррупционной экспертизы:</w:t>
      </w:r>
    </w:p>
    <w:p w14:paraId="4528BE8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проектов федеральных законов, проектов указов Президента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 - в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Федерации;</w:t>
      </w:r>
    </w:p>
    <w:p w14:paraId="47233E47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нормативных правовых актов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</w:t>
      </w:r>
    </w:p>
    <w:p w14:paraId="2E190AD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8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1C1231C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14:paraId="396CB693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</w:t>
      </w:r>
    </w:p>
    <w:p w14:paraId="1AA4F13B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4C73761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3</w:t>
      </w:r>
      <w:r>
        <w:rPr>
          <w:rStyle w:val="ed"/>
          <w:color w:val="1111EE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r>
        <w:rPr>
          <w:rStyle w:val="mark"/>
          <w:i/>
          <w:iCs/>
          <w:color w:val="1111EE"/>
          <w:sz w:val="27"/>
          <w:szCs w:val="27"/>
        </w:rPr>
        <w:t> (Дополнен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0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9A4610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i/>
          <w:iCs/>
          <w:color w:val="1111EE"/>
          <w:sz w:val="27"/>
          <w:szCs w:val="27"/>
        </w:rPr>
        <w:t xml:space="preserve"> (Дополнение </w:t>
      </w:r>
      <w:r>
        <w:rPr>
          <w:rStyle w:val="mark"/>
          <w:i/>
          <w:iCs/>
          <w:color w:val="1111EE"/>
          <w:sz w:val="27"/>
          <w:szCs w:val="27"/>
        </w:rPr>
        <w:lastRenderedPageBreak/>
        <w:t>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1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22A11E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2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2FD505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4</w:t>
      </w:r>
      <w:r>
        <w:rPr>
          <w:rStyle w:val="ed"/>
          <w:color w:val="1111EE"/>
          <w:sz w:val="27"/>
          <w:szCs w:val="27"/>
        </w:rPr>
        <w:t>. 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3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AFEE9E7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Проекты нормативных правовых актов, предусмотренные в пункте 5 настоящих Правил, вносятся Президенту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(или) в Правительство Российской Федерации с приложением поступивших заключений по результатам независимой антикоррупционной экспертизы </w:t>
      </w:r>
      <w:r>
        <w:rPr>
          <w:rStyle w:val="ed"/>
          <w:color w:val="1111EE"/>
          <w:sz w:val="27"/>
          <w:szCs w:val="27"/>
        </w:rPr>
        <w:t>при условии соблюдения положений части 3 статьи 5 Федерального закона </w:t>
      </w:r>
      <w:hyperlink r:id="rId54" w:tgtFrame="contents" w:history="1">
        <w:r>
          <w:rPr>
            <w:rStyle w:val="cmd"/>
            <w:color w:val="0000AF"/>
            <w:sz w:val="27"/>
            <w:szCs w:val="27"/>
          </w:rPr>
          <w:t>"Об антикоррупционной экспертизе нормативных правовых актов и проектов нормативных правовых актов"</w:t>
        </w:r>
      </w:hyperlink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5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05FF86A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CC9EED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9DDBE4C" w14:textId="77777777" w:rsidR="00BB3DB2" w:rsidRDefault="00BB3DB2" w:rsidP="00BB3DB2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постановлением</w:t>
      </w:r>
      <w:r>
        <w:rPr>
          <w:color w:val="000000"/>
          <w:sz w:val="27"/>
          <w:szCs w:val="27"/>
        </w:rPr>
        <w:t> 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26 февраля 2010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96</w:t>
      </w:r>
    </w:p>
    <w:p w14:paraId="2ADA48EB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32C3B03" w14:textId="77777777" w:rsidR="00BB3DB2" w:rsidRDefault="00BB3DB2" w:rsidP="00BB3D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МЕТОДИКА</w:t>
      </w:r>
      <w:r>
        <w:rPr>
          <w:b/>
          <w:bCs/>
          <w:color w:val="000000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14:paraId="22E09B3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DAE43A7" w14:textId="77777777" w:rsidR="00BB3DB2" w:rsidRDefault="00BB3DB2" w:rsidP="00BB3D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6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1660E8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347EEA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Настоящая методика применяется для обеспечения проведения прокуратурой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799AD9C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Настоящей методикой руководствуются независимые эксперты, получившие аккредитацию на проведение антикоррупционной экспертизы </w:t>
      </w:r>
      <w:r>
        <w:rPr>
          <w:color w:val="000000"/>
          <w:sz w:val="27"/>
          <w:szCs w:val="27"/>
        </w:rPr>
        <w:lastRenderedPageBreak/>
        <w:t>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14:paraId="44A0823A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14:paraId="5CB0D5FE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14:paraId="070E52D5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широта дискреционных полномочий - отсутствие или неопределенность сроков, условий или оснований принятия решения, наличие дублирующих полномочий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> (их должностных лиц);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7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B8C7BE3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определение компетенции по формуле "вправе" - диспозитивное установление возможности совершения </w:t>
      </w:r>
      <w:r>
        <w:rPr>
          <w:rStyle w:val="ed"/>
          <w:color w:val="1111EE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000000"/>
          <w:sz w:val="27"/>
          <w:szCs w:val="27"/>
        </w:rPr>
        <w:t> (их должностными лицами) действий в отношении граждан и организаций;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8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7798A61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выборочное изменение объема прав - возможность необоснованного установления исключений из общего порядка для граждан и организаций по усмотрению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> (их должностных лиц);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9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CBEA00D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принятию подзаконных актов, вторгающихся в компетенцию </w:t>
      </w:r>
      <w:r>
        <w:rPr>
          <w:rStyle w:val="ed"/>
          <w:color w:val="1111EE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000000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60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80EF361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принятие нормативного правового акта за пределами компетенции - нарушение компетенции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> (их должностных лиц) при принятии нормативных правовых актов;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61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09BB637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условиях отсутствия закона;</w:t>
      </w:r>
    </w:p>
    <w:p w14:paraId="20AA3E1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отсутствие или неполнота административных процедур - отсутствие порядка совершения </w:t>
      </w:r>
      <w:r>
        <w:rPr>
          <w:rStyle w:val="ed"/>
          <w:color w:val="1111EE"/>
          <w:sz w:val="27"/>
          <w:szCs w:val="27"/>
        </w:rPr>
        <w:t xml:space="preserve">государственными органами, органами местного </w:t>
      </w:r>
      <w:r>
        <w:rPr>
          <w:rStyle w:val="ed"/>
          <w:color w:val="1111EE"/>
          <w:sz w:val="27"/>
          <w:szCs w:val="27"/>
        </w:rPr>
        <w:lastRenderedPageBreak/>
        <w:t>самоуправления или организациями</w:t>
      </w:r>
      <w:r>
        <w:rPr>
          <w:color w:val="000000"/>
          <w:sz w:val="27"/>
          <w:szCs w:val="27"/>
        </w:rPr>
        <w:t> (их должностными лицами) определенных действий либо одного из элементов такого порядка;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62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E1BBCC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 права (блага)</w:t>
      </w:r>
      <w:r>
        <w:rPr>
          <w:rStyle w:val="ed"/>
          <w:color w:val="1111EE"/>
          <w:sz w:val="27"/>
          <w:szCs w:val="27"/>
        </w:rPr>
        <w:t>;</w:t>
      </w:r>
    </w:p>
    <w:p w14:paraId="4927389A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и) нормативные коллизии 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63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0B338E7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14:paraId="769A97EF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наличие завышенных требований к лицу, предъявляемых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14:paraId="23C39780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злоупотребление правом заявителя </w:t>
      </w:r>
      <w:r>
        <w:rPr>
          <w:rStyle w:val="ed"/>
          <w:color w:val="1111EE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000000"/>
          <w:sz w:val="27"/>
          <w:szCs w:val="27"/>
        </w:rPr>
        <w:t> (их должностными лицами) - отсутствие четкой регламентации прав граждан и организаций;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64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197C944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юридико-лингвистическая неопределенность - употребление неустоявшихся, двусмысленных терминов и категорий оценочного характера.</w:t>
      </w:r>
    </w:p>
    <w:p w14:paraId="5710FF48" w14:textId="77777777" w:rsidR="00BB3DB2" w:rsidRDefault="00BB3DB2" w:rsidP="00BB3D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43A52B7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DA"/>
    <w:rsid w:val="00830DDA"/>
    <w:rsid w:val="00A34811"/>
    <w:rsid w:val="00BB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E05A0-7FEB-4623-8967-56C9190E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BB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BB3DB2"/>
  </w:style>
  <w:style w:type="paragraph" w:styleId="a3">
    <w:name w:val="Normal (Web)"/>
    <w:basedOn w:val="a"/>
    <w:uiPriority w:val="99"/>
    <w:semiHidden/>
    <w:unhideWhenUsed/>
    <w:rsid w:val="00BB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BB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BB3DB2"/>
  </w:style>
  <w:style w:type="character" w:customStyle="1" w:styleId="cmd">
    <w:name w:val="cmd"/>
    <w:basedOn w:val="a0"/>
    <w:rsid w:val="00BB3DB2"/>
  </w:style>
  <w:style w:type="character" w:styleId="a4">
    <w:name w:val="Hyperlink"/>
    <w:basedOn w:val="a0"/>
    <w:uiPriority w:val="99"/>
    <w:semiHidden/>
    <w:unhideWhenUsed/>
    <w:rsid w:val="00BB3DB2"/>
    <w:rPr>
      <w:color w:val="0000FF"/>
      <w:u w:val="single"/>
    </w:rPr>
  </w:style>
  <w:style w:type="paragraph" w:customStyle="1" w:styleId="i">
    <w:name w:val="i"/>
    <w:basedOn w:val="a"/>
    <w:rsid w:val="00BB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BB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BB3DB2"/>
  </w:style>
  <w:style w:type="character" w:customStyle="1" w:styleId="mark">
    <w:name w:val="mark"/>
    <w:basedOn w:val="a0"/>
    <w:rsid w:val="00BB3DB2"/>
  </w:style>
  <w:style w:type="character" w:customStyle="1" w:styleId="w9">
    <w:name w:val="w9"/>
    <w:basedOn w:val="a0"/>
    <w:rsid w:val="00BB3DB2"/>
  </w:style>
  <w:style w:type="character" w:customStyle="1" w:styleId="edx">
    <w:name w:val="edx"/>
    <w:basedOn w:val="a0"/>
    <w:rsid w:val="00BB3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02136170&amp;backlink=1&amp;&amp;nd=102367153" TargetMode="External"/><Relationship Id="rId21" Type="http://schemas.openxmlformats.org/officeDocument/2006/relationships/hyperlink" Target="http://pravo.gov.ru/proxy/ips/?docbody=&amp;prevDoc=102136170&amp;backlink=1&amp;&amp;nd=102164213" TargetMode="External"/><Relationship Id="rId34" Type="http://schemas.openxmlformats.org/officeDocument/2006/relationships/hyperlink" Target="http://pravo.gov.ru/proxy/ips/?docbody=&amp;prevDoc=102136170&amp;backlink=1&amp;&amp;nd=102376506" TargetMode="External"/><Relationship Id="rId42" Type="http://schemas.openxmlformats.org/officeDocument/2006/relationships/hyperlink" Target="http://pravo.gov.ru/proxy/ips/?docbody=&amp;prevDoc=102136170&amp;backlink=1&amp;&amp;nd=102376506" TargetMode="External"/><Relationship Id="rId47" Type="http://schemas.openxmlformats.org/officeDocument/2006/relationships/hyperlink" Target="http://pravo.gov.ru/proxy/ips/?docbody=&amp;prevDoc=102136170&amp;backlink=1&amp;&amp;nd=102376506" TargetMode="External"/><Relationship Id="rId50" Type="http://schemas.openxmlformats.org/officeDocument/2006/relationships/hyperlink" Target="http://pravo.gov.ru/proxy/ips/?docbody=&amp;prevDoc=102136170&amp;backlink=1&amp;&amp;nd=102164213" TargetMode="External"/><Relationship Id="rId55" Type="http://schemas.openxmlformats.org/officeDocument/2006/relationships/hyperlink" Target="http://pravo.gov.ru/proxy/ips/?docbody=&amp;prevDoc=102136170&amp;backlink=1&amp;&amp;nd=102164213" TargetMode="External"/><Relationship Id="rId63" Type="http://schemas.openxmlformats.org/officeDocument/2006/relationships/hyperlink" Target="http://pravo.gov.ru/proxy/ips/?docbody=&amp;prevDoc=102136170&amp;backlink=1&amp;&amp;nd=102376506" TargetMode="External"/><Relationship Id="rId7" Type="http://schemas.openxmlformats.org/officeDocument/2006/relationships/hyperlink" Target="http://pravo.gov.ru/proxy/ips/?docbody=&amp;prevDoc=102136170&amp;backlink=1&amp;&amp;nd=1023671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36170&amp;backlink=1&amp;&amp;nd=102169379" TargetMode="External"/><Relationship Id="rId29" Type="http://schemas.openxmlformats.org/officeDocument/2006/relationships/hyperlink" Target="http://pravo.gov.ru/proxy/ips/?docbody=&amp;prevDoc=102136170&amp;backlink=1&amp;&amp;nd=102164213" TargetMode="External"/><Relationship Id="rId11" Type="http://schemas.openxmlformats.org/officeDocument/2006/relationships/hyperlink" Target="http://pravo.gov.ru/proxy/ips/?docbody=&amp;prevDoc=102136170&amp;backlink=1&amp;&amp;nd=102131168" TargetMode="External"/><Relationship Id="rId24" Type="http://schemas.openxmlformats.org/officeDocument/2006/relationships/hyperlink" Target="http://pravo.gov.ru/proxy/ips/?docbody=&amp;prevDoc=102136170&amp;backlink=1&amp;&amp;nd=102164213" TargetMode="External"/><Relationship Id="rId32" Type="http://schemas.openxmlformats.org/officeDocument/2006/relationships/hyperlink" Target="http://pravo.gov.ru/proxy/ips/?docbody=&amp;prevDoc=102136170&amp;backlink=1&amp;&amp;nd=102164213" TargetMode="External"/><Relationship Id="rId37" Type="http://schemas.openxmlformats.org/officeDocument/2006/relationships/hyperlink" Target="http://pravo.gov.ru/proxy/ips/?docbody=&amp;prevDoc=102136170&amp;backlink=1&amp;&amp;nd=102438078" TargetMode="External"/><Relationship Id="rId40" Type="http://schemas.openxmlformats.org/officeDocument/2006/relationships/hyperlink" Target="http://pravo.gov.ru/proxy/ips/?docbody=&amp;prevDoc=102136170&amp;backlink=1&amp;&amp;nd=102376506" TargetMode="External"/><Relationship Id="rId45" Type="http://schemas.openxmlformats.org/officeDocument/2006/relationships/hyperlink" Target="http://pravo.gov.ru/proxy/ips/?docbody=&amp;prevDoc=102136170&amp;backlink=1&amp;&amp;nd=102438078" TargetMode="External"/><Relationship Id="rId53" Type="http://schemas.openxmlformats.org/officeDocument/2006/relationships/hyperlink" Target="http://pravo.gov.ru/proxy/ips/?docbody=&amp;prevDoc=102136170&amp;backlink=1&amp;&amp;nd=102164213" TargetMode="External"/><Relationship Id="rId58" Type="http://schemas.openxmlformats.org/officeDocument/2006/relationships/hyperlink" Target="http://pravo.gov.ru/proxy/ips/?docbody=&amp;prevDoc=102136170&amp;backlink=1&amp;&amp;nd=102376506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36170&amp;backlink=1&amp;&amp;nd=102164213" TargetMode="External"/><Relationship Id="rId61" Type="http://schemas.openxmlformats.org/officeDocument/2006/relationships/hyperlink" Target="http://pravo.gov.ru/proxy/ips/?docbody=&amp;prevDoc=102136170&amp;backlink=1&amp;&amp;nd=102376506" TargetMode="External"/><Relationship Id="rId19" Type="http://schemas.openxmlformats.org/officeDocument/2006/relationships/hyperlink" Target="http://pravo.gov.ru/proxy/ips/?docbody=&amp;prevDoc=102136170&amp;backlink=1&amp;&amp;nd=102438078" TargetMode="External"/><Relationship Id="rId14" Type="http://schemas.openxmlformats.org/officeDocument/2006/relationships/hyperlink" Target="http://pravo.gov.ru/proxy/ips/?docbody=&amp;prevDoc=102136170&amp;backlink=1&amp;&amp;nd=102161747" TargetMode="External"/><Relationship Id="rId22" Type="http://schemas.openxmlformats.org/officeDocument/2006/relationships/hyperlink" Target="http://pravo.gov.ru/proxy/ips/?docbody=&amp;prevDoc=102136170&amp;backlink=1&amp;&amp;nd=102169379" TargetMode="External"/><Relationship Id="rId27" Type="http://schemas.openxmlformats.org/officeDocument/2006/relationships/hyperlink" Target="http://pravo.gov.ru/proxy/ips/?docbody=&amp;prevDoc=102136170&amp;backlink=1&amp;&amp;nd=102048667" TargetMode="External"/><Relationship Id="rId30" Type="http://schemas.openxmlformats.org/officeDocument/2006/relationships/hyperlink" Target="http://pravo.gov.ru/proxy/ips/?docbody=&amp;prevDoc=102136170&amp;backlink=1&amp;&amp;nd=606872610" TargetMode="External"/><Relationship Id="rId35" Type="http://schemas.openxmlformats.org/officeDocument/2006/relationships/hyperlink" Target="http://pravo.gov.ru/proxy/ips/?docbody=&amp;prevDoc=102136170&amp;backlink=1&amp;&amp;nd=102161737" TargetMode="External"/><Relationship Id="rId43" Type="http://schemas.openxmlformats.org/officeDocument/2006/relationships/hyperlink" Target="http://pravo.gov.ru/proxy/ips/?docbody=&amp;prevDoc=102136170&amp;backlink=1&amp;&amp;nd=102048667" TargetMode="External"/><Relationship Id="rId48" Type="http://schemas.openxmlformats.org/officeDocument/2006/relationships/hyperlink" Target="http://pravo.gov.ru/proxy/ips/?docbody=&amp;prevDoc=102136170&amp;backlink=1&amp;&amp;nd=102164213" TargetMode="External"/><Relationship Id="rId56" Type="http://schemas.openxmlformats.org/officeDocument/2006/relationships/hyperlink" Target="http://pravo.gov.ru/proxy/ips/?docbody=&amp;prevDoc=102136170&amp;backlink=1&amp;&amp;nd=102376506" TargetMode="External"/><Relationship Id="rId64" Type="http://schemas.openxmlformats.org/officeDocument/2006/relationships/hyperlink" Target="http://pravo.gov.ru/proxy/ips/?docbody=&amp;prevDoc=102136170&amp;backlink=1&amp;&amp;nd=102376506" TargetMode="External"/><Relationship Id="rId8" Type="http://schemas.openxmlformats.org/officeDocument/2006/relationships/hyperlink" Target="http://pravo.gov.ru/proxy/ips/?docbody=&amp;prevDoc=102136170&amp;backlink=1&amp;&amp;nd=102376506" TargetMode="External"/><Relationship Id="rId51" Type="http://schemas.openxmlformats.org/officeDocument/2006/relationships/hyperlink" Target="http://pravo.gov.ru/proxy/ips/?docbody=&amp;prevDoc=102136170&amp;backlink=1&amp;&amp;nd=1023765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36170&amp;backlink=1&amp;&amp;nd=102128136" TargetMode="External"/><Relationship Id="rId17" Type="http://schemas.openxmlformats.org/officeDocument/2006/relationships/hyperlink" Target="http://pravo.gov.ru/proxy/ips/?docbody=&amp;prevDoc=102136170&amp;backlink=1&amp;&amp;nd=102367153" TargetMode="External"/><Relationship Id="rId25" Type="http://schemas.openxmlformats.org/officeDocument/2006/relationships/hyperlink" Target="http://pravo.gov.ru/proxy/ips/?docbody=&amp;prevDoc=102136170&amp;backlink=1&amp;&amp;nd=102087083" TargetMode="External"/><Relationship Id="rId33" Type="http://schemas.openxmlformats.org/officeDocument/2006/relationships/hyperlink" Target="http://pravo.gov.ru/proxy/ips/?docbody=&amp;prevDoc=102136170&amp;backlink=1&amp;&amp;nd=102367153" TargetMode="External"/><Relationship Id="rId38" Type="http://schemas.openxmlformats.org/officeDocument/2006/relationships/hyperlink" Target="http://pravo.gov.ru/proxy/ips/?docbody=&amp;prevDoc=102136170&amp;backlink=1&amp;&amp;nd=102158911" TargetMode="External"/><Relationship Id="rId46" Type="http://schemas.openxmlformats.org/officeDocument/2006/relationships/hyperlink" Target="http://pravo.gov.ru/proxy/ips/?docbody=&amp;prevDoc=102136170&amp;backlink=1&amp;&amp;nd=102367153" TargetMode="External"/><Relationship Id="rId59" Type="http://schemas.openxmlformats.org/officeDocument/2006/relationships/hyperlink" Target="http://pravo.gov.ru/proxy/ips/?docbody=&amp;prevDoc=102136170&amp;backlink=1&amp;&amp;nd=102376506" TargetMode="External"/><Relationship Id="rId20" Type="http://schemas.openxmlformats.org/officeDocument/2006/relationships/hyperlink" Target="http://pravo.gov.ru/proxy/ips/?docbody=&amp;prevDoc=102136170&amp;backlink=1&amp;&amp;nd=606872610" TargetMode="External"/><Relationship Id="rId41" Type="http://schemas.openxmlformats.org/officeDocument/2006/relationships/hyperlink" Target="http://pravo.gov.ru/proxy/ips/?docbody=&amp;prevDoc=102136170&amp;backlink=1&amp;&amp;nd=102161747" TargetMode="External"/><Relationship Id="rId54" Type="http://schemas.openxmlformats.org/officeDocument/2006/relationships/hyperlink" Target="http://pravo.gov.ru/proxy/ips/?docbody=&amp;prevDoc=102136170&amp;backlink=1&amp;&amp;nd=102131168" TargetMode="External"/><Relationship Id="rId62" Type="http://schemas.openxmlformats.org/officeDocument/2006/relationships/hyperlink" Target="http://pravo.gov.ru/proxy/ips/?docbody=&amp;prevDoc=102136170&amp;backlink=1&amp;&amp;nd=102376506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6170&amp;backlink=1&amp;&amp;nd=102169379" TargetMode="External"/><Relationship Id="rId15" Type="http://schemas.openxmlformats.org/officeDocument/2006/relationships/hyperlink" Target="http://pravo.gov.ru/proxy/ips/?docbody=&amp;prevDoc=102136170&amp;backlink=1&amp;&amp;nd=102164213" TargetMode="External"/><Relationship Id="rId23" Type="http://schemas.openxmlformats.org/officeDocument/2006/relationships/hyperlink" Target="http://pravo.gov.ru/proxy/ips/?docbody=&amp;prevDoc=102136170&amp;backlink=1&amp;&amp;nd=102164213" TargetMode="External"/><Relationship Id="rId28" Type="http://schemas.openxmlformats.org/officeDocument/2006/relationships/hyperlink" Target="http://pravo.gov.ru/proxy/ips/?docbody=&amp;prevDoc=102136170&amp;backlink=1&amp;&amp;nd=102164213" TargetMode="External"/><Relationship Id="rId36" Type="http://schemas.openxmlformats.org/officeDocument/2006/relationships/hyperlink" Target="http://pravo.gov.ru/proxy/ips/?docbody=&amp;prevDoc=102136170&amp;backlink=1&amp;&amp;nd=102367153" TargetMode="External"/><Relationship Id="rId49" Type="http://schemas.openxmlformats.org/officeDocument/2006/relationships/hyperlink" Target="http://pravo.gov.ru/proxy/ips/?docbody=&amp;prevDoc=102136170&amp;backlink=1&amp;&amp;nd=102164213" TargetMode="External"/><Relationship Id="rId57" Type="http://schemas.openxmlformats.org/officeDocument/2006/relationships/hyperlink" Target="http://pravo.gov.ru/proxy/ips/?docbody=&amp;prevDoc=102136170&amp;backlink=1&amp;&amp;nd=102376506" TargetMode="External"/><Relationship Id="rId10" Type="http://schemas.openxmlformats.org/officeDocument/2006/relationships/hyperlink" Target="http://pravo.gov.ru/proxy/ips/?docbody=&amp;prevDoc=102136170&amp;backlink=1&amp;&amp;nd=606872610" TargetMode="External"/><Relationship Id="rId31" Type="http://schemas.openxmlformats.org/officeDocument/2006/relationships/hyperlink" Target="http://pravo.gov.ru/proxy/ips/?docbody=&amp;prevDoc=102136170&amp;backlink=1&amp;&amp;nd=102161747" TargetMode="External"/><Relationship Id="rId44" Type="http://schemas.openxmlformats.org/officeDocument/2006/relationships/hyperlink" Target="http://pravo.gov.ru/proxy/ips/?docbody=&amp;prevDoc=102136170&amp;backlink=1&amp;&amp;nd=102367153" TargetMode="External"/><Relationship Id="rId52" Type="http://schemas.openxmlformats.org/officeDocument/2006/relationships/hyperlink" Target="http://pravo.gov.ru/proxy/ips/?docbody=&amp;prevDoc=102136170&amp;backlink=1&amp;&amp;nd=102164213" TargetMode="External"/><Relationship Id="rId60" Type="http://schemas.openxmlformats.org/officeDocument/2006/relationships/hyperlink" Target="http://pravo.gov.ru/proxy/ips/?docbody=&amp;prevDoc=102136170&amp;backlink=1&amp;&amp;nd=102376506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36170&amp;backlink=1&amp;&amp;nd=102161747" TargetMode="External"/><Relationship Id="rId9" Type="http://schemas.openxmlformats.org/officeDocument/2006/relationships/hyperlink" Target="http://pravo.gov.ru/proxy/ips/?docbody=&amp;prevDoc=102136170&amp;backlink=1&amp;&amp;nd=102438078" TargetMode="External"/><Relationship Id="rId13" Type="http://schemas.openxmlformats.org/officeDocument/2006/relationships/hyperlink" Target="http://pravo.gov.ru/proxy/ips/?docbody=&amp;prevDoc=102136170&amp;backlink=1&amp;&amp;nd=102128137" TargetMode="External"/><Relationship Id="rId18" Type="http://schemas.openxmlformats.org/officeDocument/2006/relationships/hyperlink" Target="http://pravo.gov.ru/proxy/ips/?docbody=&amp;prevDoc=102136170&amp;backlink=1&amp;&amp;nd=102376506" TargetMode="External"/><Relationship Id="rId39" Type="http://schemas.openxmlformats.org/officeDocument/2006/relationships/hyperlink" Target="http://pravo.gov.ru/proxy/ips/?docbody=&amp;prevDoc=102136170&amp;backlink=1&amp;&amp;nd=102367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4952</Words>
  <Characters>28228</Characters>
  <Application>Microsoft Office Word</Application>
  <DocSecurity>0</DocSecurity>
  <Lines>235</Lines>
  <Paragraphs>66</Paragraphs>
  <ScaleCrop>false</ScaleCrop>
  <Company/>
  <LinksUpToDate>false</LinksUpToDate>
  <CharactersWithSpaces>33114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2026-06-25T21:01:00Z</dcterms:created>
  <dcterms:modified xsi:type="dcterms:W3CDTF">2026-06-25T21:01:00Z</dcterms:modified>
</cp:coreProperties>
</file>