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41222" w14:textId="77777777" w:rsidR="00716944" w:rsidRDefault="00716944" w:rsidP="00716944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shd w:val="clear" w:color="auto" w:fill="FFD800"/>
        </w:rPr>
        <w:br/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3AD85D78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986AA80" w14:textId="77777777" w:rsidR="00716944" w:rsidRDefault="00716944" w:rsidP="00716944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5E47A52C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D987D6B" w14:textId="77777777" w:rsidR="00716944" w:rsidRDefault="00716944" w:rsidP="00716944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 утверждении общих принципов служебного поведения государственных служащих</w:t>
      </w:r>
    </w:p>
    <w:p w14:paraId="5E107C69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981C2CE" w14:textId="77777777" w:rsidR="00716944" w:rsidRDefault="00716944" w:rsidP="00716944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20.03.2007 № 372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16.07.2009 № 814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21B1993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4B0F3D8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7" w:tgtFrame="contents" w:history="1">
        <w:r>
          <w:rPr>
            <w:rStyle w:val="a4"/>
            <w:color w:val="1C1CD6"/>
            <w:sz w:val="27"/>
            <w:szCs w:val="27"/>
          </w:rPr>
          <w:t>от 16.07.2009  № 814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3877E56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прилагаемые общие принципы служебного поведения государственных служащих.</w:t>
      </w:r>
    </w:p>
    <w:p w14:paraId="70066D0D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Рекомендовать лицам, замещающим государственные должности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государственные должности субъектов Российской Федерации и выборные муниципальные должности, придерживаться принципов, утвержденных настоящим Указом, в части, не противоречащей правовому статусу этих лиц.</w:t>
      </w:r>
    </w:p>
    <w:p w14:paraId="41927453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Настоящий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вступает в силу со дня его официального опубликования.</w:t>
      </w:r>
    </w:p>
    <w:p w14:paraId="2A855D82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9611765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CCB6F5B" w14:textId="77777777" w:rsidR="00716944" w:rsidRDefault="00716944" w:rsidP="00716944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</w:t>
      </w:r>
      <w:proofErr w:type="spellStart"/>
      <w:r>
        <w:rPr>
          <w:color w:val="000000"/>
          <w:sz w:val="27"/>
          <w:szCs w:val="27"/>
        </w:rPr>
        <w:t>В.Путин</w:t>
      </w:r>
      <w:proofErr w:type="spellEnd"/>
    </w:p>
    <w:p w14:paraId="237BE4F4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30B37E2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406BD1BD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 августа 2002 года</w:t>
      </w:r>
    </w:p>
    <w:p w14:paraId="035A0413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885</w:t>
      </w:r>
    </w:p>
    <w:p w14:paraId="2F5AFA29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03BC5A5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01A211C" w14:textId="77777777" w:rsidR="00716944" w:rsidRDefault="00716944" w:rsidP="00716944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УТВЕРЖДЕНЫ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Указом</w:t>
      </w:r>
      <w:r>
        <w:rPr>
          <w:rStyle w:val="ed"/>
          <w:color w:val="1111EE"/>
          <w:sz w:val="27"/>
          <w:szCs w:val="27"/>
        </w:rPr>
        <w:t> 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lastRenderedPageBreak/>
        <w:t>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от 12 августа 2002 г. № </w:t>
      </w:r>
      <w:r>
        <w:rPr>
          <w:rStyle w:val="bookmark"/>
          <w:color w:val="0000AF"/>
          <w:sz w:val="27"/>
          <w:szCs w:val="27"/>
          <w:shd w:val="clear" w:color="auto" w:fill="FFD800"/>
        </w:rPr>
        <w:t>885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(в редакции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Указа</w:t>
      </w:r>
      <w:r>
        <w:rPr>
          <w:rStyle w:val="ed"/>
          <w:color w:val="1111EE"/>
          <w:sz w:val="27"/>
          <w:szCs w:val="27"/>
        </w:rPr>
        <w:t> 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от 16 июля 2009 г. № 814)</w:t>
      </w:r>
    </w:p>
    <w:p w14:paraId="257504AB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540D144" w14:textId="77777777" w:rsidR="00716944" w:rsidRDefault="00716944" w:rsidP="00716944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ОБЩИЕ ПРИНЦИПЫ СЛУЖЕБНОГО ПОВЕДЕНИЯ ГОСУДАРСТВЕННЫХ СЛУЖАЩИХ</w:t>
      </w:r>
    </w:p>
    <w:p w14:paraId="72A8D991" w14:textId="77777777" w:rsidR="00716944" w:rsidRDefault="00716944" w:rsidP="00716944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2AF94E6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4F013E5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1. Настоящие общие принципы представляют собой основы поведения федеральных государственных служащих и государственных гражданских служащих субъектов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(далее - государственные служащие), которыми им надлежит руководствоваться при исполнении должностных обязанностей.</w:t>
      </w:r>
    </w:p>
    <w:p w14:paraId="793817F2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2. Государственные служащие, сознавая ответственность перед государством, обществом и гражданами, призваны:</w:t>
      </w:r>
    </w:p>
    <w:p w14:paraId="77FBA45C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14:paraId="0BDD4A99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14:paraId="438375B8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осуществлять свою деятельность в пределах полномочий соответствующего государственного органа;</w:t>
      </w:r>
    </w:p>
    <w:p w14:paraId="2547FF25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5613E61D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546FBECD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е) 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14:paraId="5DF79743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ж) 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14:paraId="7E72C88B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з) 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14:paraId="14846938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и) соблюдать нормы служебной, профессиональной этики и правила делового поведения;</w:t>
      </w:r>
    </w:p>
    <w:p w14:paraId="36C55266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к) проявлять корректность и внимательность в обращении с гражданами и должностными лицами;</w:t>
      </w:r>
    </w:p>
    <w:p w14:paraId="4AF6F0B7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л) проявлять терпимость и уважение к обычаям и традициям народов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России</w:t>
      </w:r>
      <w:r>
        <w:rPr>
          <w:rStyle w:val="ed"/>
          <w:color w:val="1111EE"/>
          <w:sz w:val="27"/>
          <w:szCs w:val="27"/>
        </w:rPr>
        <w:t>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7E7D7844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м) 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14:paraId="2E7BB61A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н) принимать предусмотренные законодательством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меры по недопущению возникновения конфликтов интересов и урегулированию возникших конфликтов интересов;</w:t>
      </w:r>
    </w:p>
    <w:p w14:paraId="5B05BE6A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о) 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14:paraId="0666C07A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п) 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14:paraId="2EF2C53D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р) соблюдать установленные в государственном органе правила публичных выступлений и предоставления служебной информации;</w:t>
      </w:r>
    </w:p>
    <w:p w14:paraId="3285827D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с) 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14:paraId="46EBBA45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т) 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14:paraId="5C55C022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3. 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14:paraId="60B8B4BD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принимать меры по предотвращению и урегулированию конфликтов интересов;</w:t>
      </w:r>
    </w:p>
    <w:p w14:paraId="28FA8F14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принимать меры по предупреждению коррупции;</w:t>
      </w:r>
    </w:p>
    <w:p w14:paraId="2F4FB2A1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в) 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14:paraId="1F84A574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4. Государственные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статьей 26 Федерального закона </w:t>
      </w:r>
      <w:hyperlink r:id="rId9" w:tgtFrame="contents" w:history="1">
        <w:r>
          <w:rPr>
            <w:rStyle w:val="cmd"/>
            <w:color w:val="1111EE"/>
            <w:sz w:val="27"/>
            <w:szCs w:val="27"/>
            <w:shd w:val="clear" w:color="auto" w:fill="F0F0F0"/>
          </w:rPr>
          <w:t>от 30 апреля 2021 г. № 116-ФЗ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внесении изменений в отдельные законодательные акты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Федерации", призваны:</w:t>
      </w:r>
    </w:p>
    <w:p w14:paraId="3ECC1A3F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а) принимать все возможные меры, направленные на прекращение гражданства (подданства) иностранного государства;</w:t>
      </w:r>
    </w:p>
    <w:p w14:paraId="3717CB30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б) 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14:paraId="26DAC449" w14:textId="77777777" w:rsidR="00716944" w:rsidRDefault="00716944" w:rsidP="00716944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(Дополнен 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1A8E1D0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6EBB25E" w14:textId="77777777" w:rsidR="00716944" w:rsidRDefault="00716944" w:rsidP="00716944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B2696C5" w14:textId="77777777" w:rsidR="00716944" w:rsidRDefault="00716944" w:rsidP="00716944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</w:t>
      </w:r>
    </w:p>
    <w:p w14:paraId="3920EB08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C4"/>
    <w:rsid w:val="00716944"/>
    <w:rsid w:val="00A34811"/>
    <w:rsid w:val="00E4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8FF81-3C8E-4046-921C-9763C2F2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71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716944"/>
  </w:style>
  <w:style w:type="paragraph" w:styleId="a3">
    <w:name w:val="Normal (Web)"/>
    <w:basedOn w:val="a"/>
    <w:uiPriority w:val="99"/>
    <w:semiHidden/>
    <w:unhideWhenUsed/>
    <w:rsid w:val="0071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71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716944"/>
  </w:style>
  <w:style w:type="character" w:customStyle="1" w:styleId="cmd">
    <w:name w:val="cmd"/>
    <w:basedOn w:val="a0"/>
    <w:rsid w:val="00716944"/>
  </w:style>
  <w:style w:type="character" w:styleId="a4">
    <w:name w:val="Hyperlink"/>
    <w:basedOn w:val="a0"/>
    <w:uiPriority w:val="99"/>
    <w:semiHidden/>
    <w:unhideWhenUsed/>
    <w:rsid w:val="00716944"/>
    <w:rPr>
      <w:color w:val="0000FF"/>
      <w:u w:val="single"/>
    </w:rPr>
  </w:style>
  <w:style w:type="character" w:customStyle="1" w:styleId="ed">
    <w:name w:val="ed"/>
    <w:basedOn w:val="a0"/>
    <w:rsid w:val="00716944"/>
  </w:style>
  <w:style w:type="character" w:customStyle="1" w:styleId="mark">
    <w:name w:val="mark"/>
    <w:basedOn w:val="a0"/>
    <w:rsid w:val="00716944"/>
  </w:style>
  <w:style w:type="paragraph" w:customStyle="1" w:styleId="i">
    <w:name w:val="i"/>
    <w:basedOn w:val="a"/>
    <w:rsid w:val="0071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71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71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716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2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077440&amp;backlink=1&amp;&amp;nd=6023878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077440&amp;backlink=1&amp;&amp;nd=1021310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77440&amp;backlink=1&amp;&amp;nd=60238783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077440&amp;backlink=1&amp;&amp;nd=102131034" TargetMode="External"/><Relationship Id="rId10" Type="http://schemas.openxmlformats.org/officeDocument/2006/relationships/hyperlink" Target="http://pravo.gov.ru/proxy/ips/?docbody=&amp;prevDoc=102077440&amp;backlink=1&amp;&amp;nd=602387832" TargetMode="External"/><Relationship Id="rId4" Type="http://schemas.openxmlformats.org/officeDocument/2006/relationships/hyperlink" Target="http://pravo.gov.ru/proxy/ips/?docbody=&amp;prevDoc=102077440&amp;backlink=1&amp;&amp;nd=102112751" TargetMode="External"/><Relationship Id="rId9" Type="http://schemas.openxmlformats.org/officeDocument/2006/relationships/hyperlink" Target="http://pravo.gov.ru/proxy/ips/?docbody=&amp;prevDoc=102077440&amp;backlink=1&amp;&amp;nd=6021797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2026-06-25T20:52:00Z</dcterms:created>
  <dcterms:modified xsi:type="dcterms:W3CDTF">2026-06-25T20:53:00Z</dcterms:modified>
</cp:coreProperties>
</file>