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335" w:rsidRDefault="00E50335" w:rsidP="00E50335">
      <w:pPr>
        <w:pStyle w:val="Default"/>
        <w:rPr>
          <w:rFonts w:asciiTheme="majorHAnsi" w:hAnsiTheme="majorHAnsi"/>
          <w:b/>
          <w:color w:val="auto"/>
          <w:sz w:val="28"/>
          <w:szCs w:val="28"/>
        </w:rPr>
      </w:pPr>
      <w:r>
        <w:rPr>
          <w:rFonts w:asciiTheme="majorHAnsi" w:hAnsiTheme="majorHAnsi"/>
          <w:b/>
          <w:color w:val="auto"/>
          <w:sz w:val="28"/>
          <w:szCs w:val="28"/>
        </w:rPr>
        <w:t xml:space="preserve">Банковские реквизиты для </w:t>
      </w:r>
      <w:r w:rsidR="00F9102B">
        <w:rPr>
          <w:rFonts w:asciiTheme="majorHAnsi" w:hAnsiTheme="majorHAnsi"/>
          <w:b/>
          <w:color w:val="auto"/>
          <w:sz w:val="28"/>
          <w:szCs w:val="28"/>
        </w:rPr>
        <w:t>зачисления</w:t>
      </w:r>
      <w:r>
        <w:rPr>
          <w:rFonts w:asciiTheme="majorHAnsi" w:hAnsiTheme="majorHAnsi"/>
          <w:b/>
          <w:color w:val="auto"/>
          <w:sz w:val="28"/>
          <w:szCs w:val="28"/>
        </w:rPr>
        <w:t xml:space="preserve"> денежных средств</w:t>
      </w:r>
      <w:r w:rsidR="00F9102B">
        <w:rPr>
          <w:rFonts w:asciiTheme="majorHAnsi" w:hAnsiTheme="majorHAnsi"/>
          <w:b/>
          <w:color w:val="auto"/>
          <w:sz w:val="28"/>
          <w:szCs w:val="28"/>
        </w:rPr>
        <w:t>, поступающих во временное распоряжение</w:t>
      </w:r>
      <w:r>
        <w:rPr>
          <w:rFonts w:asciiTheme="majorHAnsi" w:hAnsiTheme="majorHAnsi"/>
          <w:b/>
          <w:color w:val="auto"/>
          <w:sz w:val="28"/>
          <w:szCs w:val="28"/>
        </w:rPr>
        <w:t>.</w:t>
      </w:r>
    </w:p>
    <w:p w:rsidR="00E50335" w:rsidRDefault="00E50335" w:rsidP="00E50335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:rsidR="00E50335" w:rsidRDefault="00E50335" w:rsidP="00E50335">
      <w:pPr>
        <w:pStyle w:val="Default"/>
        <w:spacing w:line="360" w:lineRule="auto"/>
        <w:rPr>
          <w:rFonts w:asciiTheme="majorHAnsi" w:hAnsiTheme="majorHAnsi"/>
          <w:color w:val="auto"/>
          <w:sz w:val="28"/>
          <w:szCs w:val="28"/>
        </w:rPr>
      </w:pPr>
      <w:r>
        <w:rPr>
          <w:rFonts w:asciiTheme="majorHAnsi" w:hAnsiTheme="majorHAnsi"/>
          <w:color w:val="auto"/>
          <w:sz w:val="28"/>
          <w:szCs w:val="28"/>
        </w:rPr>
        <w:t>Наименование получателя:</w:t>
      </w:r>
    </w:p>
    <w:p w:rsidR="00E50335" w:rsidRDefault="00E50335" w:rsidP="00E50335">
      <w:pPr>
        <w:pStyle w:val="Default"/>
        <w:spacing w:line="360" w:lineRule="auto"/>
        <w:rPr>
          <w:rFonts w:asciiTheme="majorHAnsi" w:hAnsiTheme="majorHAnsi"/>
          <w:color w:val="auto"/>
          <w:sz w:val="28"/>
          <w:szCs w:val="28"/>
        </w:rPr>
      </w:pPr>
      <w:r>
        <w:rPr>
          <w:rFonts w:asciiTheme="majorHAnsi" w:hAnsiTheme="majorHAnsi"/>
          <w:color w:val="auto"/>
          <w:sz w:val="28"/>
          <w:szCs w:val="28"/>
        </w:rPr>
        <w:t xml:space="preserve">УФК по Самарской области (Управление Судебного департамента Самарской области </w:t>
      </w:r>
      <w:proofErr w:type="gramStart"/>
      <w:r>
        <w:rPr>
          <w:rFonts w:asciiTheme="majorHAnsi" w:hAnsiTheme="majorHAnsi"/>
          <w:color w:val="auto"/>
          <w:sz w:val="28"/>
          <w:szCs w:val="28"/>
        </w:rPr>
        <w:t>л</w:t>
      </w:r>
      <w:proofErr w:type="gramEnd"/>
      <w:r>
        <w:rPr>
          <w:rFonts w:asciiTheme="majorHAnsi" w:hAnsiTheme="majorHAnsi"/>
          <w:color w:val="auto"/>
          <w:sz w:val="28"/>
          <w:szCs w:val="28"/>
        </w:rPr>
        <w:t xml:space="preserve">/счет </w:t>
      </w:r>
      <w:r>
        <w:rPr>
          <w:rFonts w:asciiTheme="majorHAnsi" w:hAnsiTheme="majorHAnsi"/>
          <w:bCs/>
          <w:color w:val="auto"/>
          <w:sz w:val="28"/>
          <w:szCs w:val="28"/>
        </w:rPr>
        <w:t>05421190930)</w:t>
      </w:r>
    </w:p>
    <w:p w:rsidR="00E50335" w:rsidRDefault="00E50335" w:rsidP="00E50335">
      <w:pPr>
        <w:pStyle w:val="Default"/>
        <w:spacing w:line="360" w:lineRule="auto"/>
        <w:rPr>
          <w:rFonts w:asciiTheme="majorHAnsi" w:hAnsiTheme="majorHAnsi"/>
          <w:color w:val="auto"/>
          <w:sz w:val="28"/>
          <w:szCs w:val="28"/>
        </w:rPr>
      </w:pPr>
      <w:r>
        <w:rPr>
          <w:rFonts w:asciiTheme="majorHAnsi" w:hAnsiTheme="majorHAnsi"/>
          <w:color w:val="auto"/>
          <w:sz w:val="28"/>
          <w:szCs w:val="28"/>
        </w:rPr>
        <w:t xml:space="preserve">ИНН 6315800749  КПП 631101001 </w:t>
      </w:r>
    </w:p>
    <w:p w:rsidR="00E50335" w:rsidRDefault="00E50335" w:rsidP="00E50335">
      <w:pPr>
        <w:pStyle w:val="Default"/>
        <w:spacing w:line="360" w:lineRule="auto"/>
        <w:rPr>
          <w:rFonts w:asciiTheme="majorHAnsi" w:hAnsiTheme="majorHAnsi"/>
          <w:bCs/>
          <w:color w:val="auto"/>
          <w:sz w:val="28"/>
          <w:szCs w:val="28"/>
        </w:rPr>
      </w:pPr>
      <w:r>
        <w:rPr>
          <w:rFonts w:asciiTheme="majorHAnsi" w:hAnsiTheme="majorHAnsi"/>
          <w:color w:val="auto"/>
          <w:sz w:val="28"/>
          <w:szCs w:val="28"/>
        </w:rPr>
        <w:t xml:space="preserve">Казначейский счет: </w:t>
      </w:r>
      <w:r>
        <w:rPr>
          <w:rFonts w:asciiTheme="majorHAnsi" w:hAnsiTheme="majorHAnsi"/>
          <w:bCs/>
          <w:color w:val="auto"/>
          <w:sz w:val="28"/>
          <w:szCs w:val="28"/>
        </w:rPr>
        <w:t xml:space="preserve">03212643000000014200 </w:t>
      </w:r>
    </w:p>
    <w:p w:rsidR="00E50335" w:rsidRDefault="00E50335" w:rsidP="00E50335">
      <w:pPr>
        <w:pStyle w:val="Default"/>
        <w:spacing w:line="360" w:lineRule="auto"/>
        <w:rPr>
          <w:rFonts w:asciiTheme="majorHAnsi" w:hAnsiTheme="majorHAnsi"/>
          <w:bCs/>
          <w:color w:val="auto"/>
          <w:sz w:val="28"/>
          <w:szCs w:val="28"/>
        </w:rPr>
      </w:pPr>
      <w:r>
        <w:rPr>
          <w:rFonts w:asciiTheme="majorHAnsi" w:hAnsiTheme="majorHAnsi"/>
          <w:color w:val="auto"/>
          <w:sz w:val="28"/>
          <w:szCs w:val="28"/>
        </w:rPr>
        <w:t xml:space="preserve">Наименование банка получателя: </w:t>
      </w:r>
      <w:r>
        <w:rPr>
          <w:rFonts w:asciiTheme="majorHAnsi" w:hAnsiTheme="majorHAnsi"/>
          <w:bCs/>
          <w:color w:val="auto"/>
          <w:sz w:val="28"/>
          <w:szCs w:val="28"/>
        </w:rPr>
        <w:t xml:space="preserve">Отделение Самара </w:t>
      </w:r>
    </w:p>
    <w:p w:rsidR="00E50335" w:rsidRDefault="00E50335" w:rsidP="00E50335">
      <w:pPr>
        <w:pStyle w:val="Default"/>
        <w:spacing w:line="360" w:lineRule="auto"/>
        <w:rPr>
          <w:rFonts w:asciiTheme="majorHAnsi" w:hAnsiTheme="majorHAnsi"/>
          <w:bCs/>
          <w:color w:val="auto"/>
          <w:sz w:val="28"/>
          <w:szCs w:val="28"/>
        </w:rPr>
      </w:pPr>
      <w:r>
        <w:rPr>
          <w:rFonts w:asciiTheme="majorHAnsi" w:hAnsiTheme="majorHAnsi"/>
          <w:color w:val="auto"/>
          <w:sz w:val="28"/>
          <w:szCs w:val="28"/>
        </w:rPr>
        <w:t xml:space="preserve">Единый казначейский счет: </w:t>
      </w:r>
      <w:r>
        <w:rPr>
          <w:rFonts w:asciiTheme="majorHAnsi" w:hAnsiTheme="majorHAnsi"/>
          <w:bCs/>
          <w:color w:val="auto"/>
          <w:sz w:val="28"/>
          <w:szCs w:val="28"/>
        </w:rPr>
        <w:t xml:space="preserve">40102810545370000036 </w:t>
      </w:r>
    </w:p>
    <w:p w:rsidR="00E50335" w:rsidRDefault="00E50335" w:rsidP="00E50335">
      <w:pPr>
        <w:pStyle w:val="Default"/>
        <w:spacing w:line="360" w:lineRule="auto"/>
        <w:rPr>
          <w:rFonts w:asciiTheme="majorHAnsi" w:hAnsiTheme="majorHAnsi"/>
          <w:color w:val="auto"/>
          <w:sz w:val="28"/>
          <w:szCs w:val="28"/>
        </w:rPr>
      </w:pPr>
      <w:r>
        <w:rPr>
          <w:rFonts w:asciiTheme="majorHAnsi" w:hAnsiTheme="majorHAnsi"/>
          <w:color w:val="auto"/>
          <w:sz w:val="28"/>
          <w:szCs w:val="28"/>
        </w:rPr>
        <w:t>БИК 013601205</w:t>
      </w:r>
    </w:p>
    <w:p w:rsidR="00E50335" w:rsidRDefault="00E50335" w:rsidP="00E50335">
      <w:pPr>
        <w:spacing w:after="0"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Код бюджетной классификации (КБК) (поле 104) - 0 </w:t>
      </w:r>
    </w:p>
    <w:p w:rsidR="00E50335" w:rsidRDefault="00E50335" w:rsidP="00E50335">
      <w:pPr>
        <w:spacing w:after="0"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ОКТМО  36 701 </w:t>
      </w:r>
      <w:r w:rsidR="00F9102B">
        <w:rPr>
          <w:rFonts w:asciiTheme="majorHAnsi" w:hAnsiTheme="majorHAnsi"/>
          <w:sz w:val="28"/>
          <w:szCs w:val="28"/>
        </w:rPr>
        <w:t>000</w:t>
      </w:r>
    </w:p>
    <w:p w:rsidR="00E50335" w:rsidRDefault="00E50335" w:rsidP="00E50335">
      <w:pPr>
        <w:spacing w:after="0"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Поле 22 (код НПА) 0028</w:t>
      </w:r>
    </w:p>
    <w:p w:rsidR="00E50335" w:rsidRPr="00712805" w:rsidRDefault="00E50335" w:rsidP="00E50335">
      <w:pPr>
        <w:spacing w:after="0" w:line="360" w:lineRule="auto"/>
        <w:rPr>
          <w:rFonts w:asciiTheme="majorHAnsi" w:hAnsiTheme="majorHAnsi"/>
          <w:b/>
          <w:sz w:val="28"/>
          <w:szCs w:val="28"/>
        </w:rPr>
      </w:pPr>
      <w:r w:rsidRPr="00712805">
        <w:rPr>
          <w:rFonts w:asciiTheme="majorHAnsi" w:hAnsiTheme="majorHAnsi"/>
          <w:b/>
          <w:bCs/>
          <w:sz w:val="28"/>
          <w:szCs w:val="28"/>
        </w:rPr>
        <w:t xml:space="preserve">Назначение </w:t>
      </w:r>
      <w:proofErr w:type="gramStart"/>
      <w:r w:rsidRPr="00712805">
        <w:rPr>
          <w:rFonts w:asciiTheme="majorHAnsi" w:hAnsiTheme="majorHAnsi"/>
          <w:b/>
          <w:bCs/>
          <w:sz w:val="28"/>
          <w:szCs w:val="28"/>
        </w:rPr>
        <w:t>плат</w:t>
      </w:r>
      <w:bookmarkStart w:id="0" w:name="_GoBack"/>
      <w:bookmarkEnd w:id="0"/>
      <w:r w:rsidRPr="00712805">
        <w:rPr>
          <w:rFonts w:asciiTheme="majorHAnsi" w:hAnsiTheme="majorHAnsi"/>
          <w:b/>
          <w:bCs/>
          <w:sz w:val="28"/>
          <w:szCs w:val="28"/>
        </w:rPr>
        <w:t>ежа</w:t>
      </w:r>
      <w:proofErr w:type="gramEnd"/>
      <w:r w:rsidRPr="00712805">
        <w:rPr>
          <w:rFonts w:asciiTheme="majorHAnsi" w:hAnsiTheme="majorHAnsi"/>
          <w:b/>
          <w:bCs/>
          <w:sz w:val="28"/>
          <w:szCs w:val="28"/>
        </w:rPr>
        <w:t>: какой суд, №дела, истец, основание зачисления (экспертиза/депозит</w:t>
      </w:r>
      <w:r w:rsidR="00F9102B">
        <w:rPr>
          <w:rFonts w:asciiTheme="majorHAnsi" w:hAnsiTheme="majorHAnsi"/>
          <w:b/>
          <w:bCs/>
          <w:sz w:val="28"/>
          <w:szCs w:val="28"/>
        </w:rPr>
        <w:t>/средства по обеспечению иска</w:t>
      </w:r>
      <w:r w:rsidRPr="00712805">
        <w:rPr>
          <w:rFonts w:asciiTheme="majorHAnsi" w:hAnsiTheme="majorHAnsi"/>
          <w:b/>
          <w:bCs/>
          <w:sz w:val="28"/>
          <w:szCs w:val="28"/>
        </w:rPr>
        <w:t>)</w:t>
      </w:r>
    </w:p>
    <w:p w:rsidR="00E50335" w:rsidRDefault="00E50335" w:rsidP="00E50335">
      <w:pPr>
        <w:rPr>
          <w:sz w:val="32"/>
          <w:szCs w:val="32"/>
        </w:rPr>
      </w:pPr>
    </w:p>
    <w:p w:rsidR="001132F3" w:rsidRDefault="001132F3"/>
    <w:sectPr w:rsidR="00113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0DF"/>
    <w:rsid w:val="001132F3"/>
    <w:rsid w:val="00647277"/>
    <w:rsid w:val="00712805"/>
    <w:rsid w:val="009440DF"/>
    <w:rsid w:val="00E50335"/>
    <w:rsid w:val="00F9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503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503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8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2024-12-27T06:07:00Z</dcterms:created>
  <dcterms:modified xsi:type="dcterms:W3CDTF">2026-02-24T10:57:00Z</dcterms:modified>
</cp:coreProperties>
</file>