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8770E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770EC" w:rsidRDefault="0070094E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70EC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770EC" w:rsidRDefault="0070094E">
            <w:pPr>
              <w:pStyle w:val="ConsPlusTitlePage0"/>
              <w:jc w:val="center"/>
            </w:pPr>
            <w:r>
              <w:rPr>
                <w:sz w:val="48"/>
              </w:rPr>
              <w:t>"Кодекс судейской этики"</w:t>
            </w:r>
            <w:r>
              <w:rPr>
                <w:sz w:val="48"/>
              </w:rPr>
              <w:br/>
              <w:t>(утв. VIII Всероссийским съездом судей 19.12.2012)</w:t>
            </w:r>
            <w:r>
              <w:rPr>
                <w:sz w:val="48"/>
              </w:rPr>
              <w:br/>
              <w:t>(ред. от 01.12.2022)</w:t>
            </w:r>
          </w:p>
        </w:tc>
      </w:tr>
      <w:tr w:rsidR="008770E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770EC" w:rsidRDefault="0070094E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04.03.2026</w:t>
            </w:r>
            <w:r>
              <w:rPr>
                <w:sz w:val="28"/>
              </w:rPr>
              <w:br/>
              <w:t> </w:t>
            </w:r>
          </w:p>
        </w:tc>
      </w:tr>
    </w:tbl>
    <w:p w:rsidR="008770EC" w:rsidRDefault="008770EC">
      <w:pPr>
        <w:pStyle w:val="ConsPlusNormal0"/>
        <w:sectPr w:rsidR="008770EC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8770EC" w:rsidRDefault="008770EC">
      <w:pPr>
        <w:pStyle w:val="ConsPlusNormal0"/>
        <w:ind w:firstLine="540"/>
        <w:jc w:val="both"/>
        <w:outlineLvl w:val="0"/>
      </w:pPr>
    </w:p>
    <w:p w:rsidR="008770EC" w:rsidRDefault="0070094E">
      <w:pPr>
        <w:pStyle w:val="ConsPlusNormal0"/>
        <w:jc w:val="right"/>
      </w:pPr>
      <w:r>
        <w:t>Утвержден</w:t>
      </w:r>
    </w:p>
    <w:p w:rsidR="008770EC" w:rsidRDefault="0070094E">
      <w:pPr>
        <w:pStyle w:val="ConsPlusNormal0"/>
        <w:jc w:val="right"/>
      </w:pPr>
      <w:r>
        <w:t>VIII Всероссийским съездом судей</w:t>
      </w:r>
    </w:p>
    <w:p w:rsidR="008770EC" w:rsidRDefault="0070094E">
      <w:pPr>
        <w:pStyle w:val="ConsPlusNormal0"/>
        <w:jc w:val="right"/>
      </w:pPr>
      <w:r>
        <w:t>19 декабря 2012 года</w:t>
      </w:r>
    </w:p>
    <w:p w:rsidR="008770EC" w:rsidRDefault="008770EC">
      <w:pPr>
        <w:pStyle w:val="ConsPlusNormal0"/>
        <w:jc w:val="right"/>
      </w:pPr>
    </w:p>
    <w:p w:rsidR="008770EC" w:rsidRDefault="0070094E">
      <w:pPr>
        <w:pStyle w:val="ConsPlusTitle0"/>
        <w:jc w:val="center"/>
      </w:pPr>
      <w:r>
        <w:t>КОДЕКС СУДЕЙСКОЙ ЭТИКИ</w:t>
      </w:r>
    </w:p>
    <w:p w:rsidR="008770EC" w:rsidRDefault="008770E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770E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0EC" w:rsidRDefault="008770E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0EC" w:rsidRDefault="008770E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70EC" w:rsidRDefault="0070094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770EC" w:rsidRDefault="0070094E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Всероссийского съезда судей от 08.12.2016 </w:t>
            </w:r>
            <w:hyperlink r:id="rId10" w:tooltip="Постановление Всероссийского съезда судей от 08.12.2016 N 2 &quot;О внесении изменений в Кодекс судейской этики&quot; {КонсультантПлюс}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770EC" w:rsidRDefault="0070094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01.12.2022 </w:t>
            </w:r>
            <w:hyperlink r:id="rId11" w:tooltip="Постановление Всероссийского съезда судей от 01.12.2022 N 4 &quot;О внесении изменений в Кодекс судейской этики&quot; {КонсультантПлюс}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0EC" w:rsidRDefault="008770EC">
            <w:pPr>
              <w:pStyle w:val="ConsPlusNormal0"/>
            </w:pPr>
          </w:p>
        </w:tc>
      </w:tr>
    </w:tbl>
    <w:p w:rsidR="008770EC" w:rsidRDefault="008770EC">
      <w:pPr>
        <w:pStyle w:val="ConsPlusNormal0"/>
        <w:jc w:val="center"/>
      </w:pPr>
    </w:p>
    <w:p w:rsidR="008770EC" w:rsidRDefault="0070094E">
      <w:pPr>
        <w:pStyle w:val="ConsPlusNormal0"/>
        <w:ind w:firstLine="540"/>
        <w:jc w:val="both"/>
      </w:pPr>
      <w:r>
        <w:t>С</w:t>
      </w:r>
      <w:r>
        <w:t>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</w:t>
      </w:r>
      <w:r>
        <w:t>естное и добросовестное исполнение своих обязанностей,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>Государственные гарантии независимости, неприкосновенности, несменяемости су</w:t>
      </w:r>
      <w:r>
        <w:t>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:rsidR="008770EC" w:rsidRDefault="0070094E">
      <w:pPr>
        <w:pStyle w:val="ConsPlusNormal0"/>
        <w:spacing w:before="240"/>
        <w:ind w:firstLine="540"/>
        <w:jc w:val="both"/>
      </w:pPr>
      <w:proofErr w:type="gramStart"/>
      <w:r>
        <w:t xml:space="preserve">Судьи Российской Федерации, основываясь на положениях </w:t>
      </w:r>
      <w:hyperlink r:id="rId1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</w:t>
      </w:r>
      <w:r>
        <w:t>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</w:t>
      </w:r>
      <w:r>
        <w:t>судия</w:t>
      </w:r>
      <w:proofErr w:type="gramEnd"/>
      <w:r>
        <w:t>, осознавая свою ответственность перед обществом за надлежащее отправление правосудия, принимают Кодекс судейской этики.</w:t>
      </w:r>
    </w:p>
    <w:p w:rsidR="008770EC" w:rsidRDefault="008770EC">
      <w:pPr>
        <w:pStyle w:val="ConsPlusNormal0"/>
        <w:ind w:firstLine="540"/>
        <w:jc w:val="both"/>
      </w:pPr>
    </w:p>
    <w:p w:rsidR="008770EC" w:rsidRDefault="0070094E">
      <w:pPr>
        <w:pStyle w:val="ConsPlusTitle0"/>
        <w:jc w:val="center"/>
        <w:outlineLvl w:val="0"/>
      </w:pPr>
      <w:r>
        <w:t>ГЛАВА 1. ОБЩИЕ ПОЛОЖЕНИЯ</w:t>
      </w:r>
    </w:p>
    <w:p w:rsidR="008770EC" w:rsidRDefault="008770EC">
      <w:pPr>
        <w:pStyle w:val="ConsPlusNormal0"/>
        <w:ind w:firstLine="540"/>
        <w:jc w:val="both"/>
      </w:pPr>
    </w:p>
    <w:p w:rsidR="008770EC" w:rsidRDefault="0070094E">
      <w:pPr>
        <w:pStyle w:val="ConsPlusTitle0"/>
        <w:ind w:firstLine="540"/>
        <w:jc w:val="both"/>
        <w:outlineLvl w:val="1"/>
      </w:pPr>
      <w:r>
        <w:t>Статья 1. Предмет регулирования</w:t>
      </w:r>
    </w:p>
    <w:p w:rsidR="008770EC" w:rsidRDefault="008770EC">
      <w:pPr>
        <w:pStyle w:val="ConsPlusNormal0"/>
        <w:ind w:firstLine="540"/>
        <w:jc w:val="both"/>
      </w:pPr>
    </w:p>
    <w:p w:rsidR="008770EC" w:rsidRDefault="0070094E">
      <w:pPr>
        <w:pStyle w:val="ConsPlusNormal0"/>
        <w:ind w:firstLine="540"/>
        <w:jc w:val="both"/>
      </w:pPr>
      <w:r>
        <w:t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</w:t>
      </w:r>
      <w:r>
        <w:t>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>2. Необходимость соблюдения Кодекса судейской этики определяется статусом судьи, самим фактом наделения конкре</w:t>
      </w:r>
      <w:r>
        <w:t>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 xml:space="preserve">3. Судьи Российской Федерации обладают всеми правами, предусмотренными </w:t>
      </w:r>
      <w:hyperlink r:id="rId1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</w:t>
        </w:r>
        <w:r>
          <w:rPr>
            <w:color w:val="0000FF"/>
          </w:rPr>
          <w:t>уцией</w:t>
        </w:r>
      </w:hyperlink>
      <w:r>
        <w:t xml:space="preserve"> 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>4. Положения Кодекса судейской этики, устанавливающие повышенн</w:t>
      </w:r>
      <w:r>
        <w:t xml:space="preserve">ые нравственно-этические требования к судье, обусловленные его статусом, не должны толковаться как ограничивающие гарантируемые </w:t>
      </w:r>
      <w:hyperlink r:id="rId1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его общегражданские права и свободы.</w:t>
      </w:r>
    </w:p>
    <w:p w:rsidR="008770EC" w:rsidRDefault="008770EC">
      <w:pPr>
        <w:pStyle w:val="ConsPlusNormal0"/>
        <w:ind w:firstLine="540"/>
        <w:jc w:val="both"/>
      </w:pPr>
    </w:p>
    <w:p w:rsidR="008770EC" w:rsidRDefault="0070094E">
      <w:pPr>
        <w:pStyle w:val="ConsPlusTitle0"/>
        <w:ind w:firstLine="540"/>
        <w:jc w:val="both"/>
        <w:outlineLvl w:val="1"/>
      </w:pPr>
      <w:r>
        <w:t>Статья 2. Сфера применения</w:t>
      </w:r>
    </w:p>
    <w:p w:rsidR="008770EC" w:rsidRDefault="008770EC">
      <w:pPr>
        <w:pStyle w:val="ConsPlusNormal0"/>
        <w:ind w:firstLine="540"/>
        <w:jc w:val="both"/>
      </w:pPr>
    </w:p>
    <w:p w:rsidR="008770EC" w:rsidRDefault="0070094E">
      <w:pPr>
        <w:pStyle w:val="ConsPlusNormal0"/>
        <w:ind w:firstLine="540"/>
        <w:jc w:val="both"/>
      </w:pPr>
      <w:r>
        <w:t xml:space="preserve">1. Действие </w:t>
      </w:r>
      <w:r>
        <w:t>Кодекса судейской этики распространяется на всех судей Российской Федерации, в том числе на судей, пребывающих в отставке.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>2. Правила профессионального поведения, установленные Кодексом судейской этики, применяются также к лицам, привлекаемым в соответстви</w:t>
      </w:r>
      <w:r>
        <w:t>и с федеральным законом к осуществлению правосудия, в период выполнения ими функции по отправлению правосудия.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</w:t>
      </w:r>
      <w:r>
        <w:t>ам нравственно-этического поведения в обществе, а также международным стандартам в сфере правосудия и поведения судей.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 xml:space="preserve">5. </w:t>
      </w:r>
      <w:proofErr w:type="gramStart"/>
      <w:r>
        <w:t>Если судья испытывает затруднения в определении того, будет ли его поведение в конкре</w:t>
      </w:r>
      <w:r>
        <w:t>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</w:t>
      </w:r>
      <w:r>
        <w:t>тность, он вправе обратиться с соответствующим запросом в Комиссию Совета судей Российской Федерации по этике за</w:t>
      </w:r>
      <w:proofErr w:type="gramEnd"/>
      <w:r>
        <w:t xml:space="preserve"> разъяснением, в котором ему не может быть отказано.</w:t>
      </w:r>
    </w:p>
    <w:p w:rsidR="008770EC" w:rsidRDefault="008770EC">
      <w:pPr>
        <w:pStyle w:val="ConsPlusNormal0"/>
        <w:ind w:firstLine="540"/>
        <w:jc w:val="both"/>
      </w:pPr>
    </w:p>
    <w:p w:rsidR="008770EC" w:rsidRDefault="0070094E">
      <w:pPr>
        <w:pStyle w:val="ConsPlusTitle0"/>
        <w:ind w:firstLine="540"/>
        <w:jc w:val="both"/>
        <w:outlineLvl w:val="1"/>
      </w:pPr>
      <w:r>
        <w:t>Статья 3. Понятия, используемые в Кодексе судейской этики</w:t>
      </w:r>
    </w:p>
    <w:p w:rsidR="008770EC" w:rsidRDefault="008770EC">
      <w:pPr>
        <w:pStyle w:val="ConsPlusNormal0"/>
        <w:ind w:firstLine="540"/>
        <w:jc w:val="both"/>
      </w:pPr>
    </w:p>
    <w:p w:rsidR="008770EC" w:rsidRDefault="0070094E">
      <w:pPr>
        <w:pStyle w:val="ConsPlusNormal0"/>
        <w:ind w:firstLine="540"/>
        <w:jc w:val="both"/>
      </w:pPr>
      <w:r>
        <w:t>В Кодексе судейской этики испол</w:t>
      </w:r>
      <w:r>
        <w:t>ьзуются следующие понятия:</w:t>
      </w:r>
    </w:p>
    <w:p w:rsidR="008770EC" w:rsidRDefault="0070094E">
      <w:pPr>
        <w:pStyle w:val="ConsPlusNormal0"/>
        <w:spacing w:before="240"/>
        <w:ind w:firstLine="540"/>
        <w:jc w:val="both"/>
      </w:pPr>
      <w:proofErr w:type="gramStart"/>
      <w:r>
        <w:t>близкие родственники - супруг, супруга, родители, дети, усыновители, усыновленные, родные братья и сестры, а также дедушки, бабушки, внуки;</w:t>
      </w:r>
      <w:proofErr w:type="gramEnd"/>
    </w:p>
    <w:p w:rsidR="008770EC" w:rsidRDefault="0070094E">
      <w:pPr>
        <w:pStyle w:val="ConsPlusNormal0"/>
        <w:spacing w:before="240"/>
        <w:ind w:firstLine="540"/>
        <w:jc w:val="both"/>
      </w:pPr>
      <w:r>
        <w:t>супруг (супруга) судьи - лицо, состоящее в зарегистрированном браке;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 xml:space="preserve">члены семьи судьи - </w:t>
      </w:r>
      <w:r>
        <w:t>супруг, супруга, родители, дети, любой другой близкий родственник, проживающий совместно с судьей;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>лица, привлекаемые в установленном законом порядке к осуществлению правосудия - присяжные заседатели, арбитражные заседатели;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>окончательный судебный акт - су</w:t>
      </w:r>
      <w:r>
        <w:t>дебный акт, которым заканчивается рассмотрение дела по существу в суде соответствующей судебной инстанции.</w:t>
      </w:r>
    </w:p>
    <w:p w:rsidR="008770EC" w:rsidRDefault="008770EC">
      <w:pPr>
        <w:pStyle w:val="ConsPlusNormal0"/>
        <w:ind w:firstLine="540"/>
        <w:jc w:val="both"/>
      </w:pPr>
    </w:p>
    <w:p w:rsidR="008770EC" w:rsidRDefault="0070094E">
      <w:pPr>
        <w:pStyle w:val="ConsPlusTitle0"/>
        <w:jc w:val="center"/>
        <w:outlineLvl w:val="0"/>
      </w:pPr>
      <w:r>
        <w:t>ГЛАВА 2. ОБЩИЕ ТРЕБОВАНИЯ, ПРЕДЪЯВЛЯЕМЫЕ К ПОВЕДЕНИЮ СУДЬИ</w:t>
      </w:r>
    </w:p>
    <w:p w:rsidR="008770EC" w:rsidRDefault="008770EC">
      <w:pPr>
        <w:pStyle w:val="ConsPlusNormal0"/>
        <w:ind w:firstLine="540"/>
        <w:jc w:val="both"/>
      </w:pPr>
    </w:p>
    <w:p w:rsidR="008770EC" w:rsidRDefault="0070094E">
      <w:pPr>
        <w:pStyle w:val="ConsPlusTitle0"/>
        <w:ind w:firstLine="540"/>
        <w:jc w:val="both"/>
        <w:outlineLvl w:val="1"/>
      </w:pPr>
      <w:r>
        <w:t>Статья 4. Требования о соблюдении законодательства и Кодекса судейской этики</w:t>
      </w:r>
    </w:p>
    <w:p w:rsidR="008770EC" w:rsidRDefault="008770EC">
      <w:pPr>
        <w:pStyle w:val="ConsPlusNormal0"/>
        <w:ind w:firstLine="540"/>
        <w:jc w:val="both"/>
      </w:pPr>
    </w:p>
    <w:p w:rsidR="008770EC" w:rsidRDefault="0070094E">
      <w:pPr>
        <w:pStyle w:val="ConsPlusNormal0"/>
        <w:ind w:firstLine="540"/>
        <w:jc w:val="both"/>
      </w:pPr>
      <w:r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В своей профессиональной деятельн</w:t>
      </w:r>
      <w:r>
        <w:t xml:space="preserve">ости и вне службы судья обязан соблюдать </w:t>
      </w:r>
      <w:hyperlink r:id="rId1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законы, федеральные законы, руководствоваться </w:t>
      </w:r>
      <w:hyperlink r:id="rId16" w:tooltip="Закон РФ от 26.06.1992 N 3132-1 (ред. от 28.12.2025) &quot;О статусе суде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"О статусе судей в Российской Федерации", нормами процессуального законодательства, другими нормативными</w:t>
      </w:r>
      <w:r>
        <w:t xml:space="preserve">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  <w:proofErr w:type="gramEnd"/>
    </w:p>
    <w:p w:rsidR="008770EC" w:rsidRDefault="0070094E">
      <w:pPr>
        <w:pStyle w:val="ConsPlusNormal0"/>
        <w:spacing w:before="240"/>
        <w:ind w:firstLine="540"/>
        <w:jc w:val="both"/>
      </w:pPr>
      <w:r>
        <w:t>3. Соблюдение Кодекса судейской этики должно быть внутренним убежде</w:t>
      </w:r>
      <w:r>
        <w:t>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:rsidR="008770EC" w:rsidRDefault="008770EC">
      <w:pPr>
        <w:pStyle w:val="ConsPlusNormal0"/>
        <w:ind w:firstLine="540"/>
        <w:jc w:val="both"/>
      </w:pPr>
    </w:p>
    <w:p w:rsidR="008770EC" w:rsidRDefault="0070094E">
      <w:pPr>
        <w:pStyle w:val="ConsPlusTitle0"/>
        <w:ind w:firstLine="540"/>
        <w:jc w:val="both"/>
        <w:outlineLvl w:val="1"/>
      </w:pPr>
      <w:r>
        <w:t>Статья 5. Требования об обеспечении приоритет</w:t>
      </w:r>
      <w:r>
        <w:t>ности в профессиональной деятельности</w:t>
      </w:r>
    </w:p>
    <w:p w:rsidR="008770EC" w:rsidRDefault="008770EC">
      <w:pPr>
        <w:pStyle w:val="ConsPlusNormal0"/>
        <w:ind w:firstLine="540"/>
        <w:jc w:val="both"/>
      </w:pPr>
    </w:p>
    <w:p w:rsidR="008770EC" w:rsidRDefault="0070094E">
      <w:pPr>
        <w:pStyle w:val="ConsPlusNormal0"/>
        <w:ind w:firstLine="540"/>
        <w:jc w:val="both"/>
      </w:pPr>
      <w:r>
        <w:t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</w:t>
      </w:r>
      <w:r>
        <w:t xml:space="preserve"> статусе судей.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>3. На пр</w:t>
      </w:r>
      <w:r>
        <w:t>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>4. Судья помимо выполнения судейских полномочий м</w:t>
      </w:r>
      <w:r>
        <w:t>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 w:rsidR="008770EC" w:rsidRDefault="008770EC">
      <w:pPr>
        <w:pStyle w:val="ConsPlusNormal0"/>
        <w:ind w:firstLine="540"/>
        <w:jc w:val="both"/>
      </w:pPr>
    </w:p>
    <w:p w:rsidR="008770EC" w:rsidRDefault="0070094E">
      <w:pPr>
        <w:pStyle w:val="ConsPlusTitle0"/>
        <w:ind w:firstLine="540"/>
        <w:jc w:val="both"/>
        <w:outlineLvl w:val="1"/>
      </w:pPr>
      <w:r>
        <w:t>Статья 6. Требования к судье, направленные на обеспечение его статуса</w:t>
      </w:r>
    </w:p>
    <w:p w:rsidR="008770EC" w:rsidRDefault="008770EC">
      <w:pPr>
        <w:pStyle w:val="ConsPlusNormal0"/>
        <w:ind w:firstLine="540"/>
        <w:jc w:val="both"/>
      </w:pPr>
    </w:p>
    <w:p w:rsidR="008770EC" w:rsidRDefault="0070094E">
      <w:pPr>
        <w:pStyle w:val="ConsPlusNormal0"/>
        <w:ind w:firstLine="540"/>
        <w:jc w:val="both"/>
      </w:pPr>
      <w:r>
        <w:t>1. Судья д</w:t>
      </w:r>
      <w:r>
        <w:t>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>2. Судья долже</w:t>
      </w:r>
      <w:r>
        <w:t>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</w:t>
      </w:r>
      <w:proofErr w:type="gramStart"/>
      <w:r>
        <w:t>ств в гр</w:t>
      </w:r>
      <w:proofErr w:type="gramEnd"/>
      <w:r>
        <w:t>ажданско-правовых отношениях. Ему следует избегать заключения договоров, в</w:t>
      </w:r>
      <w:r>
        <w:t>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>3. Судья не должен использовать свой статус в целя</w:t>
      </w:r>
      <w:r>
        <w:t xml:space="preserve">х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</w:t>
      </w:r>
      <w:proofErr w:type="gramStart"/>
      <w:r>
        <w:t>требовать либо принимать не</w:t>
      </w:r>
      <w:r>
        <w:t xml:space="preserve">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</w:t>
      </w:r>
      <w:r>
        <w:t>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</w:t>
      </w:r>
      <w:proofErr w:type="gramEnd"/>
      <w:r>
        <w:t xml:space="preserve"> своих должностных обязанностей.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>Судье не следует использовать свой стат</w:t>
      </w:r>
      <w:r>
        <w:t>ус при обращениях в различные государственные органы и органы местного самоуправления по личным вопросам; получать вознаграждение, связанное с выполнением обязанностей по осуществлению правосудия, из иных источников, кроме федерального бюджета, а в случаях</w:t>
      </w:r>
      <w:r>
        <w:t>, предусмотренных законом, - бюджета соответствующего субъекта Российской Федерации.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>4. 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</w:t>
      </w:r>
      <w:r>
        <w:t>ьных интересах членов своей семьи.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</w:t>
      </w:r>
      <w:r>
        <w:t>симости и беспристрастности судьи.</w:t>
      </w:r>
    </w:p>
    <w:p w:rsidR="008770EC" w:rsidRDefault="008770EC">
      <w:pPr>
        <w:pStyle w:val="ConsPlusNormal0"/>
        <w:ind w:firstLine="540"/>
        <w:jc w:val="both"/>
      </w:pPr>
    </w:p>
    <w:p w:rsidR="008770EC" w:rsidRDefault="0070094E">
      <w:pPr>
        <w:pStyle w:val="ConsPlusTitle0"/>
        <w:ind w:firstLine="540"/>
        <w:jc w:val="both"/>
        <w:outlineLvl w:val="1"/>
      </w:pPr>
      <w:r>
        <w:t>Статья 7. Требования относительно принятия званий, наград, подарков</w:t>
      </w:r>
    </w:p>
    <w:p w:rsidR="008770EC" w:rsidRDefault="008770EC">
      <w:pPr>
        <w:pStyle w:val="ConsPlusNormal0"/>
        <w:ind w:firstLine="540"/>
        <w:jc w:val="both"/>
      </w:pPr>
    </w:p>
    <w:p w:rsidR="008770EC" w:rsidRDefault="0070094E">
      <w:pPr>
        <w:pStyle w:val="ConsPlusNormal0"/>
        <w:ind w:firstLine="540"/>
        <w:jc w:val="both"/>
      </w:pPr>
      <w:r>
        <w:t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</w:t>
      </w:r>
      <w:r>
        <w:t>ательством.</w:t>
      </w:r>
    </w:p>
    <w:p w:rsidR="008770EC" w:rsidRDefault="008770EC">
      <w:pPr>
        <w:pStyle w:val="ConsPlusNormal0"/>
        <w:ind w:firstLine="540"/>
        <w:jc w:val="both"/>
      </w:pPr>
    </w:p>
    <w:p w:rsidR="008770EC" w:rsidRDefault="0070094E">
      <w:pPr>
        <w:pStyle w:val="ConsPlusTitle0"/>
        <w:jc w:val="center"/>
        <w:outlineLvl w:val="0"/>
      </w:pPr>
      <w:r>
        <w:t>ГЛАВА 3. ПРИНЦИПЫ И ПРАВИЛА ПРОФЕССИОНАЛЬНОГО</w:t>
      </w:r>
    </w:p>
    <w:p w:rsidR="008770EC" w:rsidRDefault="0070094E">
      <w:pPr>
        <w:pStyle w:val="ConsPlusTitle0"/>
        <w:jc w:val="center"/>
      </w:pPr>
      <w:r>
        <w:t>ПОВЕДЕНИЯ СУДЬИ</w:t>
      </w:r>
    </w:p>
    <w:p w:rsidR="008770EC" w:rsidRDefault="008770EC">
      <w:pPr>
        <w:pStyle w:val="ConsPlusNormal0"/>
        <w:ind w:firstLine="540"/>
        <w:jc w:val="both"/>
      </w:pPr>
    </w:p>
    <w:p w:rsidR="008770EC" w:rsidRDefault="0070094E">
      <w:pPr>
        <w:pStyle w:val="ConsPlusTitle0"/>
        <w:ind w:firstLine="540"/>
        <w:jc w:val="both"/>
        <w:outlineLvl w:val="1"/>
      </w:pPr>
      <w:r>
        <w:t>Статья 8. Принцип независимости</w:t>
      </w:r>
    </w:p>
    <w:p w:rsidR="008770EC" w:rsidRDefault="008770EC">
      <w:pPr>
        <w:pStyle w:val="ConsPlusNormal0"/>
        <w:ind w:firstLine="540"/>
        <w:jc w:val="both"/>
      </w:pPr>
    </w:p>
    <w:p w:rsidR="008770EC" w:rsidRDefault="0070094E">
      <w:pPr>
        <w:pStyle w:val="ConsPlusNormal0"/>
        <w:ind w:firstLine="540"/>
        <w:jc w:val="both"/>
      </w:pPr>
      <w:r>
        <w:t>1. Независимость судебной власти является конституционным принципом обеспечения верховенства права при осуществлении правосудия, условием беспристр</w:t>
      </w:r>
      <w:r>
        <w:t>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>2. Судья при рассмотрении дела обязан придерживаться независимой и беспристраст</w:t>
      </w:r>
      <w:r>
        <w:t xml:space="preserve">ной позиции в отношении всех участников процесса. </w:t>
      </w:r>
      <w:proofErr w:type="gramStart"/>
      <w:r>
        <w:t>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</w:t>
      </w:r>
      <w:r>
        <w:t xml:space="preserve"> в деле лиц, независимо от какого-либо постороннего воздействия, давления, угроз или иного прямого или косвенного вмешательства в процесс рассмотрения дела, с какой бы стороны оно не оказывалось и какими бы мотивами и целями не было вызвано</w:t>
      </w:r>
      <w:proofErr w:type="gramEnd"/>
      <w:r>
        <w:t>.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>3. Судья долже</w:t>
      </w:r>
      <w:r>
        <w:t>н осуществлять профессиональную деятельность в строгом соответствии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</w:t>
      </w:r>
      <w:r>
        <w:t>конность и обоснованность выносимого им решения.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</w:t>
      </w:r>
      <w:r>
        <w:t>воохранительные органы.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 xml:space="preserve">4. Судье следует проинформировать лиц, участвующих в деле, о любых устных либо письменных обращениях </w:t>
      </w:r>
      <w:proofErr w:type="spellStart"/>
      <w:r>
        <w:t>непроцессуального</w:t>
      </w:r>
      <w:proofErr w:type="spellEnd"/>
      <w:r>
        <w:t xml:space="preserve"> характера, поступивших к нему в связи с рассмотрением конкретного дела, а также о наличии обстоятельств, могущих </w:t>
      </w:r>
      <w:r>
        <w:t>поставить его в ситуацию конфликта интересов.</w:t>
      </w:r>
    </w:p>
    <w:p w:rsidR="008770EC" w:rsidRDefault="008770EC">
      <w:pPr>
        <w:pStyle w:val="ConsPlusNormal0"/>
        <w:ind w:firstLine="540"/>
        <w:jc w:val="both"/>
      </w:pPr>
    </w:p>
    <w:p w:rsidR="008770EC" w:rsidRDefault="0070094E">
      <w:pPr>
        <w:pStyle w:val="ConsPlusTitle0"/>
        <w:ind w:firstLine="540"/>
        <w:jc w:val="both"/>
        <w:outlineLvl w:val="1"/>
      </w:pPr>
      <w:r>
        <w:t>Статья 9. Принцип объективности и беспристрастности</w:t>
      </w:r>
    </w:p>
    <w:p w:rsidR="008770EC" w:rsidRDefault="008770EC">
      <w:pPr>
        <w:pStyle w:val="ConsPlusNormal0"/>
        <w:ind w:firstLine="540"/>
        <w:jc w:val="both"/>
      </w:pPr>
    </w:p>
    <w:p w:rsidR="008770EC" w:rsidRDefault="0070094E">
      <w:pPr>
        <w:pStyle w:val="ConsPlusNormal0"/>
        <w:ind w:firstLine="540"/>
        <w:jc w:val="both"/>
      </w:pPr>
      <w:r>
        <w:t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</w:t>
      </w:r>
      <w:r>
        <w:t>е служебных отношений должен способствовать поддержанию уверенности общества и участников процесса в объективности и беспристрастности судьи и органов судебной власти.</w:t>
      </w:r>
    </w:p>
    <w:p w:rsidR="008770EC" w:rsidRDefault="0070094E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" w:tooltip="Постановление Всероссийского съезда судей от 08.12.2016 N 2 &quot;О внесении изменений в Кодекс судейской этики&quot; {КонсультантПлюс}">
        <w:r>
          <w:rPr>
            <w:color w:val="0000FF"/>
          </w:rPr>
          <w:t>Постановления</w:t>
        </w:r>
      </w:hyperlink>
      <w:r>
        <w:t xml:space="preserve"> Всероссийского съезда судей от 08.12.2016 N 2)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>2. При исполнении своих пр</w:t>
      </w:r>
      <w:r>
        <w:t>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 xml:space="preserve">3 - 5. Исключены. - </w:t>
      </w:r>
      <w:hyperlink r:id="rId18" w:tooltip="Постановление Всероссийского съезда судей от 08.12.2016 N 2 &quot;О внесении изменений в Кодекс судейской этики&quot; {КонсультантПлюс}">
        <w:r>
          <w:rPr>
            <w:color w:val="0000FF"/>
          </w:rPr>
          <w:t>Постановл</w:t>
        </w:r>
        <w:r>
          <w:rPr>
            <w:color w:val="0000FF"/>
          </w:rPr>
          <w:t>ение</w:t>
        </w:r>
      </w:hyperlink>
      <w:r>
        <w:t xml:space="preserve"> Всероссийского съезда судей от 08.12.2016 N 2.</w:t>
      </w:r>
    </w:p>
    <w:p w:rsidR="008770EC" w:rsidRDefault="008770EC">
      <w:pPr>
        <w:pStyle w:val="ConsPlusNormal0"/>
        <w:ind w:firstLine="540"/>
        <w:jc w:val="both"/>
      </w:pPr>
    </w:p>
    <w:p w:rsidR="008770EC" w:rsidRDefault="0070094E">
      <w:pPr>
        <w:pStyle w:val="ConsPlusTitle0"/>
        <w:ind w:firstLine="540"/>
        <w:jc w:val="both"/>
        <w:outlineLvl w:val="1"/>
      </w:pPr>
      <w:r>
        <w:t>Статья 10. Принцип равенства</w:t>
      </w:r>
    </w:p>
    <w:p w:rsidR="008770EC" w:rsidRDefault="008770EC">
      <w:pPr>
        <w:pStyle w:val="ConsPlusNormal0"/>
        <w:ind w:firstLine="540"/>
        <w:jc w:val="both"/>
      </w:pPr>
    </w:p>
    <w:p w:rsidR="008770EC" w:rsidRDefault="0070094E">
      <w:pPr>
        <w:pStyle w:val="ConsPlusNormal0"/>
        <w:ind w:firstLine="540"/>
        <w:jc w:val="both"/>
      </w:pPr>
      <w:r>
        <w:t>1. 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Судья при исполнении своих обязанностей должен руководствоваться при</w:t>
      </w:r>
      <w:r>
        <w:t>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</w:t>
      </w:r>
      <w:r>
        <w:t>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  <w:proofErr w:type="gramEnd"/>
    </w:p>
    <w:p w:rsidR="008770EC" w:rsidRDefault="0070094E">
      <w:pPr>
        <w:pStyle w:val="ConsPlusNormal0"/>
        <w:spacing w:before="240"/>
        <w:ind w:firstLine="540"/>
        <w:jc w:val="both"/>
      </w:pPr>
      <w:r>
        <w:t>3. Судья вправе требовать от лиц, участвующих в деле, и иных</w:t>
      </w:r>
      <w:r>
        <w:t xml:space="preserve">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</w:t>
      </w:r>
      <w:r>
        <w:t>а и могут быть законным образом оправданы.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>4. 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</w:t>
      </w:r>
      <w:r>
        <w:t>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>5. Судья при исполнении своих обязанностей не должен демонстрировать свою ре</w:t>
      </w:r>
      <w:r>
        <w:t>лигиозную принадлежность.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</w:t>
      </w:r>
      <w:r>
        <w:t>занностей и осуществления предоставленных им прав, обеспечивая справедливое рассмотрение дела в разумный срок.</w:t>
      </w:r>
    </w:p>
    <w:p w:rsidR="008770EC" w:rsidRDefault="008770EC">
      <w:pPr>
        <w:pStyle w:val="ConsPlusNormal0"/>
        <w:ind w:firstLine="540"/>
        <w:jc w:val="both"/>
      </w:pPr>
    </w:p>
    <w:p w:rsidR="008770EC" w:rsidRDefault="0070094E">
      <w:pPr>
        <w:pStyle w:val="ConsPlusTitle0"/>
        <w:ind w:firstLine="540"/>
        <w:jc w:val="both"/>
        <w:outlineLvl w:val="1"/>
      </w:pPr>
      <w:r>
        <w:t>Статья 11. Компетентность и добросовестность судьи</w:t>
      </w:r>
    </w:p>
    <w:p w:rsidR="008770EC" w:rsidRDefault="008770EC">
      <w:pPr>
        <w:pStyle w:val="ConsPlusNormal0"/>
        <w:ind w:firstLine="540"/>
        <w:jc w:val="both"/>
      </w:pPr>
    </w:p>
    <w:p w:rsidR="008770EC" w:rsidRDefault="0070094E">
      <w:pPr>
        <w:pStyle w:val="ConsPlusNormal0"/>
        <w:ind w:firstLine="540"/>
        <w:jc w:val="both"/>
      </w:pPr>
      <w:r>
        <w:t xml:space="preserve">1. Компетентность и добросовестность являются необходимыми условиями надлежащего исполнения </w:t>
      </w:r>
      <w:r>
        <w:t>судьей своих обязанностей по осуществлению правосудия.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</w:t>
      </w:r>
      <w:r>
        <w:t>нию сторон, мирному урегулированию спора.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>3. Судья должен принимать меры, направленные на обеспечение права каждого на справедливое судебное разбирательство в разумный срок; должным образом организовывать и проводить судебные заседания, не допуская назначе</w:t>
      </w:r>
      <w:r>
        <w:t>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>4. Судья должен поддерживать свою квалификацию на высоком уровне расширять професс</w:t>
      </w:r>
      <w:r>
        <w:t>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проходить переподготов</w:t>
      </w:r>
      <w:r>
        <w:t>ку в государственной системе повышения квалификации.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</w:t>
      </w:r>
      <w:r>
        <w:t>ать правоприменительную практику, в том числе Конституционного Суда Российской Федерации, Верховного Суда Российской Федерации.</w:t>
      </w:r>
    </w:p>
    <w:p w:rsidR="008770EC" w:rsidRDefault="0070094E">
      <w:pPr>
        <w:pStyle w:val="ConsPlusNormal0"/>
        <w:jc w:val="both"/>
      </w:pPr>
      <w:r>
        <w:t xml:space="preserve">(в ред. </w:t>
      </w:r>
      <w:hyperlink r:id="rId19" w:tooltip="Постановление Всероссийского съезда судей от 01.12.2022 N 4 &quot;О внесении изменений в Кодекс судейской этики&quot; {КонсультантПлюс}">
        <w:r>
          <w:rPr>
            <w:color w:val="0000FF"/>
          </w:rPr>
          <w:t>Постановления</w:t>
        </w:r>
      </w:hyperlink>
      <w:r>
        <w:t xml:space="preserve"> Всероссийского съезда судей от 01.12.2022 N 4)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>6. Судья не вправе разглашать информацию, полученную при исполнени</w:t>
      </w:r>
      <w:r>
        <w:t>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>7. Судья должен соблюдать высокую кул</w:t>
      </w:r>
      <w:r>
        <w:t>ьтуру поведения в процессе,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>Судья должен требовать такого же поведения от участников проце</w:t>
      </w:r>
      <w:r>
        <w:t>сса и всех лиц, присутствующих в судебном заседании, а также от работников аппарата суда.</w:t>
      </w:r>
    </w:p>
    <w:p w:rsidR="008770EC" w:rsidRDefault="008770EC">
      <w:pPr>
        <w:pStyle w:val="ConsPlusNormal0"/>
        <w:ind w:firstLine="540"/>
        <w:jc w:val="both"/>
      </w:pPr>
    </w:p>
    <w:p w:rsidR="008770EC" w:rsidRDefault="0070094E">
      <w:pPr>
        <w:pStyle w:val="ConsPlusTitle0"/>
        <w:ind w:firstLine="540"/>
        <w:jc w:val="both"/>
        <w:outlineLvl w:val="1"/>
      </w:pPr>
      <w:r>
        <w:t>Статья 12. Правила поведения при осуществлении организационно-распорядительных полномочий</w:t>
      </w:r>
    </w:p>
    <w:p w:rsidR="008770EC" w:rsidRDefault="008770EC">
      <w:pPr>
        <w:pStyle w:val="ConsPlusNormal0"/>
        <w:ind w:firstLine="540"/>
        <w:jc w:val="both"/>
      </w:pPr>
    </w:p>
    <w:p w:rsidR="008770EC" w:rsidRDefault="0070094E">
      <w:pPr>
        <w:pStyle w:val="ConsPlusNormal0"/>
        <w:ind w:firstLine="540"/>
        <w:jc w:val="both"/>
      </w:pPr>
      <w:r>
        <w:t>1. Профессиональная деятельность судьи включает в себя не только исполнени</w:t>
      </w:r>
      <w:r>
        <w:t>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</w:t>
      </w:r>
      <w:r>
        <w:t>оритетный характер по отношению к другим видам деятельности.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</w:t>
      </w:r>
      <w:r>
        <w:t>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</w:t>
      </w:r>
      <w:r>
        <w:t>сти исполнения служебных обязанностей другими судьями и работниками аппарата суда.</w:t>
      </w:r>
      <w:proofErr w:type="gramEnd"/>
    </w:p>
    <w:p w:rsidR="008770EC" w:rsidRDefault="0070094E">
      <w:pPr>
        <w:pStyle w:val="ConsPlusNormal0"/>
        <w:spacing w:before="240"/>
        <w:ind w:firstLine="540"/>
        <w:jc w:val="both"/>
      </w:pPr>
      <w:r>
        <w:t xml:space="preserve"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</w:t>
      </w:r>
      <w:r>
        <w:t>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>4. Поскольку отправление правосудия невозможно без четкой организации ра</w:t>
      </w:r>
      <w:r>
        <w:t>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:rsidR="008770EC" w:rsidRDefault="0070094E">
      <w:pPr>
        <w:pStyle w:val="ConsPlusNormal0"/>
        <w:spacing w:before="240"/>
        <w:ind w:firstLine="540"/>
        <w:jc w:val="both"/>
      </w:pPr>
      <w:proofErr w:type="gramStart"/>
      <w:r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</w:t>
      </w:r>
      <w:r>
        <w:t>го характера.</w:t>
      </w:r>
      <w:proofErr w:type="gramEnd"/>
    </w:p>
    <w:p w:rsidR="008770EC" w:rsidRDefault="0070094E">
      <w:pPr>
        <w:pStyle w:val="ConsPlusNormal0"/>
        <w:spacing w:before="240"/>
        <w:ind w:firstLine="540"/>
        <w:jc w:val="both"/>
      </w:pPr>
      <w:r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>6. Председатель суда должен добросовестно использовать свое право решать кадровые вопросы, избегая необоснованных на</w:t>
      </w:r>
      <w:r>
        <w:t>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</w:t>
      </w:r>
      <w:r>
        <w:t>воих действий, не допускать прямого или косвенного преследования за критическое отношение к себе.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</w:t>
      </w:r>
      <w:r>
        <w:t xml:space="preserve">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</w:t>
      </w:r>
      <w:proofErr w:type="spellStart"/>
      <w:r>
        <w:t>нереагирование</w:t>
      </w:r>
      <w:proofErr w:type="spellEnd"/>
      <w:r>
        <w:t xml:space="preserve"> на неправомерные действия).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 xml:space="preserve">7. Судья вправе требовать от помощника судьи, секретаря </w:t>
      </w:r>
      <w:r>
        <w:t xml:space="preserve">судебного заседания и других работников </w:t>
      </w:r>
      <w:proofErr w:type="gramStart"/>
      <w:r>
        <w:t>аппарата суда соблюдения общих принципов служебного поведения государственных гражданских</w:t>
      </w:r>
      <w:proofErr w:type="gramEnd"/>
      <w:r>
        <w:t xml:space="preserve"> служащих, определенных должностным регламентом, поддержания высокого профессионального уровня, соблюдения надлежащей этики пов</w:t>
      </w:r>
      <w:r>
        <w:t>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>8. Судья не должен поручать или предписывать работникам аппарата суда выполнять такие действия, которые счи</w:t>
      </w:r>
      <w:r>
        <w:t>тались бы нарушением Кодекса судейской этики, если бы были предприняты непосредственно самим судьей.</w:t>
      </w:r>
    </w:p>
    <w:p w:rsidR="008770EC" w:rsidRDefault="008770EC">
      <w:pPr>
        <w:pStyle w:val="ConsPlusNormal0"/>
        <w:ind w:firstLine="540"/>
        <w:jc w:val="both"/>
      </w:pPr>
    </w:p>
    <w:p w:rsidR="008770EC" w:rsidRDefault="0070094E">
      <w:pPr>
        <w:pStyle w:val="ConsPlusTitle0"/>
        <w:ind w:firstLine="540"/>
        <w:jc w:val="both"/>
        <w:outlineLvl w:val="1"/>
      </w:pPr>
      <w:r>
        <w:t>Статья 13. Взаимодействие со средствами массовой информации</w:t>
      </w:r>
    </w:p>
    <w:p w:rsidR="008770EC" w:rsidRDefault="008770EC">
      <w:pPr>
        <w:pStyle w:val="ConsPlusNormal0"/>
        <w:ind w:firstLine="540"/>
        <w:jc w:val="both"/>
      </w:pPr>
    </w:p>
    <w:p w:rsidR="008770EC" w:rsidRDefault="0070094E">
      <w:pPr>
        <w:pStyle w:val="ConsPlusNormal0"/>
        <w:ind w:firstLine="540"/>
        <w:jc w:val="both"/>
      </w:pPr>
      <w:r>
        <w:t>1. Эффективность судебной деятельности зависит от доверия к ней со стороны общества, от должн</w:t>
      </w:r>
      <w:r>
        <w:t>ого понимания обществом правовых мотивов принятых судом решений.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>2. Судья должен спо</w:t>
      </w:r>
      <w:r>
        <w:t>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</w:t>
      </w:r>
      <w:r>
        <w:t>ами массовой информации их важной общественной функции по информированию граждан обо всех социально значимых событиях.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>3. При освещении судебной деятельности в средствах массовой информации судья должен проявлять осмотрительность, не делать комментариев по</w:t>
      </w:r>
      <w:r>
        <w:t xml:space="preserve">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</w:t>
      </w:r>
      <w:r>
        <w:t>ный акт.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высказывать мнение о сложившейся практике применения норм материального и/или пр</w:t>
      </w:r>
      <w:r>
        <w:t>оцессуального права.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нарушений конституционных и международно-правовых принципов публично</w:t>
      </w:r>
      <w:r>
        <w:t>сти (гласности) судопроизводства.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>5. Если деятельность судьи освещается в средствах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</w:t>
      </w:r>
      <w:r>
        <w:t>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</w:t>
      </w:r>
      <w:r>
        <w:t xml:space="preserve">ичного ответа на критику целесообразно тогда, когда иные способы реагирования </w:t>
      </w:r>
      <w:proofErr w:type="gramStart"/>
      <w:r>
        <w:t>исчерпаны или прибегнуть к ним не представляется</w:t>
      </w:r>
      <w:proofErr w:type="gramEnd"/>
      <w:r>
        <w:t xml:space="preserve"> возможным.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>6. Судья, отвечая на публичную критику, должен проявлять сдержанность и осмотрительность. В тех случаях, когда в резул</w:t>
      </w:r>
      <w:r>
        <w:t xml:space="preserve">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</w:t>
      </w:r>
      <w:proofErr w:type="gramStart"/>
      <w:r>
        <w:t>комментария пресс-службы</w:t>
      </w:r>
      <w:proofErr w:type="gramEnd"/>
      <w:r>
        <w:t xml:space="preserve"> суд</w:t>
      </w:r>
      <w:r>
        <w:t>а и/или органа Судебного департамента, а также органа судейского сообщества.</w:t>
      </w:r>
    </w:p>
    <w:p w:rsidR="008770EC" w:rsidRDefault="008770EC">
      <w:pPr>
        <w:pStyle w:val="ConsPlusNormal0"/>
        <w:ind w:firstLine="540"/>
        <w:jc w:val="both"/>
      </w:pPr>
    </w:p>
    <w:p w:rsidR="008770EC" w:rsidRDefault="0070094E">
      <w:pPr>
        <w:pStyle w:val="ConsPlusTitle0"/>
        <w:jc w:val="center"/>
        <w:outlineLvl w:val="0"/>
      </w:pPr>
      <w:r>
        <w:t>ГЛАВА 4. ПРИНЦИПЫ И ПРАВИЛА ПОВЕДЕНИЯ СУДЬИ</w:t>
      </w:r>
    </w:p>
    <w:p w:rsidR="008770EC" w:rsidRDefault="0070094E">
      <w:pPr>
        <w:pStyle w:val="ConsPlusTitle0"/>
        <w:jc w:val="center"/>
      </w:pPr>
      <w:r>
        <w:t>ВО ВНЕСУДЕБНОЙ ДЕЯТЕЛЬНОСТИ</w:t>
      </w:r>
    </w:p>
    <w:p w:rsidR="008770EC" w:rsidRDefault="008770EC">
      <w:pPr>
        <w:pStyle w:val="ConsPlusNormal0"/>
        <w:ind w:firstLine="540"/>
        <w:jc w:val="both"/>
      </w:pPr>
    </w:p>
    <w:p w:rsidR="008770EC" w:rsidRDefault="0070094E">
      <w:pPr>
        <w:pStyle w:val="ConsPlusTitle0"/>
        <w:ind w:firstLine="540"/>
        <w:jc w:val="both"/>
        <w:outlineLvl w:val="1"/>
      </w:pPr>
      <w:r>
        <w:t>Статья 14. Принципы осуществления внесудебной деятельности</w:t>
      </w:r>
    </w:p>
    <w:p w:rsidR="008770EC" w:rsidRDefault="008770EC">
      <w:pPr>
        <w:pStyle w:val="ConsPlusNormal0"/>
        <w:ind w:firstLine="540"/>
        <w:jc w:val="both"/>
      </w:pPr>
    </w:p>
    <w:p w:rsidR="008770EC" w:rsidRDefault="0070094E">
      <w:pPr>
        <w:pStyle w:val="ConsPlusNormal0"/>
        <w:ind w:firstLine="540"/>
        <w:jc w:val="both"/>
      </w:pPr>
      <w:r>
        <w:t>1. Во внесудебной деятельности и во внеслужеб</w:t>
      </w:r>
      <w:r>
        <w:t>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</w:t>
      </w:r>
      <w:r>
        <w:t>ательству о статусе судей в Российской Федерации и не причиняет ущерб интересам правосудия.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 xml:space="preserve">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</w:t>
      </w:r>
      <w:r>
        <w:t>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</w:t>
      </w:r>
      <w:r>
        <w:t>оссийской Федерации.</w:t>
      </w:r>
      <w:proofErr w:type="gramEnd"/>
    </w:p>
    <w:p w:rsidR="008770EC" w:rsidRDefault="0070094E">
      <w:pPr>
        <w:pStyle w:val="ConsPlusNormal0"/>
        <w:spacing w:before="240"/>
        <w:ind w:firstLine="540"/>
        <w:jc w:val="both"/>
      </w:pPr>
      <w:r>
        <w:t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 w:rsidR="008770EC" w:rsidRDefault="0070094E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4 введен </w:t>
      </w:r>
      <w:hyperlink r:id="rId20" w:tooltip="Постановление Всероссийского съезда судей от 01.12.2022 N 4 &quot;О внесении изменений в Кодекс судейской этики&quot; {КонсультантПлюс}">
        <w:r>
          <w:rPr>
            <w:color w:val="0000FF"/>
          </w:rPr>
          <w:t>Постановлением</w:t>
        </w:r>
      </w:hyperlink>
      <w:r>
        <w:t xml:space="preserve"> Всероссийского съезда судей от 01</w:t>
      </w:r>
      <w:r>
        <w:t>.12.2022 N 4)</w:t>
      </w:r>
    </w:p>
    <w:p w:rsidR="008770EC" w:rsidRDefault="008770EC">
      <w:pPr>
        <w:pStyle w:val="ConsPlusNormal0"/>
        <w:ind w:firstLine="540"/>
        <w:jc w:val="both"/>
      </w:pPr>
    </w:p>
    <w:p w:rsidR="008770EC" w:rsidRDefault="0070094E">
      <w:pPr>
        <w:pStyle w:val="ConsPlusTitle0"/>
        <w:ind w:firstLine="540"/>
        <w:jc w:val="both"/>
        <w:outlineLvl w:val="1"/>
      </w:pPr>
      <w:r>
        <w:t>Статья 15. Участие в деятельности, связанной с развитием права и законодательства</w:t>
      </w:r>
    </w:p>
    <w:p w:rsidR="008770EC" w:rsidRDefault="008770EC">
      <w:pPr>
        <w:pStyle w:val="ConsPlusNormal0"/>
        <w:ind w:firstLine="540"/>
        <w:jc w:val="both"/>
      </w:pPr>
    </w:p>
    <w:p w:rsidR="008770EC" w:rsidRDefault="0070094E">
      <w:pPr>
        <w:pStyle w:val="ConsPlusNormal0"/>
        <w:ind w:firstLine="540"/>
        <w:jc w:val="both"/>
      </w:pPr>
      <w:r>
        <w:t>1. Судья вправе участвовать в мероприятиях, направленных на развитие права и совершенствование законодательства, судебной системы и правосудия.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Судья может</w:t>
      </w:r>
      <w:r>
        <w:t xml:space="preserve">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</w:t>
      </w:r>
      <w:r>
        <w:t>ятельности, относящимися к сфере права, законодательства, правосудия, если это не противоречит законодательству о статусе судей.</w:t>
      </w:r>
      <w:proofErr w:type="gramEnd"/>
    </w:p>
    <w:p w:rsidR="008770EC" w:rsidRDefault="0070094E">
      <w:pPr>
        <w:pStyle w:val="ConsPlusNormal0"/>
        <w:spacing w:before="240"/>
        <w:ind w:firstLine="540"/>
        <w:jc w:val="both"/>
      </w:pPr>
      <w:r>
        <w:t>3. Судья имеет право свободно выражать свое мнение и принимать участие в публичных дискуссиях, в том числе по вопросам эффектив</w:t>
      </w:r>
      <w:r>
        <w:t>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</w:t>
      </w:r>
      <w:r>
        <w:t>ющим в деле, и сохранять лояльность к судебной власти.</w:t>
      </w:r>
    </w:p>
    <w:p w:rsidR="008770EC" w:rsidRDefault="008770EC">
      <w:pPr>
        <w:pStyle w:val="ConsPlusNormal0"/>
        <w:ind w:firstLine="540"/>
        <w:jc w:val="both"/>
      </w:pPr>
    </w:p>
    <w:p w:rsidR="008770EC" w:rsidRDefault="0070094E">
      <w:pPr>
        <w:pStyle w:val="ConsPlusTitle0"/>
        <w:ind w:firstLine="540"/>
        <w:jc w:val="both"/>
        <w:outlineLvl w:val="1"/>
      </w:pPr>
      <w:r>
        <w:t>Статья 16. Ограничения, связанные с осуществлением юридической практики</w:t>
      </w:r>
    </w:p>
    <w:p w:rsidR="008770EC" w:rsidRDefault="008770EC">
      <w:pPr>
        <w:pStyle w:val="ConsPlusNormal0"/>
        <w:ind w:firstLine="540"/>
        <w:jc w:val="both"/>
      </w:pPr>
    </w:p>
    <w:p w:rsidR="008770EC" w:rsidRDefault="0070094E">
      <w:pPr>
        <w:pStyle w:val="ConsPlusNormal0"/>
        <w:ind w:firstLine="540"/>
        <w:jc w:val="both"/>
      </w:pPr>
      <w:bookmarkStart w:id="1" w:name="P150"/>
      <w:bookmarkEnd w:id="1"/>
      <w:r>
        <w:t>1. Судья не вправе заниматься адвокатской и иной юридической практикой, оказывать юридические услуги в период нахождения в долж</w:t>
      </w:r>
      <w:r>
        <w:t>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 xml:space="preserve">2. Ограничения, установленные </w:t>
      </w:r>
      <w:hyperlink w:anchor="P150" w:tooltip="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">
        <w:r>
          <w:rPr>
            <w:color w:val="0000FF"/>
          </w:rPr>
          <w:t>пунктом 1</w:t>
        </w:r>
      </w:hyperlink>
      <w:r>
        <w:t xml:space="preserve"> настоящей статьи, применяются к судьям, пребывающим в отставке, если иное не предусмотрено федеральным законом.</w:t>
      </w:r>
    </w:p>
    <w:p w:rsidR="008770EC" w:rsidRDefault="008770EC">
      <w:pPr>
        <w:pStyle w:val="ConsPlusNormal0"/>
        <w:ind w:firstLine="540"/>
        <w:jc w:val="both"/>
      </w:pPr>
    </w:p>
    <w:p w:rsidR="008770EC" w:rsidRDefault="0070094E">
      <w:pPr>
        <w:pStyle w:val="ConsPlusTitle0"/>
        <w:ind w:firstLine="540"/>
        <w:jc w:val="both"/>
        <w:outlineLvl w:val="1"/>
      </w:pPr>
      <w:r>
        <w:t>Статья 17. Участие в общественной деятельности</w:t>
      </w:r>
    </w:p>
    <w:p w:rsidR="008770EC" w:rsidRDefault="008770EC">
      <w:pPr>
        <w:pStyle w:val="ConsPlusNormal0"/>
        <w:ind w:firstLine="540"/>
        <w:jc w:val="both"/>
      </w:pPr>
    </w:p>
    <w:p w:rsidR="008770EC" w:rsidRDefault="0070094E">
      <w:pPr>
        <w:pStyle w:val="ConsPlusNormal0"/>
        <w:ind w:firstLine="540"/>
        <w:jc w:val="both"/>
      </w:pPr>
      <w:r>
        <w:t>1. Судья может участвовать в общественной деятельности, есл</w:t>
      </w:r>
      <w:r>
        <w:t>и она не наносит ущерба авторитету суда и надлежащему исполнению судьей своих профессиональных обязанностей.</w:t>
      </w:r>
    </w:p>
    <w:p w:rsidR="008770EC" w:rsidRDefault="0070094E">
      <w:pPr>
        <w:pStyle w:val="ConsPlusNormal0"/>
        <w:spacing w:before="240"/>
        <w:ind w:firstLine="540"/>
        <w:jc w:val="both"/>
      </w:pPr>
      <w:bookmarkStart w:id="2" w:name="P156"/>
      <w:bookmarkEnd w:id="2"/>
      <w:r>
        <w:t xml:space="preserve">2. </w:t>
      </w:r>
      <w:proofErr w:type="gramStart"/>
      <w:r>
        <w:t>Судья вправе состоять в качестве члена в некоммерческих общественных, в том числе профессиональных, благотворительных, образовательных и иных по</w:t>
      </w:r>
      <w:r>
        <w:t xml:space="preserve">добных организациях при соблюдении ограничений, предусмотренных </w:t>
      </w:r>
      <w:hyperlink w:anchor="P157" w:tooltip="3. Судья не должен консультировать названные в пункте 2 настоящей статьи организации, оказывать им юридическую помощь по вопросам, которые могут стать предметом судебного разбирательства.">
        <w:r>
          <w:rPr>
            <w:color w:val="0000FF"/>
          </w:rPr>
          <w:t>пунктами 3</w:t>
        </w:r>
      </w:hyperlink>
      <w:r>
        <w:t xml:space="preserve">, </w:t>
      </w:r>
      <w:hyperlink w:anchor="P158" w:tooltip="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">
        <w:r>
          <w:rPr>
            <w:color w:val="0000FF"/>
          </w:rPr>
          <w:t>4</w:t>
        </w:r>
      </w:hyperlink>
      <w:r>
        <w:t xml:space="preserve"> и </w:t>
      </w:r>
      <w:hyperlink w:anchor="P159" w:tooltip="5. 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">
        <w:r>
          <w:rPr>
            <w:color w:val="0000FF"/>
          </w:rPr>
          <w:t>5</w:t>
        </w:r>
      </w:hyperlink>
      <w:r>
        <w:t xml:space="preserve"> настоящей статьи.</w:t>
      </w:r>
      <w:proofErr w:type="gramEnd"/>
    </w:p>
    <w:p w:rsidR="008770EC" w:rsidRDefault="0070094E">
      <w:pPr>
        <w:pStyle w:val="ConsPlusNormal0"/>
        <w:spacing w:before="240"/>
        <w:ind w:firstLine="540"/>
        <w:jc w:val="both"/>
      </w:pPr>
      <w:bookmarkStart w:id="3" w:name="P157"/>
      <w:bookmarkEnd w:id="3"/>
      <w:r>
        <w:t xml:space="preserve">3. Судья не должен консультировать названные в </w:t>
      </w:r>
      <w:hyperlink w:anchor="P156" w:tooltip="2. 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пунктами 3, 4 и 5 настоящей статьи.">
        <w:r>
          <w:rPr>
            <w:color w:val="0000FF"/>
          </w:rPr>
          <w:t>пункте 2</w:t>
        </w:r>
      </w:hyperlink>
      <w:r>
        <w:t xml:space="preserve"> настоящей статьи организации, оказывать им юридическую</w:t>
      </w:r>
      <w:r>
        <w:t xml:space="preserve"> помощь по вопросам, которые могут стать предметом судебного разбирательства.</w:t>
      </w:r>
    </w:p>
    <w:p w:rsidR="008770EC" w:rsidRDefault="0070094E">
      <w:pPr>
        <w:pStyle w:val="ConsPlusNormal0"/>
        <w:spacing w:before="240"/>
        <w:ind w:firstLine="540"/>
        <w:jc w:val="both"/>
      </w:pPr>
      <w:bookmarkStart w:id="4" w:name="P158"/>
      <w:bookmarkEnd w:id="4"/>
      <w:r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</w:t>
      </w:r>
      <w:r>
        <w:t>еренным или представителем по делам физических или юридических лиц.</w:t>
      </w:r>
    </w:p>
    <w:p w:rsidR="008770EC" w:rsidRDefault="0070094E">
      <w:pPr>
        <w:pStyle w:val="ConsPlusNormal0"/>
        <w:spacing w:before="240"/>
        <w:ind w:firstLine="540"/>
        <w:jc w:val="both"/>
      </w:pPr>
      <w:bookmarkStart w:id="5" w:name="P159"/>
      <w:bookmarkEnd w:id="5"/>
      <w:r>
        <w:t xml:space="preserve">5. </w:t>
      </w:r>
      <w:proofErr w:type="gramStart"/>
      <w:r>
        <w:t>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</w:t>
      </w:r>
      <w:r>
        <w:t>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  <w:proofErr w:type="gramEnd"/>
    </w:p>
    <w:p w:rsidR="008770EC" w:rsidRDefault="008770EC">
      <w:pPr>
        <w:pStyle w:val="ConsPlusNormal0"/>
        <w:ind w:firstLine="540"/>
        <w:jc w:val="both"/>
      </w:pPr>
    </w:p>
    <w:p w:rsidR="008770EC" w:rsidRDefault="0070094E">
      <w:pPr>
        <w:pStyle w:val="ConsPlusTitle0"/>
        <w:ind w:firstLine="540"/>
        <w:jc w:val="both"/>
        <w:outlineLvl w:val="1"/>
      </w:pPr>
      <w:r>
        <w:t>Статья 18. Взаимодействие с органами государственной вла</w:t>
      </w:r>
      <w:r>
        <w:t>сти и органами местного самоуправления</w:t>
      </w:r>
    </w:p>
    <w:p w:rsidR="008770EC" w:rsidRDefault="008770EC">
      <w:pPr>
        <w:pStyle w:val="ConsPlusNormal0"/>
        <w:ind w:firstLine="540"/>
        <w:jc w:val="both"/>
      </w:pPr>
    </w:p>
    <w:p w:rsidR="008770EC" w:rsidRDefault="0070094E">
      <w:pPr>
        <w:pStyle w:val="ConsPlusNormal0"/>
        <w:ind w:firstLine="540"/>
        <w:jc w:val="both"/>
      </w:pPr>
      <w:r>
        <w:t xml:space="preserve">1. </w:t>
      </w:r>
      <w:proofErr w:type="gramStart"/>
      <w:r>
        <w:t>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</w:t>
      </w:r>
      <w:r>
        <w:t>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</w:t>
      </w:r>
      <w:proofErr w:type="gramEnd"/>
      <w:r>
        <w:t xml:space="preserve"> влияние на него со стороны должностных лиц указа</w:t>
      </w:r>
      <w:r>
        <w:t>нных органов.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>2. Судья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Судья может принимать участие в деятельност</w:t>
      </w:r>
      <w:r>
        <w:t xml:space="preserve">и комитетов, комиссий, образованных государственными органами и органами местного самоуправления, за исключением случаев, когда их деятельность не связана с усовершенствованием законодательства, правовой и судебной системы и если участие в их деятельности </w:t>
      </w:r>
      <w:r>
        <w:t>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  <w:proofErr w:type="gramEnd"/>
    </w:p>
    <w:p w:rsidR="008770EC" w:rsidRDefault="0070094E">
      <w:pPr>
        <w:pStyle w:val="ConsPlusNormal0"/>
        <w:spacing w:before="240"/>
        <w:ind w:firstLine="540"/>
        <w:jc w:val="both"/>
      </w:pPr>
      <w:r>
        <w:t>4. Судья может представлять Российскую Федерацию, субъ</w:t>
      </w:r>
      <w:r>
        <w:t>ект Российской Федерации на церемониальных встречах или в связи с историческими, образовательными и культурными событиями.</w:t>
      </w:r>
    </w:p>
    <w:p w:rsidR="008770EC" w:rsidRDefault="008770EC">
      <w:pPr>
        <w:pStyle w:val="ConsPlusNormal0"/>
        <w:ind w:firstLine="540"/>
        <w:jc w:val="both"/>
      </w:pPr>
    </w:p>
    <w:p w:rsidR="008770EC" w:rsidRDefault="0070094E">
      <w:pPr>
        <w:pStyle w:val="ConsPlusTitle0"/>
        <w:ind w:firstLine="540"/>
        <w:jc w:val="both"/>
        <w:outlineLvl w:val="1"/>
      </w:pPr>
      <w:r>
        <w:t>Статья 19. Ограничения, связанные с участием в предпринимательской деятельности</w:t>
      </w:r>
    </w:p>
    <w:p w:rsidR="008770EC" w:rsidRDefault="008770EC">
      <w:pPr>
        <w:pStyle w:val="ConsPlusNormal0"/>
        <w:ind w:firstLine="540"/>
        <w:jc w:val="both"/>
      </w:pPr>
    </w:p>
    <w:p w:rsidR="008770EC" w:rsidRDefault="0070094E">
      <w:pPr>
        <w:pStyle w:val="ConsPlusNormal0"/>
        <w:ind w:firstLine="540"/>
        <w:jc w:val="both"/>
      </w:pPr>
      <w:r>
        <w:t>1. Судья не вправе заниматься предпринимательской д</w:t>
      </w:r>
      <w:r>
        <w:t>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>2. Судья может инвестировать средства и распоряжаться своим имуществом, включая недвижимость, а</w:t>
      </w:r>
      <w:r>
        <w:t xml:space="preserve">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>3. Судье следует воздерживаться от деятельности, предполагающей частые сделки, длительны</w:t>
      </w:r>
      <w:r>
        <w:t>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>4. Судья может являться исполнителем завещания или иным доверенным лицом только в отношении имущес</w:t>
      </w:r>
      <w:r>
        <w:t>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:rsidR="008770EC" w:rsidRDefault="008770EC">
      <w:pPr>
        <w:pStyle w:val="ConsPlusNormal0"/>
        <w:ind w:firstLine="540"/>
        <w:jc w:val="both"/>
      </w:pPr>
    </w:p>
    <w:p w:rsidR="008770EC" w:rsidRDefault="0070094E">
      <w:pPr>
        <w:pStyle w:val="ConsPlusTitle0"/>
        <w:ind w:firstLine="540"/>
        <w:jc w:val="both"/>
        <w:outlineLvl w:val="1"/>
      </w:pPr>
      <w:r>
        <w:t xml:space="preserve">Статья 20. Вознаграждение, получаемое в </w:t>
      </w:r>
      <w:r>
        <w:t>связи с осуществлением внесудебной деятельности</w:t>
      </w:r>
    </w:p>
    <w:p w:rsidR="008770EC" w:rsidRDefault="008770EC">
      <w:pPr>
        <w:pStyle w:val="ConsPlusNormal0"/>
        <w:ind w:firstLine="540"/>
        <w:jc w:val="both"/>
      </w:pPr>
    </w:p>
    <w:p w:rsidR="008770EC" w:rsidRDefault="0070094E">
      <w:pPr>
        <w:pStyle w:val="ConsPlusNormal0"/>
        <w:ind w:firstLine="540"/>
        <w:jc w:val="both"/>
      </w:pPr>
      <w:proofErr w:type="gramStart"/>
      <w:r>
        <w:t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</w:t>
      </w:r>
      <w:r>
        <w:t>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</w:t>
      </w:r>
      <w:r>
        <w:t>стности не превышает</w:t>
      </w:r>
      <w:proofErr w:type="gramEnd"/>
      <w:r>
        <w:t xml:space="preserve"> размеров денежного вознаграждения, получаемого судьей за осуществление своей профессиональной деятельности.</w:t>
      </w:r>
    </w:p>
    <w:p w:rsidR="008770EC" w:rsidRDefault="008770EC">
      <w:pPr>
        <w:pStyle w:val="ConsPlusNormal0"/>
        <w:ind w:firstLine="540"/>
        <w:jc w:val="both"/>
      </w:pPr>
    </w:p>
    <w:p w:rsidR="008770EC" w:rsidRDefault="0070094E">
      <w:pPr>
        <w:pStyle w:val="ConsPlusTitle0"/>
        <w:ind w:firstLine="540"/>
        <w:jc w:val="both"/>
        <w:outlineLvl w:val="1"/>
      </w:pPr>
      <w:r>
        <w:t>Статья 21. Ограничения, связанные с участием в политической деятельности</w:t>
      </w:r>
    </w:p>
    <w:p w:rsidR="008770EC" w:rsidRDefault="008770EC">
      <w:pPr>
        <w:pStyle w:val="ConsPlusNormal0"/>
        <w:ind w:firstLine="540"/>
        <w:jc w:val="both"/>
      </w:pPr>
    </w:p>
    <w:p w:rsidR="008770EC" w:rsidRDefault="0070094E">
      <w:pPr>
        <w:pStyle w:val="ConsPlusNormal0"/>
        <w:ind w:firstLine="540"/>
        <w:jc w:val="both"/>
      </w:pPr>
      <w:r>
        <w:t>1. Судья не должен участвовать в политической деятел</w:t>
      </w:r>
      <w:r>
        <w:t>ьности.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</w:t>
      </w:r>
      <w:r>
        <w:t>ндидата на 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</w:t>
      </w:r>
      <w:proofErr w:type="gramEnd"/>
      <w:r>
        <w:t xml:space="preserve"> публично выражать свои по</w:t>
      </w:r>
      <w:r>
        <w:t>литические взгляды, участвовать в шествиях и демонстрациях, имеющих политический характер, или в других политических акциях.</w:t>
      </w:r>
    </w:p>
    <w:p w:rsidR="008770EC" w:rsidRDefault="008770EC">
      <w:pPr>
        <w:pStyle w:val="ConsPlusNormal0"/>
        <w:ind w:firstLine="540"/>
        <w:jc w:val="both"/>
      </w:pPr>
    </w:p>
    <w:p w:rsidR="008770EC" w:rsidRDefault="0070094E">
      <w:pPr>
        <w:pStyle w:val="ConsPlusTitle0"/>
        <w:ind w:firstLine="540"/>
        <w:jc w:val="both"/>
        <w:outlineLvl w:val="1"/>
      </w:pPr>
      <w:r>
        <w:t>Статья 22. Свобода выражения мнения</w:t>
      </w:r>
    </w:p>
    <w:p w:rsidR="008770EC" w:rsidRDefault="008770EC">
      <w:pPr>
        <w:pStyle w:val="ConsPlusNormal0"/>
        <w:ind w:firstLine="540"/>
        <w:jc w:val="both"/>
      </w:pPr>
    </w:p>
    <w:p w:rsidR="008770EC" w:rsidRDefault="0070094E">
      <w:pPr>
        <w:pStyle w:val="ConsPlusNormal0"/>
        <w:ind w:firstLine="540"/>
        <w:jc w:val="both"/>
      </w:pPr>
      <w:r>
        <w:t>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</w:t>
      </w:r>
      <w:r>
        <w:t>ц.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</w:t>
      </w:r>
      <w:r>
        <w:t>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:rsidR="008770EC" w:rsidRDefault="008770EC">
      <w:pPr>
        <w:pStyle w:val="ConsPlusNormal0"/>
        <w:ind w:firstLine="540"/>
        <w:jc w:val="both"/>
      </w:pPr>
    </w:p>
    <w:p w:rsidR="008770EC" w:rsidRDefault="0070094E">
      <w:pPr>
        <w:pStyle w:val="ConsPlusTitle0"/>
        <w:ind w:firstLine="540"/>
        <w:jc w:val="both"/>
        <w:outlineLvl w:val="1"/>
      </w:pPr>
      <w:r>
        <w:t>Статья 23. Участие в профессиональных организациях</w:t>
      </w:r>
    </w:p>
    <w:p w:rsidR="008770EC" w:rsidRDefault="008770EC">
      <w:pPr>
        <w:pStyle w:val="ConsPlusNormal0"/>
        <w:ind w:firstLine="540"/>
        <w:jc w:val="both"/>
      </w:pPr>
    </w:p>
    <w:p w:rsidR="008770EC" w:rsidRDefault="0070094E">
      <w:pPr>
        <w:pStyle w:val="ConsPlusNormal0"/>
        <w:ind w:firstLine="540"/>
        <w:jc w:val="both"/>
      </w:pPr>
      <w:r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</w:t>
      </w:r>
      <w:r>
        <w:t>офессиональной подготовки и сохранения своей судейской независимости.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</w:t>
      </w:r>
      <w:r>
        <w:t>ударственной власти, участвующими в принятии решений, касающихся судебной системы и статуса судей.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</w:t>
      </w:r>
      <w:r>
        <w:t xml:space="preserve"> судейского сообщества.</w:t>
      </w:r>
    </w:p>
    <w:p w:rsidR="008770EC" w:rsidRDefault="008770EC">
      <w:pPr>
        <w:pStyle w:val="ConsPlusNormal0"/>
        <w:ind w:firstLine="540"/>
        <w:jc w:val="both"/>
      </w:pPr>
    </w:p>
    <w:p w:rsidR="008770EC" w:rsidRDefault="0070094E">
      <w:pPr>
        <w:pStyle w:val="ConsPlusTitle0"/>
        <w:jc w:val="center"/>
        <w:outlineLvl w:val="0"/>
      </w:pPr>
      <w:r>
        <w:t>ГЛАВА 5. ЗАКЛЮЧИТЕЛЬНЫЕ ПОЛОЖЕНИЯ</w:t>
      </w:r>
    </w:p>
    <w:p w:rsidR="008770EC" w:rsidRDefault="008770EC">
      <w:pPr>
        <w:pStyle w:val="ConsPlusNormal0"/>
        <w:ind w:firstLine="540"/>
        <w:jc w:val="both"/>
      </w:pPr>
    </w:p>
    <w:p w:rsidR="008770EC" w:rsidRDefault="0070094E">
      <w:pPr>
        <w:pStyle w:val="ConsPlusTitle0"/>
        <w:ind w:firstLine="540"/>
        <w:jc w:val="both"/>
        <w:outlineLvl w:val="1"/>
      </w:pPr>
      <w:r>
        <w:t>Статья 24. Вступление в силу Кодекса судейской этики</w:t>
      </w:r>
    </w:p>
    <w:p w:rsidR="008770EC" w:rsidRDefault="008770EC">
      <w:pPr>
        <w:pStyle w:val="ConsPlusNormal0"/>
        <w:ind w:firstLine="540"/>
        <w:jc w:val="both"/>
      </w:pPr>
    </w:p>
    <w:p w:rsidR="008770EC" w:rsidRDefault="0070094E">
      <w:pPr>
        <w:pStyle w:val="ConsPlusNormal0"/>
        <w:ind w:firstLine="540"/>
        <w:jc w:val="both"/>
      </w:pPr>
      <w:r>
        <w:t>1. Кодекс судейской этики вступает в силу со дня его утверждения VIII Всероссийским съездом судей.</w:t>
      </w:r>
    </w:p>
    <w:p w:rsidR="008770EC" w:rsidRDefault="0070094E">
      <w:pPr>
        <w:pStyle w:val="ConsPlusNormal0"/>
        <w:spacing w:before="240"/>
        <w:ind w:firstLine="540"/>
        <w:jc w:val="both"/>
      </w:pPr>
      <w:r>
        <w:t>2. Со дня утверждения настоящего Кодекса ут</w:t>
      </w:r>
      <w:r>
        <w:t xml:space="preserve">рачивает силу </w:t>
      </w:r>
      <w:hyperlink r:id="rId21" w:tooltip="&quot;Кодекс судейской этики&quot; (утв. VI Всероссийским съездом судей 02.12.2004) ------------ Утратил силу или отменен {КонсультантПлюс}">
        <w:r>
          <w:rPr>
            <w:color w:val="0000FF"/>
          </w:rPr>
          <w:t>Кодекс</w:t>
        </w:r>
      </w:hyperlink>
      <w:r>
        <w:t xml:space="preserve"> суде</w:t>
      </w:r>
      <w:r>
        <w:t>йской этики, утвержденный VI Всероссийским съездом судей 2 декабря 2004 года.</w:t>
      </w:r>
    </w:p>
    <w:p w:rsidR="008770EC" w:rsidRDefault="008770EC">
      <w:pPr>
        <w:pStyle w:val="ConsPlusNormal0"/>
        <w:ind w:firstLine="540"/>
        <w:jc w:val="both"/>
      </w:pPr>
    </w:p>
    <w:p w:rsidR="008770EC" w:rsidRDefault="008770EC">
      <w:pPr>
        <w:pStyle w:val="ConsPlusNormal0"/>
        <w:ind w:firstLine="540"/>
        <w:jc w:val="both"/>
      </w:pPr>
    </w:p>
    <w:p w:rsidR="008770EC" w:rsidRDefault="008770E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770EC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94E" w:rsidRDefault="0070094E">
      <w:r>
        <w:separator/>
      </w:r>
    </w:p>
  </w:endnote>
  <w:endnote w:type="continuationSeparator" w:id="0">
    <w:p w:rsidR="0070094E" w:rsidRDefault="00700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EC" w:rsidRDefault="008770E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770E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770EC" w:rsidRDefault="0070094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770EC" w:rsidRDefault="0070094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770EC" w:rsidRDefault="0070094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159AB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159AB">
            <w:rPr>
              <w:rFonts w:ascii="Tahoma" w:hAnsi="Tahoma" w:cs="Tahoma"/>
              <w:noProof/>
            </w:rPr>
            <w:t>14</w:t>
          </w:r>
          <w:r>
            <w:fldChar w:fldCharType="end"/>
          </w:r>
        </w:p>
      </w:tc>
    </w:tr>
  </w:tbl>
  <w:p w:rsidR="008770EC" w:rsidRDefault="0070094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EC" w:rsidRDefault="008770E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770E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770EC" w:rsidRDefault="0070094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770EC" w:rsidRDefault="0070094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770EC" w:rsidRDefault="0070094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159AB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159AB">
            <w:rPr>
              <w:rFonts w:ascii="Tahoma" w:hAnsi="Tahoma" w:cs="Tahoma"/>
              <w:noProof/>
            </w:rPr>
            <w:t>14</w:t>
          </w:r>
          <w:r>
            <w:fldChar w:fldCharType="end"/>
          </w:r>
        </w:p>
      </w:tc>
    </w:tr>
  </w:tbl>
  <w:p w:rsidR="008770EC" w:rsidRDefault="0070094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94E" w:rsidRDefault="0070094E">
      <w:r>
        <w:separator/>
      </w:r>
    </w:p>
  </w:footnote>
  <w:footnote w:type="continuationSeparator" w:id="0">
    <w:p w:rsidR="0070094E" w:rsidRDefault="00700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770E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770EC" w:rsidRDefault="0070094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"Кодекс судейской этики"</w:t>
          </w:r>
          <w:r>
            <w:rPr>
              <w:rFonts w:ascii="Tahoma" w:hAnsi="Tahoma" w:cs="Tahoma"/>
              <w:sz w:val="16"/>
              <w:szCs w:val="16"/>
            </w:rPr>
            <w:br/>
            <w:t>(утв. VIII Всероссийским съездом судей 19.12.2012)</w:t>
          </w:r>
          <w:r>
            <w:rPr>
              <w:rFonts w:ascii="Tahoma" w:hAnsi="Tahoma" w:cs="Tahoma"/>
              <w:sz w:val="16"/>
              <w:szCs w:val="16"/>
            </w:rPr>
            <w:br/>
            <w:t>(ред. от 01.12.2022)</w:t>
          </w:r>
        </w:p>
      </w:tc>
      <w:tc>
        <w:tcPr>
          <w:tcW w:w="2300" w:type="pct"/>
          <w:vAlign w:val="center"/>
        </w:tcPr>
        <w:p w:rsidR="008770EC" w:rsidRDefault="0070094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04.03.2026</w:t>
          </w:r>
        </w:p>
      </w:tc>
    </w:tr>
  </w:tbl>
  <w:p w:rsidR="008770EC" w:rsidRDefault="008770E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770EC" w:rsidRDefault="008770EC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770E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770EC" w:rsidRDefault="0070094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"Кодекс судейской этики"</w:t>
          </w:r>
          <w:r>
            <w:rPr>
              <w:rFonts w:ascii="Tahoma" w:hAnsi="Tahoma" w:cs="Tahoma"/>
              <w:sz w:val="16"/>
              <w:szCs w:val="16"/>
            </w:rPr>
            <w:br/>
            <w:t>(утв. VIII Всероссийским съездом судей 19.12.2012)</w:t>
          </w:r>
          <w:r>
            <w:rPr>
              <w:rFonts w:ascii="Tahoma" w:hAnsi="Tahoma" w:cs="Tahoma"/>
              <w:sz w:val="16"/>
              <w:szCs w:val="16"/>
            </w:rPr>
            <w:br/>
            <w:t>(ред. от 01.12.20</w:t>
          </w:r>
          <w:r>
            <w:rPr>
              <w:rFonts w:ascii="Tahoma" w:hAnsi="Tahoma" w:cs="Tahoma"/>
              <w:sz w:val="16"/>
              <w:szCs w:val="16"/>
            </w:rPr>
            <w:t>22)</w:t>
          </w:r>
        </w:p>
      </w:tc>
      <w:tc>
        <w:tcPr>
          <w:tcW w:w="2300" w:type="pct"/>
          <w:vAlign w:val="center"/>
        </w:tcPr>
        <w:p w:rsidR="008770EC" w:rsidRDefault="0070094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04.03.2026</w:t>
          </w:r>
        </w:p>
      </w:tc>
    </w:tr>
  </w:tbl>
  <w:p w:rsidR="008770EC" w:rsidRDefault="008770E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770EC" w:rsidRDefault="008770E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70EC"/>
    <w:rsid w:val="003159AB"/>
    <w:rsid w:val="0070094E"/>
    <w:rsid w:val="0087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3159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9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2875&amp;date=04.03.2026" TargetMode="External"/><Relationship Id="rId18" Type="http://schemas.openxmlformats.org/officeDocument/2006/relationships/hyperlink" Target="https://login.consultant.ru/link/?req=doc&amp;base=LAW&amp;n=208843&amp;date=04.03.2026&amp;dst=100008&amp;field=134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867&amp;date=04.03.2026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2875&amp;date=04.03.2026" TargetMode="External"/><Relationship Id="rId17" Type="http://schemas.openxmlformats.org/officeDocument/2006/relationships/hyperlink" Target="https://login.consultant.ru/link/?req=doc&amp;base=LAW&amp;n=208843&amp;date=04.03.2026&amp;dst=100007&amp;field=134" TargetMode="External"/><Relationship Id="rId25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8979&amp;date=04.03.2026" TargetMode="External"/><Relationship Id="rId20" Type="http://schemas.openxmlformats.org/officeDocument/2006/relationships/hyperlink" Target="https://login.consultant.ru/link/?req=doc&amp;base=LAW&amp;n=433838&amp;date=04.03.2026&amp;dst=100007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33838&amp;date=04.03.2026&amp;dst=100005&amp;field=134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2875&amp;date=04.03.2026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208843&amp;date=04.03.2026&amp;dst=100005&amp;field=134" TargetMode="External"/><Relationship Id="rId19" Type="http://schemas.openxmlformats.org/officeDocument/2006/relationships/hyperlink" Target="https://login.consultant.ru/link/?req=doc&amp;base=LAW&amp;n=433838&amp;date=04.03.2026&amp;dst=100006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2875&amp;date=04.03.2026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5657</Words>
  <Characters>32249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"Кодекс судейской этики"
(утв. VIII Всероссийским съездом судей 19.12.2012)
(ред. от 01.12.2022)</vt:lpstr>
    </vt:vector>
  </TitlesOfParts>
  <Company>КонсультантПлюс Версия 4025.00.50</Company>
  <LinksUpToDate>false</LinksUpToDate>
  <CharactersWithSpaces>37831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"Кодекс судейской этики"
(утв. VIII Всероссийским съездом судей 19.12.2012)
(ред. от 01.12.2022)</dc:title>
  <dc:creator>Ирусик</dc:creator>
  <cp:lastModifiedBy>user</cp:lastModifiedBy>
  <cp:revision>2</cp:revision>
  <dcterms:created xsi:type="dcterms:W3CDTF">2026-03-04T07:30:00Z</dcterms:created>
  <dcterms:modified xsi:type="dcterms:W3CDTF">2026-03-04T07:30:00Z</dcterms:modified>
</cp:coreProperties>
</file>