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/>
      </w:tblPr>
      <w:tblGrid>
        <w:gridCol w:w="4968"/>
        <w:gridCol w:w="5040"/>
      </w:tblGrid>
      <w:tr w:rsidR="00AE42D0" w:rsidRPr="00E45FD0" w:rsidTr="00011DD6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42D0" w:rsidRPr="00E45FD0" w:rsidRDefault="00173F63" w:rsidP="0001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F6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_x0000_s1026" style="position:absolute;z-index:251658240;mso-position-vertical-relative:page" from="-1.75pt,130.4pt" to="484.25pt,130.4pt">
                  <w10:wrap anchory="page"/>
                </v:line>
              </w:pict>
            </w:r>
          </w:p>
        </w:tc>
      </w:tr>
      <w:tr w:rsidR="00AE42D0" w:rsidRPr="00E45FD0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2D0" w:rsidRPr="003300F4" w:rsidTr="00011DD6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AE42D0" w:rsidRPr="003300F4" w:rsidRDefault="00AE42D0" w:rsidP="0001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F4"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  <w:p w:rsidR="00AE42D0" w:rsidRPr="003300F4" w:rsidRDefault="00AE42D0" w:rsidP="0001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2D0" w:rsidRPr="00E45FD0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2D0" w:rsidRPr="00E45FD0" w:rsidTr="00011DD6"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FD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Судебного</w:t>
            </w:r>
            <w:r w:rsidRPr="00E45FD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E45FD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департамента в</w:t>
            </w:r>
            <w:r w:rsidRPr="00E45FD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E45FD0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Краснодарском крае</w:t>
            </w:r>
          </w:p>
        </w:tc>
      </w:tr>
      <w:tr w:rsidR="00AE42D0" w:rsidRPr="00E45FD0" w:rsidTr="00011DD6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2D0" w:rsidRPr="00E45FD0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2D0" w:rsidRPr="00E45FD0" w:rsidTr="00011DD6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FD0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AE42D0" w:rsidRPr="00E45FD0" w:rsidTr="00011DD6">
        <w:trPr>
          <w:trHeight w:hRule="exact" w:val="284"/>
        </w:trPr>
        <w:tc>
          <w:tcPr>
            <w:tcW w:w="4968" w:type="dxa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2D0" w:rsidRPr="00E45FD0" w:rsidTr="00011DD6">
        <w:tc>
          <w:tcPr>
            <w:tcW w:w="4968" w:type="dxa"/>
            <w:vAlign w:val="center"/>
          </w:tcPr>
          <w:p w:rsidR="00AE42D0" w:rsidRPr="00E45FD0" w:rsidRDefault="00AE42D0" w:rsidP="00910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D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45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00E6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E45FD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E2CAD" w:rsidRPr="00E45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5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40" w:type="dxa"/>
          </w:tcPr>
          <w:p w:rsidR="00AE42D0" w:rsidRPr="00E45FD0" w:rsidRDefault="00AE42D0" w:rsidP="0091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</w:t>
            </w:r>
            <w:r w:rsidR="00910D29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</w:tr>
      <w:tr w:rsidR="00AE42D0" w:rsidRPr="00E45FD0" w:rsidTr="00011DD6">
        <w:trPr>
          <w:trHeight w:hRule="exact" w:val="113"/>
        </w:trPr>
        <w:tc>
          <w:tcPr>
            <w:tcW w:w="10008" w:type="dxa"/>
            <w:gridSpan w:val="2"/>
          </w:tcPr>
          <w:p w:rsidR="00AE42D0" w:rsidRPr="00E45FD0" w:rsidRDefault="00AE42D0" w:rsidP="00011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2D0" w:rsidRPr="00E45FD0" w:rsidTr="00011DD6">
        <w:trPr>
          <w:trHeight w:val="237"/>
        </w:trPr>
        <w:tc>
          <w:tcPr>
            <w:tcW w:w="10008" w:type="dxa"/>
            <w:gridSpan w:val="2"/>
            <w:vAlign w:val="center"/>
          </w:tcPr>
          <w:p w:rsidR="00AE42D0" w:rsidRPr="00E45FD0" w:rsidRDefault="00AE42D0" w:rsidP="00011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D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</w:tbl>
    <w:p w:rsidR="002B00E6" w:rsidRDefault="00AE42D0" w:rsidP="002B00E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hAnsi="Times New Roman" w:cs="Times New Roman"/>
          <w:b/>
          <w:sz w:val="28"/>
          <w:szCs w:val="28"/>
        </w:rPr>
        <w:t>О</w:t>
      </w:r>
      <w:r w:rsidR="00B23037" w:rsidRPr="002B00E6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2B00E6" w:rsidRPr="002B00E6">
        <w:rPr>
          <w:rFonts w:ascii="Times New Roman" w:eastAsia="Times New Roman" w:hAnsi="Times New Roman" w:cs="Times New Roman"/>
          <w:b/>
          <w:sz w:val="28"/>
          <w:szCs w:val="28"/>
        </w:rPr>
        <w:t>Положения о порядке получения</w:t>
      </w:r>
    </w:p>
    <w:p w:rsidR="002B00E6" w:rsidRDefault="002B00E6" w:rsidP="002B00E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федеральными государственными гражданскими служащими </w:t>
      </w:r>
    </w:p>
    <w:p w:rsidR="00AD1630" w:rsidRDefault="002B00E6" w:rsidP="002B00E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>Управления Судебного департамента в Краснодарском крае</w:t>
      </w:r>
      <w:r w:rsidR="00AD1630" w:rsidRPr="00AD16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D1630" w:rsidRPr="00AD1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0E6" w:rsidRPr="00AD1630" w:rsidRDefault="00AD1630" w:rsidP="002B00E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30">
        <w:rPr>
          <w:rFonts w:ascii="Times New Roman" w:hAnsi="Times New Roman" w:cs="Times New Roman"/>
          <w:b/>
          <w:sz w:val="28"/>
          <w:szCs w:val="28"/>
        </w:rPr>
        <w:t>районных (городских), гарнизонных военных судов края</w:t>
      </w:r>
      <w:r w:rsidR="002B00E6" w:rsidRPr="00AD16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B00E6" w:rsidRDefault="002B00E6" w:rsidP="002B00E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разрешения представителя нанимателя на выполнение </w:t>
      </w:r>
    </w:p>
    <w:p w:rsidR="002B00E6" w:rsidRDefault="002B00E6" w:rsidP="002B00E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оплачиваемой деятельности, финансируемой исключительно </w:t>
      </w:r>
    </w:p>
    <w:p w:rsidR="002B00E6" w:rsidRPr="002B00E6" w:rsidRDefault="002B00E6" w:rsidP="002B00E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>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86D2C" w:rsidRPr="002B00E6" w:rsidRDefault="00A86D2C" w:rsidP="00E45FD0">
      <w:pPr>
        <w:pStyle w:val="ab"/>
        <w:spacing w:before="0" w:beforeAutospacing="0" w:after="0" w:afterAutospacing="0"/>
        <w:ind w:left="567" w:firstLine="567"/>
        <w:jc w:val="center"/>
        <w:rPr>
          <w:b/>
          <w:sz w:val="28"/>
          <w:szCs w:val="28"/>
        </w:rPr>
      </w:pPr>
    </w:p>
    <w:p w:rsidR="002E2CAD" w:rsidRPr="002B00E6" w:rsidRDefault="002B00E6" w:rsidP="007C21C2">
      <w:pPr>
        <w:pStyle w:val="a3"/>
        <w:rPr>
          <w:szCs w:val="28"/>
        </w:rPr>
      </w:pPr>
      <w:r w:rsidRPr="002B00E6">
        <w:rPr>
          <w:szCs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Федерации», приказом Судебного департамента при Верховном Суде Росси</w:t>
      </w:r>
      <w:r w:rsidRPr="002B00E6">
        <w:rPr>
          <w:szCs w:val="28"/>
        </w:rPr>
        <w:t>й</w:t>
      </w:r>
      <w:r w:rsidRPr="002B00E6">
        <w:rPr>
          <w:szCs w:val="28"/>
        </w:rPr>
        <w:t>ской Федерации  от 24 августа 2016 года</w:t>
      </w:r>
      <w:r w:rsidR="006905A8">
        <w:rPr>
          <w:szCs w:val="28"/>
        </w:rPr>
        <w:t xml:space="preserve"> </w:t>
      </w:r>
      <w:r w:rsidR="006905A8" w:rsidRPr="002B00E6">
        <w:rPr>
          <w:szCs w:val="28"/>
        </w:rPr>
        <w:t>№ 172</w:t>
      </w:r>
      <w:r w:rsidRPr="002B00E6">
        <w:rPr>
          <w:szCs w:val="28"/>
        </w:rPr>
        <w:t xml:space="preserve"> «Об утверждении Положения о порядке получения федеральными государственными гражданскими служащ</w:t>
      </w:r>
      <w:r w:rsidRPr="002B00E6">
        <w:rPr>
          <w:szCs w:val="28"/>
        </w:rPr>
        <w:t>и</w:t>
      </w:r>
      <w:r w:rsidRPr="002B00E6">
        <w:rPr>
          <w:szCs w:val="28"/>
        </w:rPr>
        <w:t>ми Судебного департамента при Верховном Суде Российской Федерации, а также работниками, замещающими отдельные должности на основании труд</w:t>
      </w:r>
      <w:r w:rsidRPr="002B00E6">
        <w:rPr>
          <w:szCs w:val="28"/>
        </w:rPr>
        <w:t>о</w:t>
      </w:r>
      <w:r w:rsidRPr="002B00E6">
        <w:rPr>
          <w:szCs w:val="28"/>
        </w:rPr>
        <w:t>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</w:t>
      </w:r>
      <w:r w:rsidRPr="002B00E6">
        <w:rPr>
          <w:szCs w:val="28"/>
        </w:rPr>
        <w:t>ь</w:t>
      </w:r>
      <w:r w:rsidRPr="002B00E6">
        <w:rPr>
          <w:szCs w:val="28"/>
        </w:rPr>
        <w:t>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гражданства», а также в целях повышения эффективности работы по против</w:t>
      </w:r>
      <w:r w:rsidRPr="002B00E6">
        <w:rPr>
          <w:szCs w:val="28"/>
        </w:rPr>
        <w:t>о</w:t>
      </w:r>
      <w:r w:rsidRPr="002B00E6">
        <w:rPr>
          <w:szCs w:val="28"/>
        </w:rPr>
        <w:t>действию коррупции, а также предотвращения конфликта интересов на фед</w:t>
      </w:r>
      <w:r w:rsidRPr="002B00E6">
        <w:rPr>
          <w:szCs w:val="28"/>
        </w:rPr>
        <w:t>е</w:t>
      </w:r>
      <w:r w:rsidRPr="002B00E6">
        <w:rPr>
          <w:szCs w:val="28"/>
        </w:rPr>
        <w:t>ральной государственной гражданской службе.</w:t>
      </w:r>
    </w:p>
    <w:p w:rsidR="002B00E6" w:rsidRPr="002B00E6" w:rsidRDefault="002B00E6" w:rsidP="00A86D2C">
      <w:pPr>
        <w:pStyle w:val="a3"/>
        <w:spacing w:line="276" w:lineRule="auto"/>
        <w:jc w:val="center"/>
        <w:rPr>
          <w:szCs w:val="28"/>
        </w:rPr>
      </w:pPr>
    </w:p>
    <w:p w:rsidR="00AE42D0" w:rsidRPr="002B00E6" w:rsidRDefault="00B23037" w:rsidP="00A86D2C">
      <w:pPr>
        <w:pStyle w:val="a3"/>
        <w:spacing w:line="276" w:lineRule="auto"/>
        <w:jc w:val="center"/>
        <w:rPr>
          <w:szCs w:val="28"/>
        </w:rPr>
      </w:pPr>
      <w:r w:rsidRPr="002B00E6">
        <w:rPr>
          <w:szCs w:val="28"/>
        </w:rPr>
        <w:t>ПРИКАЗЫВАЮ:</w:t>
      </w:r>
    </w:p>
    <w:p w:rsidR="00B23037" w:rsidRPr="002B00E6" w:rsidRDefault="00B23037" w:rsidP="00AE42D0">
      <w:pPr>
        <w:pStyle w:val="a3"/>
        <w:spacing w:line="276" w:lineRule="auto"/>
        <w:rPr>
          <w:szCs w:val="28"/>
        </w:rPr>
      </w:pPr>
    </w:p>
    <w:p w:rsidR="00727F22" w:rsidRPr="002B00E6" w:rsidRDefault="002E2CAD" w:rsidP="002B00E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B00E6">
        <w:rPr>
          <w:rFonts w:ascii="Times New Roman" w:hAnsi="Times New Roman" w:cs="Times New Roman"/>
          <w:sz w:val="28"/>
          <w:szCs w:val="28"/>
        </w:rPr>
        <w:tab/>
      </w:r>
      <w:r w:rsidR="00AE42D0" w:rsidRPr="002B00E6">
        <w:rPr>
          <w:rFonts w:ascii="Times New Roman" w:hAnsi="Times New Roman" w:cs="Times New Roman"/>
          <w:sz w:val="28"/>
          <w:szCs w:val="28"/>
        </w:rPr>
        <w:t>1. Утвердить</w:t>
      </w:r>
      <w:r w:rsidR="00B23037" w:rsidRPr="002B00E6">
        <w:rPr>
          <w:rFonts w:ascii="Times New Roman" w:hAnsi="Times New Roman" w:cs="Times New Roman"/>
          <w:sz w:val="28"/>
          <w:szCs w:val="28"/>
        </w:rPr>
        <w:t xml:space="preserve"> прилагаем</w:t>
      </w:r>
      <w:r w:rsidR="002B00E6" w:rsidRPr="002B00E6">
        <w:rPr>
          <w:rFonts w:ascii="Times New Roman" w:hAnsi="Times New Roman" w:cs="Times New Roman"/>
          <w:sz w:val="28"/>
          <w:szCs w:val="28"/>
        </w:rPr>
        <w:t>ое</w:t>
      </w:r>
      <w:r w:rsidR="00AE42D0" w:rsidRPr="002B00E6">
        <w:rPr>
          <w:rFonts w:ascii="Times New Roman" w:hAnsi="Times New Roman" w:cs="Times New Roman"/>
          <w:sz w:val="28"/>
          <w:szCs w:val="28"/>
        </w:rPr>
        <w:t xml:space="preserve"> 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Положения о порядке получения федеральн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ми государственными гражданскими служащими Управления Судебного д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партамента в Краснодарском крае</w:t>
      </w:r>
      <w:r w:rsidR="004165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54B" w:rsidRPr="0041654B">
        <w:rPr>
          <w:rFonts w:ascii="Times New Roman" w:hAnsi="Times New Roman" w:cs="Times New Roman"/>
          <w:sz w:val="28"/>
          <w:szCs w:val="28"/>
        </w:rPr>
        <w:t>районных (городских), гарнизонных вое</w:t>
      </w:r>
      <w:r w:rsidR="0041654B" w:rsidRPr="0041654B">
        <w:rPr>
          <w:rFonts w:ascii="Times New Roman" w:hAnsi="Times New Roman" w:cs="Times New Roman"/>
          <w:sz w:val="28"/>
          <w:szCs w:val="28"/>
        </w:rPr>
        <w:t>н</w:t>
      </w:r>
      <w:r w:rsidR="0041654B" w:rsidRPr="0041654B">
        <w:rPr>
          <w:rFonts w:ascii="Times New Roman" w:hAnsi="Times New Roman" w:cs="Times New Roman"/>
          <w:sz w:val="28"/>
          <w:szCs w:val="28"/>
        </w:rPr>
        <w:lastRenderedPageBreak/>
        <w:t xml:space="preserve">ных судов края, </w:t>
      </w:r>
      <w:r w:rsidR="002B00E6" w:rsidRPr="0041654B">
        <w:rPr>
          <w:rFonts w:ascii="Times New Roman" w:eastAsia="Times New Roman" w:hAnsi="Times New Roman" w:cs="Times New Roman"/>
          <w:sz w:val="28"/>
          <w:szCs w:val="28"/>
        </w:rPr>
        <w:t>разрешения представителя нанимателя на выполнение оплач</w:t>
      </w:r>
      <w:r w:rsidR="002B00E6" w:rsidRPr="004165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00E6" w:rsidRPr="0041654B">
        <w:rPr>
          <w:rFonts w:ascii="Times New Roman" w:eastAsia="Times New Roman" w:hAnsi="Times New Roman" w:cs="Times New Roman"/>
          <w:sz w:val="28"/>
          <w:szCs w:val="28"/>
        </w:rPr>
        <w:t>ваемой деятельности, финансируемой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 за счет средств ин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странных государств, международных и иностранных организаций, иностра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00E6" w:rsidRPr="002B00E6">
        <w:rPr>
          <w:rFonts w:ascii="Times New Roman" w:eastAsia="Times New Roman" w:hAnsi="Times New Roman" w:cs="Times New Roman"/>
          <w:sz w:val="28"/>
          <w:szCs w:val="28"/>
        </w:rPr>
        <w:t>ных граждан и лиц без гражданства</w:t>
      </w:r>
      <w:r w:rsidR="0059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0E6" w:rsidRPr="002B00E6">
        <w:rPr>
          <w:rFonts w:ascii="Times New Roman" w:hAnsi="Times New Roman" w:cs="Times New Roman"/>
          <w:sz w:val="28"/>
          <w:szCs w:val="28"/>
        </w:rPr>
        <w:t xml:space="preserve"> </w:t>
      </w:r>
      <w:r w:rsidR="00727F22" w:rsidRPr="002B00E6">
        <w:rPr>
          <w:rFonts w:ascii="Times New Roman" w:hAnsi="Times New Roman" w:cs="Times New Roman"/>
          <w:sz w:val="28"/>
          <w:szCs w:val="28"/>
        </w:rPr>
        <w:t>(далее – По</w:t>
      </w:r>
      <w:r w:rsidR="002B00E6" w:rsidRPr="002B00E6">
        <w:rPr>
          <w:rFonts w:ascii="Times New Roman" w:hAnsi="Times New Roman" w:cs="Times New Roman"/>
          <w:sz w:val="28"/>
          <w:szCs w:val="28"/>
        </w:rPr>
        <w:t>ложение</w:t>
      </w:r>
      <w:r w:rsidR="00727F22" w:rsidRPr="002B00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E2CAD" w:rsidRDefault="002E2CAD" w:rsidP="00727F2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00E6">
        <w:rPr>
          <w:sz w:val="28"/>
          <w:szCs w:val="28"/>
        </w:rPr>
        <w:tab/>
      </w:r>
      <w:r w:rsidR="00727F22" w:rsidRPr="002B00E6">
        <w:rPr>
          <w:sz w:val="28"/>
          <w:szCs w:val="28"/>
        </w:rPr>
        <w:t>2</w:t>
      </w:r>
      <w:r w:rsidRPr="002B00E6">
        <w:rPr>
          <w:sz w:val="28"/>
          <w:szCs w:val="28"/>
        </w:rPr>
        <w:t>. Отделу по вопросам противодействия коррупции (Ануфриев С.Ю., Н</w:t>
      </w:r>
      <w:r w:rsidRPr="002B00E6">
        <w:rPr>
          <w:sz w:val="28"/>
          <w:szCs w:val="28"/>
        </w:rPr>
        <w:t>о</w:t>
      </w:r>
      <w:r w:rsidRPr="002B00E6">
        <w:rPr>
          <w:sz w:val="28"/>
          <w:szCs w:val="28"/>
        </w:rPr>
        <w:t xml:space="preserve">вицкая И.В.): </w:t>
      </w:r>
    </w:p>
    <w:p w:rsidR="00727F22" w:rsidRPr="002B00E6" w:rsidRDefault="00593F77" w:rsidP="002E2CAD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7F22" w:rsidRPr="002B00E6">
        <w:rPr>
          <w:sz w:val="28"/>
          <w:szCs w:val="28"/>
        </w:rPr>
        <w:t>2</w:t>
      </w:r>
      <w:r w:rsidR="002E2CAD" w:rsidRPr="002B00E6">
        <w:rPr>
          <w:sz w:val="28"/>
          <w:szCs w:val="28"/>
        </w:rPr>
        <w:t xml:space="preserve">.1. обеспечить ведение Журнала регистрации </w:t>
      </w:r>
      <w:r w:rsidR="002B00E6" w:rsidRPr="002B00E6">
        <w:rPr>
          <w:sz w:val="28"/>
          <w:szCs w:val="28"/>
        </w:rPr>
        <w:t>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</w:t>
      </w:r>
      <w:r w:rsidR="002B00E6" w:rsidRPr="002B00E6">
        <w:rPr>
          <w:sz w:val="28"/>
          <w:szCs w:val="28"/>
        </w:rPr>
        <w:t>о</w:t>
      </w:r>
      <w:r w:rsidR="002B00E6" w:rsidRPr="002B00E6">
        <w:rPr>
          <w:sz w:val="28"/>
          <w:szCs w:val="28"/>
        </w:rPr>
        <w:t>странных граждан и лиц без гражданства</w:t>
      </w:r>
      <w:r>
        <w:rPr>
          <w:sz w:val="28"/>
          <w:szCs w:val="28"/>
        </w:rPr>
        <w:t>;</w:t>
      </w:r>
    </w:p>
    <w:p w:rsidR="002E2CAD" w:rsidRPr="002B00E6" w:rsidRDefault="00593F77" w:rsidP="002E2CAD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7F22" w:rsidRPr="002B00E6">
        <w:rPr>
          <w:sz w:val="28"/>
          <w:szCs w:val="28"/>
        </w:rPr>
        <w:t>2</w:t>
      </w:r>
      <w:r w:rsidR="002E2CAD" w:rsidRPr="002B00E6">
        <w:rPr>
          <w:sz w:val="28"/>
          <w:szCs w:val="28"/>
        </w:rPr>
        <w:t xml:space="preserve">.2. </w:t>
      </w:r>
      <w:r w:rsidR="008C6222" w:rsidRPr="002B00E6">
        <w:rPr>
          <w:sz w:val="28"/>
          <w:szCs w:val="28"/>
        </w:rPr>
        <w:t>обеспечить направление По</w:t>
      </w:r>
      <w:r w:rsidR="002B00E6" w:rsidRPr="002B00E6">
        <w:rPr>
          <w:sz w:val="28"/>
          <w:szCs w:val="28"/>
        </w:rPr>
        <w:t>ложения</w:t>
      </w:r>
      <w:r w:rsidR="00727F22" w:rsidRPr="002B00E6">
        <w:rPr>
          <w:sz w:val="28"/>
          <w:szCs w:val="28"/>
        </w:rPr>
        <w:t xml:space="preserve"> </w:t>
      </w:r>
      <w:r w:rsidR="008C6222" w:rsidRPr="002B00E6">
        <w:rPr>
          <w:sz w:val="28"/>
          <w:szCs w:val="28"/>
        </w:rPr>
        <w:t>в районные (городские), гарн</w:t>
      </w:r>
      <w:r w:rsidR="008C6222" w:rsidRPr="002B00E6">
        <w:rPr>
          <w:sz w:val="28"/>
          <w:szCs w:val="28"/>
        </w:rPr>
        <w:t>и</w:t>
      </w:r>
      <w:r w:rsidR="008C6222" w:rsidRPr="002B00E6">
        <w:rPr>
          <w:sz w:val="28"/>
          <w:szCs w:val="28"/>
        </w:rPr>
        <w:t>зонные военные суды края для ознакомления и использования в работе</w:t>
      </w:r>
      <w:r>
        <w:rPr>
          <w:sz w:val="28"/>
          <w:szCs w:val="28"/>
        </w:rPr>
        <w:t>;</w:t>
      </w:r>
      <w:r w:rsidR="008C6222" w:rsidRPr="002B00E6">
        <w:rPr>
          <w:sz w:val="28"/>
          <w:szCs w:val="28"/>
        </w:rPr>
        <w:t xml:space="preserve">   </w:t>
      </w:r>
    </w:p>
    <w:p w:rsidR="002B00E6" w:rsidRDefault="00593F77" w:rsidP="002B00E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7F22" w:rsidRPr="002B00E6">
        <w:rPr>
          <w:sz w:val="28"/>
          <w:szCs w:val="28"/>
        </w:rPr>
        <w:t>2</w:t>
      </w:r>
      <w:r w:rsidR="00CF1902" w:rsidRPr="002B00E6">
        <w:rPr>
          <w:sz w:val="28"/>
          <w:szCs w:val="28"/>
        </w:rPr>
        <w:t>.3. обеспечить размещение По</w:t>
      </w:r>
      <w:r w:rsidR="002B00E6" w:rsidRPr="002B00E6">
        <w:rPr>
          <w:sz w:val="28"/>
          <w:szCs w:val="28"/>
        </w:rPr>
        <w:t xml:space="preserve">ложения </w:t>
      </w:r>
      <w:r w:rsidR="00CF1902" w:rsidRPr="002B00E6">
        <w:rPr>
          <w:sz w:val="28"/>
          <w:szCs w:val="28"/>
        </w:rPr>
        <w:t>и форм</w:t>
      </w:r>
      <w:r w:rsidR="00727F22" w:rsidRPr="002B00E6">
        <w:rPr>
          <w:sz w:val="28"/>
          <w:szCs w:val="28"/>
        </w:rPr>
        <w:t>ы</w:t>
      </w:r>
      <w:r w:rsidR="00CF1902" w:rsidRPr="002B00E6">
        <w:rPr>
          <w:sz w:val="28"/>
          <w:szCs w:val="28"/>
        </w:rPr>
        <w:t xml:space="preserve"> </w:t>
      </w:r>
      <w:r w:rsidR="002B00E6" w:rsidRPr="002B00E6">
        <w:rPr>
          <w:sz w:val="28"/>
          <w:szCs w:val="28"/>
        </w:rPr>
        <w:t>ходатайства</w:t>
      </w:r>
      <w:r w:rsidR="008C6222" w:rsidRPr="002B00E6">
        <w:rPr>
          <w:sz w:val="28"/>
          <w:szCs w:val="28"/>
        </w:rPr>
        <w:t xml:space="preserve"> </w:t>
      </w:r>
      <w:r w:rsidR="00CF1902" w:rsidRPr="002B00E6">
        <w:rPr>
          <w:sz w:val="28"/>
          <w:szCs w:val="28"/>
        </w:rPr>
        <w:t>на офиц</w:t>
      </w:r>
      <w:r w:rsidR="00CF1902" w:rsidRPr="002B00E6">
        <w:rPr>
          <w:sz w:val="28"/>
          <w:szCs w:val="28"/>
        </w:rPr>
        <w:t>и</w:t>
      </w:r>
      <w:r w:rsidR="00CF1902" w:rsidRPr="002B00E6">
        <w:rPr>
          <w:sz w:val="28"/>
          <w:szCs w:val="28"/>
        </w:rPr>
        <w:t>альном сайте  Управления (</w:t>
      </w:r>
      <w:proofErr w:type="spellStart"/>
      <w:r w:rsidR="00CF1902" w:rsidRPr="002B00E6">
        <w:rPr>
          <w:sz w:val="28"/>
          <w:szCs w:val="28"/>
        </w:rPr>
        <w:t>usd.krd.sudrf.ru</w:t>
      </w:r>
      <w:proofErr w:type="spellEnd"/>
      <w:r w:rsidR="00CF1902" w:rsidRPr="002B00E6">
        <w:rPr>
          <w:sz w:val="28"/>
          <w:szCs w:val="28"/>
        </w:rPr>
        <w:t>)  в разделе «Противодействие ко</w:t>
      </w:r>
      <w:r w:rsidR="00CF1902" w:rsidRPr="002B00E6">
        <w:rPr>
          <w:sz w:val="28"/>
          <w:szCs w:val="28"/>
        </w:rPr>
        <w:t>р</w:t>
      </w:r>
      <w:r w:rsidR="00CF1902" w:rsidRPr="002B00E6">
        <w:rPr>
          <w:sz w:val="28"/>
          <w:szCs w:val="28"/>
        </w:rPr>
        <w:t>рупции»</w:t>
      </w:r>
      <w:r w:rsidR="008C6222" w:rsidRPr="002B00E6">
        <w:rPr>
          <w:sz w:val="28"/>
          <w:szCs w:val="28"/>
        </w:rPr>
        <w:t>.</w:t>
      </w:r>
    </w:p>
    <w:p w:rsidR="00727F22" w:rsidRPr="002B00E6" w:rsidRDefault="00593F77" w:rsidP="002B00E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7F22" w:rsidRPr="002B00E6">
        <w:rPr>
          <w:sz w:val="28"/>
          <w:szCs w:val="28"/>
        </w:rPr>
        <w:t>3</w:t>
      </w:r>
      <w:r w:rsidR="002E2CAD" w:rsidRPr="002B00E6">
        <w:rPr>
          <w:sz w:val="28"/>
          <w:szCs w:val="28"/>
        </w:rPr>
        <w:t>. Начальникам отделов</w:t>
      </w:r>
      <w:r w:rsidR="00EE2F43" w:rsidRPr="002B00E6">
        <w:rPr>
          <w:sz w:val="28"/>
          <w:szCs w:val="28"/>
        </w:rPr>
        <w:t xml:space="preserve"> Управления </w:t>
      </w:r>
      <w:r w:rsidR="002E2CAD" w:rsidRPr="002B00E6">
        <w:rPr>
          <w:sz w:val="28"/>
          <w:szCs w:val="28"/>
        </w:rPr>
        <w:t>ознакомить</w:t>
      </w:r>
      <w:r w:rsidR="008C6222" w:rsidRPr="002B00E6">
        <w:rPr>
          <w:sz w:val="28"/>
          <w:szCs w:val="28"/>
        </w:rPr>
        <w:t xml:space="preserve"> подчиненных государс</w:t>
      </w:r>
      <w:r w:rsidR="008C6222" w:rsidRPr="002B00E6">
        <w:rPr>
          <w:sz w:val="28"/>
          <w:szCs w:val="28"/>
        </w:rPr>
        <w:t>т</w:t>
      </w:r>
      <w:r w:rsidR="008C6222" w:rsidRPr="002B00E6">
        <w:rPr>
          <w:sz w:val="28"/>
          <w:szCs w:val="28"/>
        </w:rPr>
        <w:t>венных гражданских служащих с настоящим П</w:t>
      </w:r>
      <w:r w:rsidR="008E7FCF" w:rsidRPr="002B00E6">
        <w:rPr>
          <w:sz w:val="28"/>
          <w:szCs w:val="28"/>
        </w:rPr>
        <w:t>о</w:t>
      </w:r>
      <w:r w:rsidR="002B00E6" w:rsidRPr="002B00E6">
        <w:rPr>
          <w:sz w:val="28"/>
          <w:szCs w:val="28"/>
        </w:rPr>
        <w:t>ложением.</w:t>
      </w:r>
    </w:p>
    <w:p w:rsidR="00F62C89" w:rsidRPr="002B00E6" w:rsidRDefault="003300F4" w:rsidP="00727F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E6">
        <w:rPr>
          <w:rFonts w:ascii="Times New Roman" w:hAnsi="Times New Roman" w:cs="Times New Roman"/>
          <w:sz w:val="28"/>
          <w:szCs w:val="28"/>
        </w:rPr>
        <w:t>4.</w:t>
      </w:r>
      <w:r w:rsidR="00AE42D0" w:rsidRPr="002B00E6">
        <w:rPr>
          <w:rFonts w:ascii="Times New Roman" w:hAnsi="Times New Roman" w:cs="Times New Roman"/>
          <w:sz w:val="28"/>
          <w:szCs w:val="28"/>
        </w:rPr>
        <w:t> </w:t>
      </w:r>
      <w:r w:rsidR="00F62C89" w:rsidRPr="002B00E6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A86D2C" w:rsidRPr="002B00E6">
        <w:rPr>
          <w:rFonts w:ascii="Times New Roman" w:hAnsi="Times New Roman" w:cs="Times New Roman"/>
          <w:sz w:val="28"/>
          <w:szCs w:val="28"/>
        </w:rPr>
        <w:t>возложить на заместителя начальн</w:t>
      </w:r>
      <w:r w:rsidR="00A86D2C" w:rsidRPr="002B00E6">
        <w:rPr>
          <w:rFonts w:ascii="Times New Roman" w:hAnsi="Times New Roman" w:cs="Times New Roman"/>
          <w:sz w:val="28"/>
          <w:szCs w:val="28"/>
        </w:rPr>
        <w:t>и</w:t>
      </w:r>
      <w:r w:rsidR="00A86D2C" w:rsidRPr="002B00E6">
        <w:rPr>
          <w:rFonts w:ascii="Times New Roman" w:hAnsi="Times New Roman" w:cs="Times New Roman"/>
          <w:sz w:val="28"/>
          <w:szCs w:val="28"/>
        </w:rPr>
        <w:t>ка Управления Ануфриева С.Ю.</w:t>
      </w:r>
    </w:p>
    <w:p w:rsidR="00593F77" w:rsidRDefault="00593F77" w:rsidP="00F62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2D0" w:rsidRPr="002B00E6" w:rsidRDefault="002B00E6" w:rsidP="00F62C89">
      <w:pPr>
        <w:jc w:val="both"/>
        <w:rPr>
          <w:rFonts w:ascii="Times New Roman" w:hAnsi="Times New Roman" w:cs="Times New Roman"/>
          <w:sz w:val="28"/>
          <w:szCs w:val="28"/>
        </w:rPr>
      </w:pPr>
      <w:r w:rsidRPr="002B00E6">
        <w:rPr>
          <w:rFonts w:ascii="Times New Roman" w:hAnsi="Times New Roman" w:cs="Times New Roman"/>
          <w:sz w:val="28"/>
          <w:szCs w:val="28"/>
        </w:rPr>
        <w:t>Н</w:t>
      </w:r>
      <w:r w:rsidR="00AE42D0" w:rsidRPr="002B00E6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 </w:t>
      </w:r>
      <w:r w:rsidR="00593F7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42D0" w:rsidRPr="002B00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00E6">
        <w:rPr>
          <w:rFonts w:ascii="Times New Roman" w:hAnsi="Times New Roman" w:cs="Times New Roman"/>
          <w:sz w:val="28"/>
          <w:szCs w:val="28"/>
        </w:rPr>
        <w:t>И.И. Гарбовский</w:t>
      </w:r>
    </w:p>
    <w:p w:rsidR="008C6222" w:rsidRPr="00E45FD0" w:rsidRDefault="008C6222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8C6222" w:rsidRPr="00E45FD0" w:rsidRDefault="008C6222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8C6222" w:rsidRPr="00E45FD0" w:rsidRDefault="008C6222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Pr="00E45FD0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1F3226" w:rsidRDefault="001F3226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</w:p>
    <w:p w:rsidR="001F3226" w:rsidRDefault="001F3226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</w:p>
    <w:p w:rsidR="00A86D2C" w:rsidRPr="00E45FD0" w:rsidRDefault="00A86D2C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 w:rsidRPr="00E45FD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86D2C" w:rsidRPr="00E45FD0" w:rsidRDefault="00A86D2C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 w:rsidRPr="00E45FD0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:rsidR="00A86D2C" w:rsidRPr="00E45FD0" w:rsidRDefault="00A86D2C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 w:rsidRPr="00E45FD0">
        <w:rPr>
          <w:rFonts w:ascii="Times New Roman" w:hAnsi="Times New Roman" w:cs="Times New Roman"/>
          <w:sz w:val="28"/>
          <w:szCs w:val="28"/>
        </w:rPr>
        <w:t>Судебного департамента</w:t>
      </w:r>
    </w:p>
    <w:p w:rsidR="00A86D2C" w:rsidRPr="00E45FD0" w:rsidRDefault="00A86D2C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 w:rsidRPr="00E45FD0">
        <w:rPr>
          <w:rFonts w:ascii="Times New Roman" w:hAnsi="Times New Roman" w:cs="Times New Roman"/>
          <w:sz w:val="28"/>
          <w:szCs w:val="28"/>
        </w:rPr>
        <w:t>в Краснодарском крае</w:t>
      </w:r>
    </w:p>
    <w:p w:rsidR="00A86D2C" w:rsidRPr="00E45FD0" w:rsidRDefault="00A86D2C" w:rsidP="009615B9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 w:rsidRPr="00E45FD0">
        <w:rPr>
          <w:rFonts w:ascii="Times New Roman" w:hAnsi="Times New Roman" w:cs="Times New Roman"/>
          <w:sz w:val="28"/>
          <w:szCs w:val="28"/>
        </w:rPr>
        <w:t>от «</w:t>
      </w:r>
      <w:r w:rsidR="00910D29">
        <w:rPr>
          <w:rFonts w:ascii="Times New Roman" w:hAnsi="Times New Roman" w:cs="Times New Roman"/>
          <w:sz w:val="28"/>
          <w:szCs w:val="28"/>
        </w:rPr>
        <w:t>17</w:t>
      </w:r>
      <w:r w:rsidRPr="00E45FD0">
        <w:rPr>
          <w:rFonts w:ascii="Times New Roman" w:hAnsi="Times New Roman" w:cs="Times New Roman"/>
          <w:sz w:val="28"/>
          <w:szCs w:val="28"/>
        </w:rPr>
        <w:t xml:space="preserve">» </w:t>
      </w:r>
      <w:r w:rsidR="009615B9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E45FD0">
        <w:rPr>
          <w:rFonts w:ascii="Times New Roman" w:hAnsi="Times New Roman" w:cs="Times New Roman"/>
          <w:sz w:val="28"/>
          <w:szCs w:val="28"/>
        </w:rPr>
        <w:t>201</w:t>
      </w:r>
      <w:r w:rsidR="008C6222" w:rsidRPr="00E45FD0">
        <w:rPr>
          <w:rFonts w:ascii="Times New Roman" w:hAnsi="Times New Roman" w:cs="Times New Roman"/>
          <w:sz w:val="28"/>
          <w:szCs w:val="28"/>
        </w:rPr>
        <w:t>6</w:t>
      </w:r>
      <w:r w:rsidRPr="00E45FD0">
        <w:rPr>
          <w:rFonts w:ascii="Times New Roman" w:hAnsi="Times New Roman" w:cs="Times New Roman"/>
          <w:sz w:val="28"/>
          <w:szCs w:val="28"/>
        </w:rPr>
        <w:t xml:space="preserve"> г. № </w:t>
      </w:r>
      <w:r w:rsidR="00910D29">
        <w:rPr>
          <w:rFonts w:ascii="Times New Roman" w:hAnsi="Times New Roman" w:cs="Times New Roman"/>
          <w:sz w:val="28"/>
          <w:szCs w:val="28"/>
        </w:rPr>
        <w:t>484</w:t>
      </w:r>
    </w:p>
    <w:p w:rsidR="00A86D2C" w:rsidRPr="00E45FD0" w:rsidRDefault="00A86D2C" w:rsidP="00A86D2C">
      <w:pPr>
        <w:pStyle w:val="ab"/>
        <w:spacing w:before="0" w:beforeAutospacing="0" w:after="0" w:afterAutospacing="0"/>
        <w:ind w:left="567" w:firstLine="567"/>
        <w:jc w:val="center"/>
        <w:rPr>
          <w:b/>
          <w:sz w:val="28"/>
          <w:szCs w:val="28"/>
        </w:rPr>
      </w:pPr>
    </w:p>
    <w:p w:rsidR="00593F77" w:rsidRDefault="00593F77" w:rsidP="00820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593" w:rsidRPr="00E45FD0" w:rsidRDefault="00820593" w:rsidP="00820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D0">
        <w:rPr>
          <w:rFonts w:ascii="Times New Roman" w:hAnsi="Times New Roman" w:cs="Times New Roman"/>
          <w:b/>
          <w:sz w:val="28"/>
          <w:szCs w:val="28"/>
        </w:rPr>
        <w:t>ПО</w:t>
      </w:r>
      <w:r w:rsidR="00593F77">
        <w:rPr>
          <w:rFonts w:ascii="Times New Roman" w:hAnsi="Times New Roman" w:cs="Times New Roman"/>
          <w:b/>
          <w:sz w:val="28"/>
          <w:szCs w:val="28"/>
        </w:rPr>
        <w:t xml:space="preserve">ЛОЖЕНИЕ </w:t>
      </w:r>
      <w:r w:rsidRPr="00E45F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94C" w:rsidRDefault="00F4694C" w:rsidP="00F4694C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>о порядке получения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>федеральными государственными гражданскими служащими Управления Судебного департамента в Краснодарском крае</w:t>
      </w:r>
      <w:r w:rsidR="0041654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1654B" w:rsidRPr="00AD1630" w:rsidRDefault="0041654B" w:rsidP="0041654B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30">
        <w:rPr>
          <w:rFonts w:ascii="Times New Roman" w:hAnsi="Times New Roman" w:cs="Times New Roman"/>
          <w:b/>
          <w:sz w:val="28"/>
          <w:szCs w:val="28"/>
        </w:rPr>
        <w:t>районных (городских), гарнизонных военных судов края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D16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694C" w:rsidRDefault="00F4694C" w:rsidP="00F4694C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разрешения представителя нанимателя на выполнение </w:t>
      </w:r>
    </w:p>
    <w:p w:rsidR="00F4694C" w:rsidRDefault="00F4694C" w:rsidP="00F4694C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оплачиваемой деятельности, финансируемой исключительно </w:t>
      </w:r>
    </w:p>
    <w:p w:rsidR="00F4694C" w:rsidRPr="002B00E6" w:rsidRDefault="00F4694C" w:rsidP="00F4694C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>за счет средств иностранных государств, международных и иностранных организаций, иностранных граждан и лиц без гражданства</w:t>
      </w:r>
    </w:p>
    <w:p w:rsidR="00820593" w:rsidRPr="0041654B" w:rsidRDefault="00820593" w:rsidP="0041654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630" w:rsidRPr="00B34AAB" w:rsidRDefault="0041654B" w:rsidP="00B34AA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1. Настоящее Положение о порядке получения федеральными государс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венными гражданскими служащими Управления Судебного департамента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в Краснодарском крае, </w:t>
      </w:r>
      <w:r w:rsidRPr="0041654B">
        <w:rPr>
          <w:rFonts w:ascii="Times New Roman" w:hAnsi="Times New Roman" w:cs="Times New Roman"/>
          <w:sz w:val="28"/>
          <w:szCs w:val="28"/>
        </w:rPr>
        <w:t>районных (городских), гарнизонных военных судов края,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разрешения представителя нанимателя на выполнение оплачиваемой деятел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(далее - Положение) разработано в соответствии с пунктом 17 ча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ти 1 статьи 17 Федерального закона от 27 июля 2004 г. № 79-ФЗ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 государс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венной гражданской службе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, абзацем 3 пункта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тьи 1 постановления Правительства Российской Федерации от 5 июля 2013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568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 распространении на отдельные категории граждан ограничений, запр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тов и обязанностей, установленных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D1630" w:rsidRPr="00B34AAB">
        <w:rPr>
          <w:rFonts w:ascii="Times New Roman" w:eastAsia="Times New Roman" w:hAnsi="Times New Roman" w:cs="Times New Roman"/>
          <w:sz w:val="28"/>
          <w:szCs w:val="28"/>
        </w:rPr>
        <w:t>другими федеральными законами в целях противодействия ко</w:t>
      </w:r>
      <w:r w:rsidR="00AD1630" w:rsidRPr="00B34AA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D1630" w:rsidRPr="00B34AAB">
        <w:rPr>
          <w:rFonts w:ascii="Times New Roman" w:eastAsia="Times New Roman" w:hAnsi="Times New Roman" w:cs="Times New Roman"/>
          <w:sz w:val="28"/>
          <w:szCs w:val="28"/>
        </w:rPr>
        <w:t>рупции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 xml:space="preserve">, приказом </w:t>
      </w:r>
      <w:r w:rsidR="00242C5B" w:rsidRPr="00B34AAB">
        <w:rPr>
          <w:rFonts w:ascii="Times New Roman" w:eastAsia="Times New Roman" w:hAnsi="Times New Roman" w:cs="Times New Roman"/>
          <w:sz w:val="28"/>
          <w:szCs w:val="28"/>
        </w:rPr>
        <w:t xml:space="preserve"> Судебного департамента при Верховном Суде  Российской Федерации от 24 августа 2016 года №</w:t>
      </w:r>
      <w:r w:rsidR="00B34AAB" w:rsidRPr="00B34AAB">
        <w:rPr>
          <w:rFonts w:ascii="Times New Roman" w:hAnsi="Times New Roman" w:cs="Times New Roman"/>
          <w:sz w:val="28"/>
          <w:szCs w:val="28"/>
        </w:rPr>
        <w:t xml:space="preserve"> 172 «Об утверждении Положения о п</w:t>
      </w:r>
      <w:r w:rsidR="00B34AAB" w:rsidRPr="00B34AAB">
        <w:rPr>
          <w:rFonts w:ascii="Times New Roman" w:hAnsi="Times New Roman" w:cs="Times New Roman"/>
          <w:sz w:val="28"/>
          <w:szCs w:val="28"/>
        </w:rPr>
        <w:t>о</w:t>
      </w:r>
      <w:r w:rsidR="00B34AAB" w:rsidRPr="00B34AAB">
        <w:rPr>
          <w:rFonts w:ascii="Times New Roman" w:hAnsi="Times New Roman" w:cs="Times New Roman"/>
          <w:sz w:val="28"/>
          <w:szCs w:val="28"/>
        </w:rPr>
        <w:t>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</w:t>
      </w:r>
      <w:r w:rsidR="00B34AAB" w:rsidRPr="00B34AAB">
        <w:rPr>
          <w:rFonts w:ascii="Times New Roman" w:hAnsi="Times New Roman" w:cs="Times New Roman"/>
          <w:sz w:val="28"/>
          <w:szCs w:val="28"/>
        </w:rPr>
        <w:t>о</w:t>
      </w:r>
      <w:r w:rsidR="00B34AAB" w:rsidRPr="00B34AAB">
        <w:rPr>
          <w:rFonts w:ascii="Times New Roman" w:hAnsi="Times New Roman" w:cs="Times New Roman"/>
          <w:sz w:val="28"/>
          <w:szCs w:val="28"/>
        </w:rPr>
        <w:t>говора в организации, созданной для выполнения задач, поставленных перед Судебным департаментом при Верховном Суде Российской Федерации, разр</w:t>
      </w:r>
      <w:r w:rsidR="00B34AAB" w:rsidRPr="00B34AAB">
        <w:rPr>
          <w:rFonts w:ascii="Times New Roman" w:hAnsi="Times New Roman" w:cs="Times New Roman"/>
          <w:sz w:val="28"/>
          <w:szCs w:val="28"/>
        </w:rPr>
        <w:t>е</w:t>
      </w:r>
      <w:r w:rsidR="00B34AAB" w:rsidRPr="00B34AAB">
        <w:rPr>
          <w:rFonts w:ascii="Times New Roman" w:hAnsi="Times New Roman" w:cs="Times New Roman"/>
          <w:sz w:val="28"/>
          <w:szCs w:val="28"/>
        </w:rPr>
        <w:t>шения представителя нанимателя на выполнение оплачиваемой деятельности, финансируемой исключительно за счет средств иностранных государств, ме</w:t>
      </w:r>
      <w:r w:rsidR="00B34AAB" w:rsidRPr="00B34AAB">
        <w:rPr>
          <w:rFonts w:ascii="Times New Roman" w:hAnsi="Times New Roman" w:cs="Times New Roman"/>
          <w:sz w:val="28"/>
          <w:szCs w:val="28"/>
        </w:rPr>
        <w:t>ж</w:t>
      </w:r>
      <w:r w:rsidR="00B34AAB" w:rsidRPr="00B34AAB">
        <w:rPr>
          <w:rFonts w:ascii="Times New Roman" w:hAnsi="Times New Roman" w:cs="Times New Roman"/>
          <w:sz w:val="28"/>
          <w:szCs w:val="28"/>
        </w:rPr>
        <w:t>дународных и иностранных организаций, иностранных граждан и лиц без гра</w:t>
      </w:r>
      <w:r w:rsidR="00B34AAB" w:rsidRPr="00B34AAB">
        <w:rPr>
          <w:rFonts w:ascii="Times New Roman" w:hAnsi="Times New Roman" w:cs="Times New Roman"/>
          <w:sz w:val="28"/>
          <w:szCs w:val="28"/>
        </w:rPr>
        <w:t>ж</w:t>
      </w:r>
      <w:r w:rsidR="00B34AAB" w:rsidRPr="00B34AAB">
        <w:rPr>
          <w:rFonts w:ascii="Times New Roman" w:hAnsi="Times New Roman" w:cs="Times New Roman"/>
          <w:sz w:val="28"/>
          <w:szCs w:val="28"/>
        </w:rPr>
        <w:t xml:space="preserve">данства»,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и регламентирует процедуру получения федеральными государстве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ными гражданскими служащими Управления Судебного департамента в </w:t>
      </w:r>
      <w:r w:rsidRPr="002B0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Кра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нодарском крае</w:t>
      </w:r>
      <w:r w:rsidR="00B34AAB" w:rsidRPr="00B34AAB">
        <w:rPr>
          <w:rFonts w:ascii="Times New Roman" w:eastAsia="Times New Roman" w:hAnsi="Times New Roman" w:cs="Times New Roman"/>
          <w:sz w:val="28"/>
          <w:szCs w:val="28"/>
        </w:rPr>
        <w:t xml:space="preserve"> (далее – гражданский служащий Управления)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34AAB">
        <w:rPr>
          <w:rFonts w:ascii="Times New Roman" w:hAnsi="Times New Roman" w:cs="Times New Roman"/>
          <w:sz w:val="28"/>
          <w:szCs w:val="28"/>
        </w:rPr>
        <w:t>районных (г</w:t>
      </w:r>
      <w:r w:rsidRPr="00B34AAB">
        <w:rPr>
          <w:rFonts w:ascii="Times New Roman" w:hAnsi="Times New Roman" w:cs="Times New Roman"/>
          <w:sz w:val="28"/>
          <w:szCs w:val="28"/>
        </w:rPr>
        <w:t>о</w:t>
      </w:r>
      <w:r w:rsidRPr="00B34AAB">
        <w:rPr>
          <w:rFonts w:ascii="Times New Roman" w:hAnsi="Times New Roman" w:cs="Times New Roman"/>
          <w:sz w:val="28"/>
          <w:szCs w:val="28"/>
        </w:rPr>
        <w:t>родских), гарнизонных военных судов края</w:t>
      </w:r>
      <w:r w:rsidR="00B34AAB" w:rsidRPr="00B34AAB">
        <w:rPr>
          <w:rFonts w:ascii="Times New Roman" w:hAnsi="Times New Roman" w:cs="Times New Roman"/>
          <w:sz w:val="28"/>
          <w:szCs w:val="28"/>
        </w:rPr>
        <w:t xml:space="preserve"> (далее – гражданский служащий с</w:t>
      </w:r>
      <w:r w:rsidR="00B34AAB" w:rsidRPr="00B34AAB">
        <w:rPr>
          <w:rFonts w:ascii="Times New Roman" w:hAnsi="Times New Roman" w:cs="Times New Roman"/>
          <w:sz w:val="28"/>
          <w:szCs w:val="28"/>
        </w:rPr>
        <w:t>у</w:t>
      </w:r>
      <w:r w:rsidR="00B34AAB" w:rsidRPr="00B34AAB">
        <w:rPr>
          <w:rFonts w:ascii="Times New Roman" w:hAnsi="Times New Roman" w:cs="Times New Roman"/>
          <w:sz w:val="28"/>
          <w:szCs w:val="28"/>
        </w:rPr>
        <w:lastRenderedPageBreak/>
        <w:t>да)</w:t>
      </w:r>
      <w:r w:rsidRPr="00B34AAB">
        <w:rPr>
          <w:rFonts w:ascii="Times New Roman" w:hAnsi="Times New Roman" w:cs="Times New Roman"/>
          <w:sz w:val="28"/>
          <w:szCs w:val="28"/>
        </w:rPr>
        <w:t>,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 xml:space="preserve"> разрешения представителя нанимателя на выполнение оплачиваемой де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тельности, финансируемой исключительно за счет средств иностранных гос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дарств, международных и иностранных организаций, иностранных граждан и лиц без гражданства</w:t>
      </w:r>
      <w:r w:rsidR="00B34AAB" w:rsidRPr="00B34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630" w:rsidRPr="00B34AAB">
        <w:rPr>
          <w:rFonts w:ascii="Times New Roman" w:eastAsia="Times New Roman" w:hAnsi="Times New Roman" w:cs="Times New Roman"/>
          <w:sz w:val="28"/>
          <w:szCs w:val="28"/>
        </w:rPr>
        <w:t>(далее - оплачиваемая деятельность).</w:t>
      </w:r>
    </w:p>
    <w:p w:rsidR="00864413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0"/>
      <w:bookmarkEnd w:id="0"/>
      <w:r w:rsidRPr="00B34AAB">
        <w:rPr>
          <w:rFonts w:ascii="Times New Roman" w:eastAsia="Times New Roman" w:hAnsi="Times New Roman" w:cs="Times New Roman"/>
          <w:sz w:val="28"/>
          <w:szCs w:val="28"/>
        </w:rPr>
        <w:t>2. Под гражданскими служащими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413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настоящем Положении понимаются гражданские служащие, замещающие должности федеральной г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сударственной гражданской службы в Управлении, </w:t>
      </w:r>
      <w:r w:rsidR="00864413">
        <w:rPr>
          <w:rFonts w:ascii="Times New Roman" w:eastAsia="Times New Roman" w:hAnsi="Times New Roman" w:cs="Times New Roman"/>
          <w:sz w:val="28"/>
          <w:szCs w:val="28"/>
        </w:rPr>
        <w:t>за исключением должности начальника Управления, заместителей начальника Управления, администрат</w:t>
      </w:r>
      <w:r w:rsidR="0086441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64413">
        <w:rPr>
          <w:rFonts w:ascii="Times New Roman" w:eastAsia="Times New Roman" w:hAnsi="Times New Roman" w:cs="Times New Roman"/>
          <w:sz w:val="28"/>
          <w:szCs w:val="28"/>
        </w:rPr>
        <w:t xml:space="preserve">ров  </w:t>
      </w:r>
      <w:r w:rsidR="00B14955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краевого суда, Арбитражного суда Краснодарского края, Арбитражного суда Северо-Кавказского округа, </w:t>
      </w:r>
      <w:r w:rsidR="00864413">
        <w:rPr>
          <w:rFonts w:ascii="Times New Roman" w:eastAsia="Times New Roman" w:hAnsi="Times New Roman" w:cs="Times New Roman"/>
          <w:sz w:val="28"/>
          <w:szCs w:val="28"/>
        </w:rPr>
        <w:t>гарнизонных военных судов Краснодарского края</w:t>
      </w:r>
      <w:r w:rsidR="00B149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44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955" w:rsidRDefault="00B14955" w:rsidP="00B1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34AAB">
        <w:rPr>
          <w:rFonts w:ascii="Times New Roman" w:eastAsia="Times New Roman" w:hAnsi="Times New Roman" w:cs="Times New Roman"/>
          <w:sz w:val="28"/>
          <w:szCs w:val="28"/>
        </w:rPr>
        <w:t>Под гражданскими служащими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настоящем Положении поним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ются гражданские служащие, замещающие должности федеральной государс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венной гражданской службы в </w:t>
      </w:r>
      <w:r>
        <w:rPr>
          <w:rFonts w:ascii="Times New Roman" w:eastAsia="Times New Roman" w:hAnsi="Times New Roman" w:cs="Times New Roman"/>
          <w:sz w:val="28"/>
          <w:szCs w:val="28"/>
        </w:rPr>
        <w:t>районных, городских, гарнизонных военных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дах края.  </w:t>
      </w:r>
    </w:p>
    <w:p w:rsidR="00AD1630" w:rsidRPr="0041654B" w:rsidRDefault="00F67353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. Гражданским служащим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запрещается заниматься без письменного разрешения начальника Управления оплачиваемой деятельн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стью, если иное не предусмотрено международным договором Российской Ф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дерации или законодательством Российской Федерации.</w:t>
      </w:r>
    </w:p>
    <w:p w:rsidR="00F67353" w:rsidRPr="0041654B" w:rsidRDefault="00F67353" w:rsidP="00F6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Гражданским служащим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заниматься без письменного разрешения </w:t>
      </w:r>
      <w:r w:rsidR="00280227">
        <w:rPr>
          <w:rFonts w:ascii="Times New Roman" w:eastAsia="Times New Roman" w:hAnsi="Times New Roman" w:cs="Times New Roman"/>
          <w:sz w:val="28"/>
          <w:szCs w:val="28"/>
        </w:rPr>
        <w:t>председателя суда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оплачиваемой деятельностью, если иное не пр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дусмотрено международным договором Российской Федерации или законод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:rsidR="00AD1630" w:rsidRPr="0041654B" w:rsidRDefault="00280227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. Под оплачиваемой деятельностью понимается занятие любыми видами деятельности, в том числе научной, преподавательской и иной творческой де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тельностью.</w:t>
      </w:r>
    </w:p>
    <w:p w:rsidR="00AD1630" w:rsidRPr="0041654B" w:rsidRDefault="008F2B1D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. Выполнение оплачиваемой деятельности не должно приводить к ко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фликту интересов или возможности возникновения конфликта интересов при замещении должностей, указанных в пункт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,3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AD1630" w:rsidRPr="0041654B" w:rsidRDefault="008F2B1D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. Ходатайство о разрешении выполнять оплачиваемую деятельность, финансируемую исключительно за счет средств иностранных государств, ме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дународных и иностранных организаций, иностранных граждан и лиц без гра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данства (далее - ходатайство) составляется:</w:t>
      </w:r>
    </w:p>
    <w:p w:rsidR="00AD1630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гражданским служащим </w:t>
      </w:r>
      <w:r w:rsidR="008F2B1D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письменном виде по форме с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гласно приложению № 1 к настоящему Положению.</w:t>
      </w:r>
    </w:p>
    <w:p w:rsidR="008F2B1D" w:rsidRPr="0041654B" w:rsidRDefault="008F2B1D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гражданским служащим 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письменном виде по форме согласно пр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ложению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</w:t>
      </w:r>
    </w:p>
    <w:p w:rsidR="00AD1630" w:rsidRPr="0041654B" w:rsidRDefault="009A4DFB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. Гражданские служащие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представляют ходатайство в отдел по вопросам противодействия коррупции Управления до начала выполнения оплачиваемой деятельности.</w:t>
      </w:r>
    </w:p>
    <w:p w:rsidR="00FD7DEE" w:rsidRPr="00FD7DEE" w:rsidRDefault="009A4DFB" w:rsidP="00FD7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EE">
        <w:rPr>
          <w:rFonts w:ascii="Times New Roman" w:eastAsia="Times New Roman" w:hAnsi="Times New Roman" w:cs="Times New Roman"/>
          <w:sz w:val="28"/>
          <w:szCs w:val="28"/>
        </w:rPr>
        <w:t>10. Гражданские служащие суда представляют ходатайство работнику с</w:t>
      </w:r>
      <w:r w:rsidRPr="00FD7DE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D7DEE">
        <w:rPr>
          <w:rFonts w:ascii="Times New Roman" w:eastAsia="Times New Roman" w:hAnsi="Times New Roman" w:cs="Times New Roman"/>
          <w:sz w:val="28"/>
          <w:szCs w:val="28"/>
        </w:rPr>
        <w:t>да, в должностные обязанности которого входит осуществление полномочий по вопросам противодействия коррупции, до начала выполнения оплачиваемой деятельности.</w:t>
      </w:r>
      <w:r w:rsidR="00FD7DEE" w:rsidRPr="00FD7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DEE" w:rsidRPr="00FD7DEE">
        <w:rPr>
          <w:rFonts w:ascii="Times New Roman" w:hAnsi="Times New Roman" w:cs="Times New Roman"/>
          <w:sz w:val="28"/>
          <w:szCs w:val="28"/>
        </w:rPr>
        <w:t xml:space="preserve">Администраторы  гарнизонных военных судов представляют </w:t>
      </w:r>
      <w:r w:rsidR="00FD7DEE">
        <w:rPr>
          <w:rFonts w:ascii="Times New Roman" w:hAnsi="Times New Roman" w:cs="Times New Roman"/>
          <w:sz w:val="28"/>
          <w:szCs w:val="28"/>
        </w:rPr>
        <w:t>х</w:t>
      </w:r>
      <w:r w:rsidR="00FD7DEE">
        <w:rPr>
          <w:rFonts w:ascii="Times New Roman" w:hAnsi="Times New Roman" w:cs="Times New Roman"/>
          <w:sz w:val="28"/>
          <w:szCs w:val="28"/>
        </w:rPr>
        <w:t>о</w:t>
      </w:r>
      <w:r w:rsidR="00FD7DEE">
        <w:rPr>
          <w:rFonts w:ascii="Times New Roman" w:hAnsi="Times New Roman" w:cs="Times New Roman"/>
          <w:sz w:val="28"/>
          <w:szCs w:val="28"/>
        </w:rPr>
        <w:t>датайство</w:t>
      </w:r>
      <w:r w:rsidR="00FD7DEE" w:rsidRPr="00FD7DEE">
        <w:rPr>
          <w:rFonts w:ascii="Times New Roman" w:hAnsi="Times New Roman" w:cs="Times New Roman"/>
          <w:sz w:val="28"/>
          <w:szCs w:val="28"/>
        </w:rPr>
        <w:t xml:space="preserve"> в Управление по вопросам противодействия коррупции Судебного департамента при Верховном Суде  Российской Федерации в соответствии с </w:t>
      </w:r>
      <w:r w:rsidR="00FD7DEE" w:rsidRPr="00FD7DEE">
        <w:rPr>
          <w:rFonts w:ascii="Times New Roman" w:hAnsi="Times New Roman" w:cs="Times New Roman"/>
          <w:sz w:val="28"/>
          <w:szCs w:val="28"/>
        </w:rPr>
        <w:lastRenderedPageBreak/>
        <w:t>требованиями приказа Судебного департамента при Верховном Суде Росси</w:t>
      </w:r>
      <w:r w:rsidR="00FD7DEE" w:rsidRPr="00FD7DEE">
        <w:rPr>
          <w:rFonts w:ascii="Times New Roman" w:hAnsi="Times New Roman" w:cs="Times New Roman"/>
          <w:sz w:val="28"/>
          <w:szCs w:val="28"/>
        </w:rPr>
        <w:t>й</w:t>
      </w:r>
      <w:r w:rsidR="00FD7DEE" w:rsidRPr="00FD7DEE">
        <w:rPr>
          <w:rFonts w:ascii="Times New Roman" w:hAnsi="Times New Roman" w:cs="Times New Roman"/>
          <w:sz w:val="28"/>
          <w:szCs w:val="28"/>
        </w:rPr>
        <w:t xml:space="preserve">ской Федерации от 24.08.2016 № 172.  </w:t>
      </w:r>
    </w:p>
    <w:p w:rsidR="00AD1630" w:rsidRDefault="00582D69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. Регистрация ходатайств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Управлении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осуществляется должностным лицом отдела по вопросам противодействия коррупции в день поступления х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датайства в Журнале регистрации ходатайств о выполнении оплачиваемой де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тельности, финансируемой исключительно за счет средств иностранных гос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дарств, международных и иностранных организаций, иностранных граждан и лиц без гражданства (далее - Журнал регистрации) по форме согласно прил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жению № 3 к настоящему Положению.</w:t>
      </w:r>
    </w:p>
    <w:p w:rsidR="00582D69" w:rsidRDefault="00582D69" w:rsidP="00582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Регистрация ходатайств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работником суда, в должностные обязанности которого входит осуществление полномочий по 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просам противодействия коррупции,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день поступления ходатайства в Журн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ле регистрации ходатайств о выполнении оплачиваемой деятельности, фина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сируемой исключительно за счет средств иностранных государств, междун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родных и иностранных организаций, иностранных граждан и лиц без гражда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ства (далее - Журнал регистрации) по форме согласно приложению № 3 к н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стоящему Положению.</w:t>
      </w:r>
    </w:p>
    <w:p w:rsidR="00E83C11" w:rsidRDefault="00AD1630" w:rsidP="00E83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Листы Журнала регистрации </w:t>
      </w:r>
      <w:r w:rsidR="00E83C11">
        <w:rPr>
          <w:rFonts w:ascii="Times New Roman" w:eastAsia="Times New Roman" w:hAnsi="Times New Roman" w:cs="Times New Roman"/>
          <w:sz w:val="28"/>
          <w:szCs w:val="28"/>
        </w:rPr>
        <w:t xml:space="preserve">в Управлении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должны быть пронумерованы, прошнурованы и скреплены </w:t>
      </w:r>
      <w:r w:rsidR="00E83C11">
        <w:rPr>
          <w:rFonts w:ascii="Times New Roman" w:eastAsia="Times New Roman" w:hAnsi="Times New Roman" w:cs="Times New Roman"/>
          <w:sz w:val="28"/>
          <w:szCs w:val="28"/>
        </w:rPr>
        <w:t xml:space="preserve">гербовой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печатью </w:t>
      </w:r>
      <w:r w:rsidR="00E83C11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  <w:r w:rsidR="00E83C11" w:rsidRPr="00E83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3C11" w:rsidRDefault="00E83C11" w:rsidP="00E83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Листы Журнала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должны быть пронумерованы, про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нурованы и скреплены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гербовой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печатью </w:t>
      </w:r>
      <w:r>
        <w:rPr>
          <w:rFonts w:ascii="Times New Roman" w:eastAsia="Times New Roman" w:hAnsi="Times New Roman" w:cs="Times New Roman"/>
          <w:sz w:val="28"/>
          <w:szCs w:val="28"/>
        </w:rPr>
        <w:t>суда.</w:t>
      </w:r>
    </w:p>
    <w:p w:rsidR="00AD1630" w:rsidRPr="0041654B" w:rsidRDefault="00E83C11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. Отказ в регистрации ходатайств не допускается.</w:t>
      </w:r>
    </w:p>
    <w:p w:rsidR="00AD1630" w:rsidRPr="0041654B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3C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. Копия зарегистрированного в установленном порядке ходатайства выдается гражданскому служащему</w:t>
      </w:r>
      <w:r w:rsidR="00E83C11">
        <w:rPr>
          <w:rFonts w:ascii="Times New Roman" w:eastAsia="Times New Roman" w:hAnsi="Times New Roman" w:cs="Times New Roman"/>
          <w:sz w:val="28"/>
          <w:szCs w:val="28"/>
        </w:rPr>
        <w:t xml:space="preserve"> Управления либо 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на руки</w:t>
      </w:r>
      <w:r w:rsidR="00E83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либо н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правляется по почте с уведомлением о получении. На копии ходатайства, по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лежащего передаче гражданскому служащему, ставится отметка </w:t>
      </w:r>
      <w:r w:rsidR="000B104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Ходатайство зарегистрировано</w:t>
      </w:r>
      <w:r w:rsidR="000B104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даты и номера регистрации ходатайства, фам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лии, инициалов и должности лица, </w:t>
      </w:r>
      <w:r w:rsidR="000B104E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зарегистрировавше</w:t>
      </w:r>
      <w:r w:rsidR="000B104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630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10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0D86">
        <w:rPr>
          <w:rFonts w:ascii="Times New Roman" w:eastAsia="Times New Roman" w:hAnsi="Times New Roman" w:cs="Times New Roman"/>
          <w:sz w:val="28"/>
          <w:szCs w:val="28"/>
        </w:rPr>
        <w:t xml:space="preserve"> Начальник о</w:t>
      </w:r>
      <w:r w:rsidR="00330D86" w:rsidRPr="0041654B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="00330D8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0D86" w:rsidRPr="00416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D86">
        <w:rPr>
          <w:rFonts w:ascii="Times New Roman" w:eastAsia="Times New Roman" w:hAnsi="Times New Roman" w:cs="Times New Roman"/>
          <w:sz w:val="28"/>
          <w:szCs w:val="28"/>
        </w:rPr>
        <w:t xml:space="preserve">по вопросам противодействия коррупции (либо его заместитель) </w:t>
      </w:r>
      <w:r w:rsidR="000B104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едставляет начальнику Управления ходатайства гражданских служащих 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3-дневный срок с момента их поступления в Отдел.</w:t>
      </w:r>
    </w:p>
    <w:p w:rsidR="000B104E" w:rsidRDefault="000B104E" w:rsidP="000B1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>Работник суда, в должностные обязанности которого входит осущес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>вление полномочий по вопросам противодействия коррупции,</w:t>
      </w:r>
      <w:r w:rsidR="00260A77" w:rsidRPr="00416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едставляет </w:t>
      </w:r>
      <w:r w:rsidR="00260641">
        <w:rPr>
          <w:rFonts w:ascii="Times New Roman" w:eastAsia="Times New Roman" w:hAnsi="Times New Roman" w:cs="Times New Roman"/>
          <w:sz w:val="28"/>
          <w:szCs w:val="28"/>
        </w:rPr>
        <w:t>председателю суда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гражданских служащих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в 3-дневный срок с момента их поступления 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>к данному работнику суда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630" w:rsidRPr="0041654B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. Начальник Управления по результатам рассмотрения ходатайства в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носит одно из следующих решений:</w:t>
      </w:r>
    </w:p>
    <w:p w:rsidR="00AD1630" w:rsidRPr="0041654B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удовлетворяет ходатайство гражданского служащего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1630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ходатайства гражданского служащего</w:t>
      </w:r>
      <w:r w:rsidR="00260A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A77" w:rsidRPr="0041654B" w:rsidRDefault="00260A77" w:rsidP="0026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ходатайства выносит одно из следующих решений:</w:t>
      </w:r>
    </w:p>
    <w:p w:rsidR="00260A77" w:rsidRPr="0041654B" w:rsidRDefault="00260A77" w:rsidP="0026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удовлетворяет ходатайство гражданского служащего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A77" w:rsidRDefault="00260A77" w:rsidP="0026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ходатайства гражданского служащего.</w:t>
      </w:r>
    </w:p>
    <w:p w:rsidR="00AD1630" w:rsidRPr="0041654B" w:rsidRDefault="00AD1630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3E0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6D7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F6D73" w:rsidRPr="0041654B">
        <w:rPr>
          <w:rFonts w:ascii="Times New Roman" w:eastAsia="Times New Roman" w:hAnsi="Times New Roman" w:cs="Times New Roman"/>
          <w:sz w:val="28"/>
          <w:szCs w:val="28"/>
        </w:rPr>
        <w:t>олжностн</w:t>
      </w:r>
      <w:r w:rsidR="00AF6D73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AF6D73" w:rsidRPr="0041654B">
        <w:rPr>
          <w:rFonts w:ascii="Times New Roman" w:eastAsia="Times New Roman" w:hAnsi="Times New Roman" w:cs="Times New Roman"/>
          <w:sz w:val="28"/>
          <w:szCs w:val="28"/>
        </w:rPr>
        <w:t xml:space="preserve"> лицо отдела по вопросам противодействия коррупции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в 3-дневный срок с момента принятия решения начальник</w:t>
      </w:r>
      <w:r w:rsidR="0098042E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р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lastRenderedPageBreak/>
        <w:t>зультатам рассмотрения ходатайства уведомляет гражданского служащего</w:t>
      </w:r>
      <w:r w:rsidR="0098042E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о принятом решении.</w:t>
      </w:r>
    </w:p>
    <w:p w:rsidR="0098042E" w:rsidRPr="0041654B" w:rsidRDefault="0098042E" w:rsidP="00980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 суда, в должностные обязанности которого входит осущес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вление полномочий по вопросам противодействия коррупции,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в 3-дневный срок с момента принятия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ходатайства уведомляет гражданского служащего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о принятом решении.</w:t>
      </w:r>
    </w:p>
    <w:p w:rsidR="00AD1630" w:rsidRDefault="0098042E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6D7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F6D73" w:rsidRPr="0041654B">
        <w:rPr>
          <w:rFonts w:ascii="Times New Roman" w:eastAsia="Times New Roman" w:hAnsi="Times New Roman" w:cs="Times New Roman"/>
          <w:sz w:val="28"/>
          <w:szCs w:val="28"/>
        </w:rPr>
        <w:t>олжностн</w:t>
      </w:r>
      <w:r w:rsidR="00AF6D73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AF6D73" w:rsidRPr="0041654B">
        <w:rPr>
          <w:rFonts w:ascii="Times New Roman" w:eastAsia="Times New Roman" w:hAnsi="Times New Roman" w:cs="Times New Roman"/>
          <w:sz w:val="28"/>
          <w:szCs w:val="28"/>
        </w:rPr>
        <w:t xml:space="preserve"> лицо отдела по вопросам противодействия коррупции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 ходатайства на предмет наличия конфликта инт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ресов или возможности возникновения конфликта интересов при замещении должностей, </w:t>
      </w:r>
      <w:r w:rsidR="00AD1630" w:rsidRPr="00555F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9" w:anchor="P20" w:history="1">
        <w:r w:rsidR="00AD1630" w:rsidRPr="00555F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AD1630" w:rsidRPr="00555F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:rsidR="00555FF5" w:rsidRDefault="00555FF5" w:rsidP="00555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0D8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 суда, в должностные обязанности которого входит осущес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вление полномочий по вопросам противодействия коррупции,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поступившие ходатайства на предмет наличия конфликта интересов или во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можности возникновения конфликта интересов при замещении должностей, </w:t>
      </w:r>
      <w:r w:rsidRPr="00555F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10" w:anchor="P20" w:history="1">
        <w:r w:rsidRPr="00555F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Pr="00555F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:rsidR="00AD1630" w:rsidRPr="00171981" w:rsidRDefault="00330D86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98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>. В случае выявления конфликта интересов или возможности возникн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 xml:space="preserve">вения конфликта интересов при выполнении гражданским служащим 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Управл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>оплачиваемой деятельности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начальник о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по вопросам противодейс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вия коррупции (либо его заместитель) 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 xml:space="preserve">докладывает начальнику Управления предложения по рассмотрению ходатайства на Комиссии </w:t>
      </w:r>
      <w:r w:rsidR="00171981" w:rsidRPr="00171981">
        <w:rPr>
          <w:rFonts w:ascii="Times New Roman" w:hAnsi="Times New Roman" w:cs="Times New Roman"/>
          <w:sz w:val="28"/>
          <w:szCs w:val="28"/>
        </w:rPr>
        <w:t>по соблюдению тр</w:t>
      </w:r>
      <w:r w:rsidR="00171981" w:rsidRPr="00171981">
        <w:rPr>
          <w:rFonts w:ascii="Times New Roman" w:hAnsi="Times New Roman" w:cs="Times New Roman"/>
          <w:sz w:val="28"/>
          <w:szCs w:val="28"/>
        </w:rPr>
        <w:t>е</w:t>
      </w:r>
      <w:r w:rsidR="00171981" w:rsidRPr="00171981">
        <w:rPr>
          <w:rFonts w:ascii="Times New Roman" w:hAnsi="Times New Roman" w:cs="Times New Roman"/>
          <w:sz w:val="28"/>
          <w:szCs w:val="28"/>
        </w:rPr>
        <w:t>бований к служебному поведению государственных гражданских служащих аппаратов районных (городских) судов края, гарнизонных военных судов края, Управления Судебного департамента в Краснодарском крае и урегулир</w:t>
      </w:r>
      <w:r w:rsidR="00171981" w:rsidRPr="00171981">
        <w:rPr>
          <w:rFonts w:ascii="Times New Roman" w:hAnsi="Times New Roman" w:cs="Times New Roman"/>
          <w:sz w:val="28"/>
          <w:szCs w:val="28"/>
        </w:rPr>
        <w:t>о</w:t>
      </w:r>
      <w:r w:rsidR="00171981" w:rsidRPr="00171981">
        <w:rPr>
          <w:rFonts w:ascii="Times New Roman" w:hAnsi="Times New Roman" w:cs="Times New Roman"/>
          <w:sz w:val="28"/>
          <w:szCs w:val="28"/>
        </w:rPr>
        <w:t>ванию конфликта интересов</w:t>
      </w:r>
      <w:r w:rsidR="00AD1630" w:rsidRPr="001719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981" w:rsidRPr="00171981" w:rsidRDefault="00171981" w:rsidP="0017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98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. В случае выявления конфликта интересов или возможности возникн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вения конфликта интересов при выполнении гражданским служащим </w:t>
      </w:r>
      <w:r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лачиваемой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 суда, в должностные обязанности которого входит осуществление полномочий по вопросам противодействия коррупции,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 докладывает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председателю суда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рассмотрению ходатайства на Комиссии </w:t>
      </w:r>
      <w:r w:rsidRPr="00171981">
        <w:rPr>
          <w:rFonts w:ascii="Times New Roman" w:hAnsi="Times New Roman" w:cs="Times New Roman"/>
          <w:sz w:val="28"/>
          <w:szCs w:val="28"/>
        </w:rPr>
        <w:t>по соблюдению требований к служебному поведению государстве</w:t>
      </w:r>
      <w:r w:rsidRPr="00171981">
        <w:rPr>
          <w:rFonts w:ascii="Times New Roman" w:hAnsi="Times New Roman" w:cs="Times New Roman"/>
          <w:sz w:val="28"/>
          <w:szCs w:val="28"/>
        </w:rPr>
        <w:t>н</w:t>
      </w:r>
      <w:r w:rsidRPr="00171981">
        <w:rPr>
          <w:rFonts w:ascii="Times New Roman" w:hAnsi="Times New Roman" w:cs="Times New Roman"/>
          <w:sz w:val="28"/>
          <w:szCs w:val="28"/>
        </w:rPr>
        <w:t>ных гражданских служащих аппаратов районных (городских) судов края, га</w:t>
      </w:r>
      <w:r w:rsidRPr="00171981">
        <w:rPr>
          <w:rFonts w:ascii="Times New Roman" w:hAnsi="Times New Roman" w:cs="Times New Roman"/>
          <w:sz w:val="28"/>
          <w:szCs w:val="28"/>
        </w:rPr>
        <w:t>р</w:t>
      </w:r>
      <w:r w:rsidRPr="00171981">
        <w:rPr>
          <w:rFonts w:ascii="Times New Roman" w:hAnsi="Times New Roman" w:cs="Times New Roman"/>
          <w:sz w:val="28"/>
          <w:szCs w:val="28"/>
        </w:rPr>
        <w:t>низонных военных судов края, Управления Судебного департамента в Красн</w:t>
      </w:r>
      <w:r w:rsidRPr="00171981">
        <w:rPr>
          <w:rFonts w:ascii="Times New Roman" w:hAnsi="Times New Roman" w:cs="Times New Roman"/>
          <w:sz w:val="28"/>
          <w:szCs w:val="28"/>
        </w:rPr>
        <w:t>о</w:t>
      </w:r>
      <w:r w:rsidRPr="00171981">
        <w:rPr>
          <w:rFonts w:ascii="Times New Roman" w:hAnsi="Times New Roman" w:cs="Times New Roman"/>
          <w:sz w:val="28"/>
          <w:szCs w:val="28"/>
        </w:rPr>
        <w:t>дарском крае и урегулированию конфликта интересов</w:t>
      </w:r>
      <w:r w:rsidRPr="001719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630" w:rsidRPr="0041654B" w:rsidRDefault="00171981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Оригинал ходатайства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служащего Управления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по мин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надобности направляется в отдел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гражданской 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службы и кадров Управления для приобщения к личному делу гражданского служащего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981" w:rsidRDefault="00171981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Оригинал ходатайства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служащего суда 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>по миновани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1654B">
        <w:rPr>
          <w:rFonts w:ascii="Times New Roman" w:eastAsia="Times New Roman" w:hAnsi="Times New Roman" w:cs="Times New Roman"/>
          <w:sz w:val="28"/>
          <w:szCs w:val="28"/>
        </w:rPr>
        <w:t xml:space="preserve"> надобности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передается лицу, в должностные обязанности которого входит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дение кадрового делопроизводства для приобщения к личному делу гражда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служащего суда. </w:t>
      </w:r>
    </w:p>
    <w:p w:rsidR="00AD1630" w:rsidRPr="0041654B" w:rsidRDefault="00171981" w:rsidP="00416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>7. Нарушение установленного запрета гражданскими служащими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либо </w:t>
      </w:r>
      <w:r w:rsidR="009D5F2D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AD1630" w:rsidRPr="0041654B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63534D" w:rsidRDefault="00820593" w:rsidP="00820593">
      <w:pPr>
        <w:rPr>
          <w:rFonts w:ascii="Times New Roman" w:hAnsi="Times New Roman" w:cs="Times New Roman"/>
          <w:sz w:val="28"/>
          <w:szCs w:val="28"/>
        </w:rPr>
      </w:pPr>
      <w:r w:rsidRPr="00E45FD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20593" w:rsidRPr="00696089" w:rsidRDefault="00820593" w:rsidP="00E26F9F">
      <w:pPr>
        <w:ind w:left="453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9608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 w:rsidR="0063534D" w:rsidRPr="006960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6089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Pr="00696089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820593" w:rsidRPr="006C5257" w:rsidRDefault="00E26F9F" w:rsidP="006856E4">
      <w:pPr>
        <w:spacing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sz w:val="26"/>
          <w:szCs w:val="26"/>
        </w:rPr>
        <w:t>к По</w:t>
      </w:r>
      <w:r w:rsidR="006856E4" w:rsidRPr="006C5257">
        <w:rPr>
          <w:rFonts w:ascii="Times New Roman" w:hAnsi="Times New Roman" w:cs="Times New Roman"/>
          <w:sz w:val="26"/>
          <w:szCs w:val="26"/>
        </w:rPr>
        <w:t xml:space="preserve">ложению 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о порядке получения фед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ральными государственными гражданскими служащими Управления Судебного департ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 xml:space="preserve">мента в Краснодарском крае, </w:t>
      </w:r>
      <w:r w:rsidR="006856E4" w:rsidRPr="006C5257">
        <w:rPr>
          <w:rFonts w:ascii="Times New Roman" w:hAnsi="Times New Roman" w:cs="Times New Roman"/>
          <w:sz w:val="26"/>
          <w:szCs w:val="26"/>
        </w:rPr>
        <w:t>районных (г</w:t>
      </w:r>
      <w:r w:rsidR="006856E4" w:rsidRPr="006C5257">
        <w:rPr>
          <w:rFonts w:ascii="Times New Roman" w:hAnsi="Times New Roman" w:cs="Times New Roman"/>
          <w:sz w:val="26"/>
          <w:szCs w:val="26"/>
        </w:rPr>
        <w:t>о</w:t>
      </w:r>
      <w:r w:rsidR="006856E4" w:rsidRPr="006C5257">
        <w:rPr>
          <w:rFonts w:ascii="Times New Roman" w:hAnsi="Times New Roman" w:cs="Times New Roman"/>
          <w:sz w:val="26"/>
          <w:szCs w:val="26"/>
        </w:rPr>
        <w:t>родских), гарнизонных военных судов края,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родных и иностранных организаций, ин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6856E4" w:rsidRPr="006C5257">
        <w:rPr>
          <w:rFonts w:ascii="Times New Roman" w:eastAsia="Times New Roman" w:hAnsi="Times New Roman" w:cs="Times New Roman"/>
          <w:sz w:val="26"/>
          <w:szCs w:val="26"/>
        </w:rPr>
        <w:t>странных граждан и лиц без гражданства</w:t>
      </w:r>
    </w:p>
    <w:p w:rsidR="00E26F9F" w:rsidRPr="006C5257" w:rsidRDefault="00E26F9F" w:rsidP="00E26F9F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E26F9F" w:rsidRPr="006C5257" w:rsidRDefault="00820593" w:rsidP="00E26F9F">
      <w:pPr>
        <w:pStyle w:val="af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5257">
        <w:rPr>
          <w:rFonts w:ascii="Times New Roman" w:hAnsi="Times New Roman" w:cs="Times New Roman"/>
          <w:b/>
          <w:sz w:val="26"/>
          <w:szCs w:val="26"/>
        </w:rPr>
        <w:t>Начальнику Управления</w:t>
      </w:r>
      <w:r w:rsidR="00E26F9F" w:rsidRPr="006C52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5257">
        <w:rPr>
          <w:rFonts w:ascii="Times New Roman" w:hAnsi="Times New Roman" w:cs="Times New Roman"/>
          <w:b/>
          <w:sz w:val="26"/>
          <w:szCs w:val="26"/>
        </w:rPr>
        <w:t xml:space="preserve">Судебного </w:t>
      </w:r>
    </w:p>
    <w:p w:rsidR="00E26F9F" w:rsidRPr="006C5257" w:rsidRDefault="00820593" w:rsidP="00E26F9F">
      <w:pPr>
        <w:pStyle w:val="af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5257">
        <w:rPr>
          <w:rFonts w:ascii="Times New Roman" w:hAnsi="Times New Roman" w:cs="Times New Roman"/>
          <w:b/>
          <w:sz w:val="26"/>
          <w:szCs w:val="26"/>
        </w:rPr>
        <w:t xml:space="preserve">департамента </w:t>
      </w:r>
      <w:r w:rsidR="00E26F9F" w:rsidRPr="006C52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5257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26F9F" w:rsidRPr="006C5257">
        <w:rPr>
          <w:rFonts w:ascii="Times New Roman" w:hAnsi="Times New Roman" w:cs="Times New Roman"/>
          <w:b/>
          <w:sz w:val="26"/>
          <w:szCs w:val="26"/>
        </w:rPr>
        <w:t xml:space="preserve">Краснодарском крае </w:t>
      </w:r>
    </w:p>
    <w:p w:rsidR="00E26F9F" w:rsidRPr="006C5257" w:rsidRDefault="00E26F9F" w:rsidP="00E26F9F">
      <w:pPr>
        <w:pStyle w:val="af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5257">
        <w:rPr>
          <w:rFonts w:ascii="Times New Roman" w:hAnsi="Times New Roman" w:cs="Times New Roman"/>
          <w:b/>
          <w:sz w:val="26"/>
          <w:szCs w:val="26"/>
        </w:rPr>
        <w:t xml:space="preserve">Гарбовскому И.И. </w:t>
      </w:r>
    </w:p>
    <w:p w:rsidR="00820593" w:rsidRPr="006C5257" w:rsidRDefault="00820593" w:rsidP="00E26F9F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sz w:val="26"/>
          <w:szCs w:val="26"/>
        </w:rPr>
        <w:t xml:space="preserve">                                              от_________________________</w:t>
      </w:r>
      <w:r w:rsidR="00CA4F12" w:rsidRPr="006C5257">
        <w:rPr>
          <w:rFonts w:ascii="Times New Roman" w:hAnsi="Times New Roman" w:cs="Times New Roman"/>
          <w:sz w:val="26"/>
          <w:szCs w:val="26"/>
        </w:rPr>
        <w:t>______</w:t>
      </w:r>
    </w:p>
    <w:p w:rsidR="00820593" w:rsidRPr="006C5257" w:rsidRDefault="00820593" w:rsidP="00E26F9F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5257">
        <w:rPr>
          <w:rFonts w:ascii="Times New Roman" w:hAnsi="Times New Roman" w:cs="Times New Roman"/>
          <w:i/>
          <w:sz w:val="26"/>
          <w:szCs w:val="26"/>
        </w:rPr>
        <w:t>(</w:t>
      </w:r>
      <w:r w:rsidR="00CA4F12" w:rsidRPr="006C5257">
        <w:rPr>
          <w:rFonts w:ascii="Times New Roman" w:hAnsi="Times New Roman" w:cs="Times New Roman"/>
          <w:i/>
          <w:sz w:val="26"/>
          <w:szCs w:val="26"/>
        </w:rPr>
        <w:t xml:space="preserve">наименование </w:t>
      </w:r>
      <w:r w:rsidRPr="006C5257">
        <w:rPr>
          <w:rFonts w:ascii="Times New Roman" w:hAnsi="Times New Roman" w:cs="Times New Roman"/>
          <w:i/>
          <w:sz w:val="26"/>
          <w:szCs w:val="26"/>
        </w:rPr>
        <w:t>должност</w:t>
      </w:r>
      <w:r w:rsidR="00CA4F12" w:rsidRPr="006C5257">
        <w:rPr>
          <w:rFonts w:ascii="Times New Roman" w:hAnsi="Times New Roman" w:cs="Times New Roman"/>
          <w:i/>
          <w:sz w:val="26"/>
          <w:szCs w:val="26"/>
        </w:rPr>
        <w:t>и</w:t>
      </w:r>
      <w:r w:rsidRPr="006C5257">
        <w:rPr>
          <w:rFonts w:ascii="Times New Roman" w:hAnsi="Times New Roman" w:cs="Times New Roman"/>
          <w:i/>
          <w:sz w:val="26"/>
          <w:szCs w:val="26"/>
        </w:rPr>
        <w:t>)</w:t>
      </w:r>
    </w:p>
    <w:p w:rsidR="00820593" w:rsidRPr="006C5257" w:rsidRDefault="00820593" w:rsidP="00E26F9F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sz w:val="26"/>
          <w:szCs w:val="26"/>
        </w:rPr>
        <w:t>_____</w:t>
      </w:r>
      <w:r w:rsidR="00E26F9F" w:rsidRPr="006C525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20593" w:rsidRPr="006C5257" w:rsidRDefault="00820593" w:rsidP="00E26F9F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5257">
        <w:rPr>
          <w:rFonts w:ascii="Times New Roman" w:hAnsi="Times New Roman" w:cs="Times New Roman"/>
          <w:i/>
          <w:sz w:val="26"/>
          <w:szCs w:val="26"/>
        </w:rPr>
        <w:t>(Ф.И.О</w:t>
      </w:r>
      <w:r w:rsidR="00E26F9F" w:rsidRPr="006C5257">
        <w:rPr>
          <w:rFonts w:ascii="Times New Roman" w:hAnsi="Times New Roman" w:cs="Times New Roman"/>
          <w:i/>
          <w:sz w:val="26"/>
          <w:szCs w:val="26"/>
        </w:rPr>
        <w:t>.</w:t>
      </w:r>
      <w:r w:rsidRPr="006C5257">
        <w:rPr>
          <w:rFonts w:ascii="Times New Roman" w:hAnsi="Times New Roman" w:cs="Times New Roman"/>
          <w:i/>
          <w:sz w:val="26"/>
          <w:szCs w:val="26"/>
        </w:rPr>
        <w:t>)</w:t>
      </w:r>
    </w:p>
    <w:p w:rsidR="00820593" w:rsidRPr="006C5257" w:rsidRDefault="004D3925" w:rsidP="00E26F9F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820593" w:rsidRPr="006C5257">
        <w:rPr>
          <w:rFonts w:ascii="Times New Roman" w:hAnsi="Times New Roman" w:cs="Times New Roman"/>
          <w:sz w:val="26"/>
          <w:szCs w:val="26"/>
        </w:rPr>
        <w:t xml:space="preserve">_______________________________                                                                                            </w:t>
      </w:r>
      <w:r w:rsidR="00820593" w:rsidRPr="006C5257">
        <w:rPr>
          <w:rFonts w:ascii="Times New Roman" w:hAnsi="Times New Roman" w:cs="Times New Roman"/>
          <w:i/>
          <w:sz w:val="26"/>
          <w:szCs w:val="26"/>
        </w:rPr>
        <w:t>(адрес места жительства</w:t>
      </w:r>
      <w:r w:rsidR="00CA4F12" w:rsidRPr="006C5257">
        <w:rPr>
          <w:rFonts w:ascii="Times New Roman" w:hAnsi="Times New Roman" w:cs="Times New Roman"/>
          <w:i/>
          <w:sz w:val="26"/>
          <w:szCs w:val="26"/>
        </w:rPr>
        <w:t>, телефон</w:t>
      </w:r>
      <w:r w:rsidR="00820593" w:rsidRPr="006C5257">
        <w:rPr>
          <w:rFonts w:ascii="Times New Roman" w:hAnsi="Times New Roman" w:cs="Times New Roman"/>
          <w:i/>
          <w:sz w:val="26"/>
          <w:szCs w:val="26"/>
        </w:rPr>
        <w:t>)</w:t>
      </w:r>
    </w:p>
    <w:p w:rsidR="006856E4" w:rsidRPr="006C5257" w:rsidRDefault="006856E4" w:rsidP="00685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80"/>
      <w:bookmarkEnd w:id="1"/>
    </w:p>
    <w:p w:rsidR="00AD1630" w:rsidRPr="006C5257" w:rsidRDefault="00AD1630" w:rsidP="0068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b/>
          <w:sz w:val="26"/>
          <w:szCs w:val="26"/>
        </w:rPr>
        <w:t>Ходатайство</w:t>
      </w:r>
    </w:p>
    <w:p w:rsidR="00AD1630" w:rsidRPr="006C5257" w:rsidRDefault="00AD1630" w:rsidP="0068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b/>
          <w:sz w:val="26"/>
          <w:szCs w:val="26"/>
        </w:rPr>
        <w:t>о разрешении выполнять оплачиваемую деятельность,</w:t>
      </w:r>
    </w:p>
    <w:p w:rsidR="00AD1630" w:rsidRPr="006C5257" w:rsidRDefault="00AD1630" w:rsidP="0068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b/>
          <w:sz w:val="26"/>
          <w:szCs w:val="26"/>
        </w:rPr>
        <w:t>финансируемую исключительно за счет средств иностранных</w:t>
      </w:r>
    </w:p>
    <w:p w:rsidR="00AD1630" w:rsidRPr="006C5257" w:rsidRDefault="00AD1630" w:rsidP="0068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b/>
          <w:sz w:val="26"/>
          <w:szCs w:val="26"/>
        </w:rPr>
        <w:t>государств, международных и иностранных организаций,</w:t>
      </w:r>
    </w:p>
    <w:p w:rsidR="00AD1630" w:rsidRPr="006C5257" w:rsidRDefault="00AD1630" w:rsidP="0068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b/>
          <w:sz w:val="26"/>
          <w:szCs w:val="26"/>
        </w:rPr>
        <w:t>иностранных граждан и лиц без гражданства</w:t>
      </w:r>
    </w:p>
    <w:p w:rsidR="006C5257" w:rsidRDefault="006C5257" w:rsidP="00685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1630" w:rsidRPr="006C5257" w:rsidRDefault="00AD1630" w:rsidP="00685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17 части 1 статьи 17 Федерального закона от 27</w:t>
      </w:r>
      <w:r w:rsidR="00CA4F12" w:rsidRPr="006C52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июля 2004 г. </w:t>
      </w:r>
      <w:r w:rsidR="00CA4F12" w:rsidRPr="006C525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 79-ФЗ </w:t>
      </w:r>
      <w:r w:rsidR="00CA4F12" w:rsidRPr="006C525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CA4F12" w:rsidRPr="006C525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 прошу разрешить мне выполнять оплачиваемую деятельность, финансируемую и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ключительно за счет средств иностранных государств, международных и иностра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народных и иностранных организаций, данные иностранных граждан и лиц без гра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AD1630" w:rsidRPr="006C5257" w:rsidRDefault="00AD1630" w:rsidP="00685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sz w:val="26"/>
          <w:szCs w:val="26"/>
        </w:rPr>
        <w:t>Выполнение указанной деятельности не повлечет за собой конфликта</w:t>
      </w:r>
      <w:r w:rsidR="006C52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интер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сов.</w:t>
      </w:r>
    </w:p>
    <w:p w:rsidR="00AD1630" w:rsidRDefault="00AD1630" w:rsidP="00685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№ 79-ФЗ </w:t>
      </w:r>
      <w:r w:rsidR="006C525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6C525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5257" w:rsidRDefault="00820593" w:rsidP="006C525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sz w:val="26"/>
          <w:szCs w:val="26"/>
        </w:rPr>
        <w:t xml:space="preserve">___________                                              </w:t>
      </w:r>
      <w:r w:rsidR="00E26F9F" w:rsidRPr="006C525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C5257">
        <w:rPr>
          <w:rFonts w:ascii="Times New Roman" w:hAnsi="Times New Roman" w:cs="Times New Roman"/>
          <w:sz w:val="26"/>
          <w:szCs w:val="26"/>
        </w:rPr>
        <w:t xml:space="preserve">   </w:t>
      </w:r>
      <w:r w:rsidRPr="006C5257">
        <w:rPr>
          <w:rFonts w:ascii="Times New Roman" w:hAnsi="Times New Roman" w:cs="Times New Roman"/>
          <w:sz w:val="26"/>
          <w:szCs w:val="26"/>
        </w:rPr>
        <w:t xml:space="preserve">        _________________</w:t>
      </w:r>
    </w:p>
    <w:p w:rsidR="00820593" w:rsidRPr="006C5257" w:rsidRDefault="00820593" w:rsidP="006C525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i/>
          <w:sz w:val="26"/>
          <w:szCs w:val="26"/>
        </w:rPr>
        <w:t>(дата)                                                                            (подпись)</w:t>
      </w:r>
    </w:p>
    <w:p w:rsidR="004D3925" w:rsidRPr="00696089" w:rsidRDefault="004D3925" w:rsidP="004D3925">
      <w:pPr>
        <w:ind w:left="453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9608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b/>
          <w:i/>
          <w:sz w:val="28"/>
          <w:szCs w:val="28"/>
        </w:rPr>
        <w:t>№ 2</w:t>
      </w:r>
    </w:p>
    <w:p w:rsidR="004D3925" w:rsidRPr="004D3925" w:rsidRDefault="004D3925" w:rsidP="004D3925">
      <w:pPr>
        <w:spacing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о порядке получения фед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ральными государственными гражданскими служащими Управления Судебного департ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мента в Краснодарском крае, </w:t>
      </w:r>
      <w:r w:rsidRPr="006C5257">
        <w:rPr>
          <w:rFonts w:ascii="Times New Roman" w:hAnsi="Times New Roman" w:cs="Times New Roman"/>
          <w:sz w:val="26"/>
          <w:szCs w:val="26"/>
        </w:rPr>
        <w:t>районных (г</w:t>
      </w:r>
      <w:r w:rsidRPr="006C5257">
        <w:rPr>
          <w:rFonts w:ascii="Times New Roman" w:hAnsi="Times New Roman" w:cs="Times New Roman"/>
          <w:sz w:val="26"/>
          <w:szCs w:val="26"/>
        </w:rPr>
        <w:t>о</w:t>
      </w:r>
      <w:r w:rsidRPr="006C5257">
        <w:rPr>
          <w:rFonts w:ascii="Times New Roman" w:hAnsi="Times New Roman" w:cs="Times New Roman"/>
          <w:sz w:val="26"/>
          <w:szCs w:val="26"/>
        </w:rPr>
        <w:t>родских), гарнизонных военных судов края,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родных и иностранных организаций, </w:t>
      </w:r>
      <w:r w:rsidRPr="004D3925">
        <w:rPr>
          <w:rFonts w:ascii="Times New Roman" w:eastAsia="Times New Roman" w:hAnsi="Times New Roman" w:cs="Times New Roman"/>
          <w:sz w:val="26"/>
          <w:szCs w:val="26"/>
        </w:rPr>
        <w:t>ин</w:t>
      </w:r>
      <w:r w:rsidRPr="004D392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D3925">
        <w:rPr>
          <w:rFonts w:ascii="Times New Roman" w:eastAsia="Times New Roman" w:hAnsi="Times New Roman" w:cs="Times New Roman"/>
          <w:sz w:val="26"/>
          <w:szCs w:val="26"/>
        </w:rPr>
        <w:t>странных граждан и лиц без гражданства</w:t>
      </w:r>
    </w:p>
    <w:p w:rsidR="004D3925" w:rsidRPr="004D3925" w:rsidRDefault="004D3925" w:rsidP="004D3925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4D3925" w:rsidRPr="004D3925" w:rsidRDefault="004D3925" w:rsidP="004D3925">
      <w:pPr>
        <w:pStyle w:val="af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3925">
        <w:rPr>
          <w:rFonts w:ascii="Times New Roman" w:hAnsi="Times New Roman" w:cs="Times New Roman"/>
          <w:b/>
          <w:sz w:val="26"/>
          <w:szCs w:val="26"/>
        </w:rPr>
        <w:t xml:space="preserve">Председателю </w:t>
      </w:r>
      <w:proofErr w:type="spellStart"/>
      <w:r w:rsidRPr="004D3925">
        <w:rPr>
          <w:rFonts w:ascii="Times New Roman" w:hAnsi="Times New Roman" w:cs="Times New Roman"/>
          <w:b/>
          <w:sz w:val="26"/>
          <w:szCs w:val="26"/>
        </w:rPr>
        <w:t>______________суда</w:t>
      </w:r>
      <w:proofErr w:type="spellEnd"/>
      <w:r w:rsidRPr="004D392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4D3925" w:rsidRPr="004D3925" w:rsidRDefault="004D3925" w:rsidP="004D3925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4D3925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D3925" w:rsidRPr="004D3925" w:rsidRDefault="004D3925" w:rsidP="004D3925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D3925">
        <w:rPr>
          <w:rFonts w:ascii="Times New Roman" w:hAnsi="Times New Roman" w:cs="Times New Roman"/>
          <w:i/>
          <w:sz w:val="26"/>
          <w:szCs w:val="26"/>
        </w:rPr>
        <w:t>(ФИО председателя)</w:t>
      </w:r>
    </w:p>
    <w:p w:rsidR="004D3925" w:rsidRPr="004D3925" w:rsidRDefault="004D3925" w:rsidP="004D3925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4D3925">
        <w:rPr>
          <w:rFonts w:ascii="Times New Roman" w:hAnsi="Times New Roman" w:cs="Times New Roman"/>
          <w:sz w:val="26"/>
          <w:szCs w:val="26"/>
        </w:rPr>
        <w:t xml:space="preserve">                                              от_______________________________</w:t>
      </w:r>
    </w:p>
    <w:p w:rsidR="004D3925" w:rsidRPr="004D3925" w:rsidRDefault="004D3925" w:rsidP="004D3925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D3925">
        <w:rPr>
          <w:rFonts w:ascii="Times New Roman" w:hAnsi="Times New Roman" w:cs="Times New Roman"/>
          <w:i/>
          <w:sz w:val="26"/>
          <w:szCs w:val="26"/>
        </w:rPr>
        <w:t>(наименование должности)</w:t>
      </w:r>
    </w:p>
    <w:p w:rsidR="004D3925" w:rsidRPr="004D3925" w:rsidRDefault="004D3925" w:rsidP="004D3925">
      <w:pPr>
        <w:pStyle w:val="af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4D3925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D3925" w:rsidRPr="004D3925" w:rsidRDefault="004D3925" w:rsidP="004D3925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D3925">
        <w:rPr>
          <w:rFonts w:ascii="Times New Roman" w:hAnsi="Times New Roman" w:cs="Times New Roman"/>
          <w:i/>
          <w:sz w:val="26"/>
          <w:szCs w:val="26"/>
        </w:rPr>
        <w:t>(Ф.И.О.)</w:t>
      </w:r>
    </w:p>
    <w:p w:rsidR="004D3925" w:rsidRPr="004D3925" w:rsidRDefault="004D3925" w:rsidP="004D3925">
      <w:pPr>
        <w:pStyle w:val="af"/>
        <w:ind w:left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D3925">
        <w:rPr>
          <w:rFonts w:ascii="Times New Roman" w:hAnsi="Times New Roman" w:cs="Times New Roman"/>
          <w:sz w:val="26"/>
          <w:szCs w:val="26"/>
        </w:rPr>
        <w:t xml:space="preserve">___________________________________                                                                                            </w:t>
      </w:r>
      <w:r w:rsidRPr="004D3925">
        <w:rPr>
          <w:rFonts w:ascii="Times New Roman" w:hAnsi="Times New Roman" w:cs="Times New Roman"/>
          <w:i/>
          <w:sz w:val="26"/>
          <w:szCs w:val="26"/>
        </w:rPr>
        <w:t>(адрес места жительства, телефон)</w:t>
      </w:r>
    </w:p>
    <w:p w:rsidR="004D3925" w:rsidRPr="004D3925" w:rsidRDefault="004D3925" w:rsidP="004D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3925" w:rsidRPr="004D3925" w:rsidRDefault="004D3925" w:rsidP="004D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3925">
        <w:rPr>
          <w:rFonts w:ascii="Times New Roman" w:eastAsia="Times New Roman" w:hAnsi="Times New Roman" w:cs="Times New Roman"/>
          <w:b/>
          <w:sz w:val="26"/>
          <w:szCs w:val="26"/>
        </w:rPr>
        <w:t>Ходатайство</w:t>
      </w:r>
    </w:p>
    <w:p w:rsidR="004D3925" w:rsidRPr="004D3925" w:rsidRDefault="004D3925" w:rsidP="004D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3925">
        <w:rPr>
          <w:rFonts w:ascii="Times New Roman" w:eastAsia="Times New Roman" w:hAnsi="Times New Roman" w:cs="Times New Roman"/>
          <w:b/>
          <w:sz w:val="26"/>
          <w:szCs w:val="26"/>
        </w:rPr>
        <w:t>о разрешении выполнять оплачиваемую деятельность,</w:t>
      </w:r>
    </w:p>
    <w:p w:rsidR="004D3925" w:rsidRPr="004D3925" w:rsidRDefault="004D3925" w:rsidP="004D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3925">
        <w:rPr>
          <w:rFonts w:ascii="Times New Roman" w:eastAsia="Times New Roman" w:hAnsi="Times New Roman" w:cs="Times New Roman"/>
          <w:b/>
          <w:sz w:val="26"/>
          <w:szCs w:val="26"/>
        </w:rPr>
        <w:t>финансируемую исключительно за счет средств иностранных</w:t>
      </w:r>
    </w:p>
    <w:p w:rsidR="004D3925" w:rsidRPr="004D3925" w:rsidRDefault="004D3925" w:rsidP="004D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3925">
        <w:rPr>
          <w:rFonts w:ascii="Times New Roman" w:eastAsia="Times New Roman" w:hAnsi="Times New Roman" w:cs="Times New Roman"/>
          <w:b/>
          <w:sz w:val="26"/>
          <w:szCs w:val="26"/>
        </w:rPr>
        <w:t>государств, международных и иностранных организаций,</w:t>
      </w:r>
    </w:p>
    <w:p w:rsidR="004D3925" w:rsidRPr="004D3925" w:rsidRDefault="004D3925" w:rsidP="004D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3925">
        <w:rPr>
          <w:rFonts w:ascii="Times New Roman" w:eastAsia="Times New Roman" w:hAnsi="Times New Roman" w:cs="Times New Roman"/>
          <w:b/>
          <w:sz w:val="26"/>
          <w:szCs w:val="26"/>
        </w:rPr>
        <w:t>иностранных граждан и лиц без гражданства</w:t>
      </w:r>
    </w:p>
    <w:p w:rsidR="004D3925" w:rsidRPr="004D3925" w:rsidRDefault="004D3925" w:rsidP="004D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3925" w:rsidRPr="006C5257" w:rsidRDefault="004D3925" w:rsidP="004D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ключительно за счет средств иностранных государств, международных и иностра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народных и иностранных организаций, данные иностранных граждан и лиц без гра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4D3925" w:rsidRPr="006C5257" w:rsidRDefault="004D3925" w:rsidP="004D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sz w:val="26"/>
          <w:szCs w:val="26"/>
        </w:rPr>
        <w:t>Выполнение указанной деятельности не повлечет за собой конфликта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интер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сов.</w:t>
      </w:r>
    </w:p>
    <w:p w:rsidR="004D3925" w:rsidRDefault="004D3925" w:rsidP="004D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5257">
        <w:rPr>
          <w:rFonts w:ascii="Times New Roman" w:eastAsia="Times New Roman" w:hAnsi="Times New Roman" w:cs="Times New Roman"/>
          <w:sz w:val="26"/>
          <w:szCs w:val="26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№ 79-ФЗ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C5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3925" w:rsidRDefault="004D3925" w:rsidP="004D392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sz w:val="26"/>
          <w:szCs w:val="26"/>
        </w:rPr>
        <w:t xml:space="preserve">___________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C5257">
        <w:rPr>
          <w:rFonts w:ascii="Times New Roman" w:hAnsi="Times New Roman" w:cs="Times New Roman"/>
          <w:sz w:val="26"/>
          <w:szCs w:val="26"/>
        </w:rPr>
        <w:t xml:space="preserve">        _________________</w:t>
      </w:r>
    </w:p>
    <w:p w:rsidR="004D3925" w:rsidRPr="006C5257" w:rsidRDefault="004D3925" w:rsidP="004D392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257">
        <w:rPr>
          <w:rFonts w:ascii="Times New Roman" w:hAnsi="Times New Roman" w:cs="Times New Roman"/>
          <w:i/>
          <w:sz w:val="26"/>
          <w:szCs w:val="26"/>
        </w:rPr>
        <w:t>(дата)                                                                            (подпись)</w:t>
      </w:r>
    </w:p>
    <w:p w:rsidR="00820593" w:rsidRPr="00E45FD0" w:rsidRDefault="00820593" w:rsidP="00820593">
      <w:pPr>
        <w:rPr>
          <w:rFonts w:ascii="Times New Roman" w:hAnsi="Times New Roman" w:cs="Times New Roman"/>
          <w:sz w:val="28"/>
          <w:szCs w:val="28"/>
        </w:rPr>
        <w:sectPr w:rsidR="00820593" w:rsidRPr="00E45FD0" w:rsidSect="001F3226">
          <w:headerReference w:type="default" r:id="rId11"/>
          <w:headerReference w:type="first" r:id="rId12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4A0B95" w:rsidRPr="00757DBF" w:rsidRDefault="004A0B95" w:rsidP="004A0B95">
      <w:pPr>
        <w:ind w:left="453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57DB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 № 3</w:t>
      </w:r>
    </w:p>
    <w:p w:rsidR="00757DBF" w:rsidRPr="00757DBF" w:rsidRDefault="00757DBF" w:rsidP="00757DBF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57D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757DBF">
        <w:rPr>
          <w:rFonts w:ascii="Times New Roman" w:eastAsia="Times New Roman" w:hAnsi="Times New Roman" w:cs="Times New Roman"/>
          <w:sz w:val="28"/>
          <w:szCs w:val="28"/>
        </w:rPr>
        <w:t xml:space="preserve">о порядке получения федеральными государственными гражданскими служащими Управления Судебного департамента в Краснодарском крае, </w:t>
      </w:r>
      <w:r w:rsidRPr="00757DBF">
        <w:rPr>
          <w:rFonts w:ascii="Times New Roman" w:hAnsi="Times New Roman" w:cs="Times New Roman"/>
          <w:sz w:val="28"/>
          <w:szCs w:val="28"/>
        </w:rPr>
        <w:t>районных (городских), гарнизонных военных судов края,</w:t>
      </w:r>
      <w:r w:rsidRPr="00757DBF">
        <w:rPr>
          <w:rFonts w:ascii="Times New Roman" w:eastAsia="Times New Roman" w:hAnsi="Times New Roman" w:cs="Times New Roman"/>
          <w:sz w:val="28"/>
          <w:szCs w:val="28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</w:t>
      </w:r>
      <w:r w:rsidRPr="00757D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7DBF">
        <w:rPr>
          <w:rFonts w:ascii="Times New Roman" w:eastAsia="Times New Roman" w:hAnsi="Times New Roman" w:cs="Times New Roman"/>
          <w:sz w:val="28"/>
          <w:szCs w:val="28"/>
        </w:rPr>
        <w:t>странных граждан и лиц без гражданства</w:t>
      </w:r>
    </w:p>
    <w:p w:rsidR="00AD1630" w:rsidRPr="00757DBF" w:rsidRDefault="00AD1630" w:rsidP="00AD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194"/>
      <w:bookmarkEnd w:id="2"/>
      <w:r w:rsidRPr="00757DBF">
        <w:rPr>
          <w:rFonts w:ascii="Times New Roman" w:eastAsia="Times New Roman" w:hAnsi="Times New Roman" w:cs="Times New Roman"/>
          <w:b/>
          <w:sz w:val="28"/>
          <w:szCs w:val="28"/>
        </w:rPr>
        <w:t>Форма журнала</w:t>
      </w:r>
    </w:p>
    <w:p w:rsidR="00AD1630" w:rsidRPr="00757DBF" w:rsidRDefault="00AD1630" w:rsidP="00AD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DBF">
        <w:rPr>
          <w:rFonts w:ascii="Times New Roman" w:eastAsia="Times New Roman" w:hAnsi="Times New Roman" w:cs="Times New Roman"/>
          <w:b/>
          <w:sz w:val="28"/>
          <w:szCs w:val="28"/>
        </w:rPr>
        <w:t>регистрации ходатайств о выполнении оплачиваемой</w:t>
      </w:r>
    </w:p>
    <w:p w:rsidR="00AD1630" w:rsidRPr="00757DBF" w:rsidRDefault="00AD1630" w:rsidP="00AD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DBF">
        <w:rPr>
          <w:rFonts w:ascii="Times New Roman" w:eastAsia="Times New Roman" w:hAnsi="Times New Roman" w:cs="Times New Roman"/>
          <w:b/>
          <w:sz w:val="28"/>
          <w:szCs w:val="28"/>
        </w:rPr>
        <w:t>деятельности, финансируемой исключительно за счет средств</w:t>
      </w:r>
    </w:p>
    <w:p w:rsidR="00AD1630" w:rsidRPr="00757DBF" w:rsidRDefault="00AD1630" w:rsidP="00AD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DBF">
        <w:rPr>
          <w:rFonts w:ascii="Times New Roman" w:eastAsia="Times New Roman" w:hAnsi="Times New Roman" w:cs="Times New Roman"/>
          <w:b/>
          <w:sz w:val="28"/>
          <w:szCs w:val="28"/>
        </w:rPr>
        <w:t>иностранных государств, международных и иностранных</w:t>
      </w:r>
    </w:p>
    <w:p w:rsidR="00AD1630" w:rsidRDefault="00AD1630" w:rsidP="00AD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DBF">
        <w:rPr>
          <w:rFonts w:ascii="Times New Roman" w:eastAsia="Times New Roman" w:hAnsi="Times New Roman" w:cs="Times New Roman"/>
          <w:b/>
          <w:sz w:val="28"/>
          <w:szCs w:val="28"/>
        </w:rPr>
        <w:t>организаций, иностранных граждан и лиц без гражданства</w:t>
      </w:r>
    </w:p>
    <w:p w:rsidR="00757DBF" w:rsidRPr="00757DBF" w:rsidRDefault="00757DBF" w:rsidP="00AD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"/>
        <w:gridCol w:w="1987"/>
        <w:gridCol w:w="1987"/>
        <w:gridCol w:w="1918"/>
        <w:gridCol w:w="2764"/>
        <w:gridCol w:w="1987"/>
        <w:gridCol w:w="1987"/>
        <w:gridCol w:w="1987"/>
      </w:tblGrid>
      <w:tr w:rsidR="00AD1630" w:rsidRPr="00757DBF" w:rsidTr="00C4118E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фед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рального гос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дарственного гражданского служащего, представившего ходатайство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 фед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рального гос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дарственного гражданского служащего, представившего ходатайство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18E" w:rsidRDefault="00AD1630" w:rsidP="00C4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поступл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ния ходатайства в отдел по в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просам против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действия ко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рупции</w:t>
            </w:r>
            <w:r w:rsidR="00C41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D1630" w:rsidRPr="00757DBF" w:rsidRDefault="00C4118E" w:rsidP="00C4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 суд)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ин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странных государств, международных и ин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странных организаций, данные иностранных граждан и лиц без гра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данства, за счет средств которых финансируется предполагаемая де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тельность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фед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рального гос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дарственного гражданского служащего, пр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нявшего ход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тайство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 фед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рального гос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дарственного гражданского служащего, пр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нявшего ход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тайство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 фед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рального гос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дарственного гражданского служащего в п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лучении копии ходатайства</w:t>
            </w:r>
          </w:p>
        </w:tc>
      </w:tr>
      <w:tr w:rsidR="00AD1630" w:rsidRPr="00757DBF" w:rsidTr="00C4118E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630" w:rsidRPr="00757DBF" w:rsidRDefault="00AD1630" w:rsidP="0041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D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AD1630" w:rsidRPr="00757DBF" w:rsidRDefault="00AD1630" w:rsidP="00AD1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DB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AE42D0" w:rsidRPr="00E45FD0" w:rsidRDefault="00AE42D0" w:rsidP="00AE42D0">
      <w:pPr>
        <w:jc w:val="center"/>
        <w:rPr>
          <w:rFonts w:ascii="Times New Roman" w:hAnsi="Times New Roman" w:cs="Times New Roman"/>
          <w:sz w:val="28"/>
          <w:szCs w:val="28"/>
        </w:rPr>
        <w:sectPr w:rsidR="00AE42D0" w:rsidRPr="00E45FD0" w:rsidSect="008B03A5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6838" w:h="11906" w:orient="landscape"/>
          <w:pgMar w:top="1304" w:right="709" w:bottom="851" w:left="1134" w:header="720" w:footer="720" w:gutter="0"/>
          <w:cols w:space="720"/>
          <w:titlePg/>
          <w:docGrid w:linePitch="299"/>
        </w:sectPr>
      </w:pPr>
    </w:p>
    <w:p w:rsidR="00C417F8" w:rsidRPr="00E45FD0" w:rsidRDefault="00C417F8" w:rsidP="00E718ED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sectPr w:rsidR="00C417F8" w:rsidRPr="00E45FD0" w:rsidSect="00011DD6">
      <w:footerReference w:type="even" r:id="rId18"/>
      <w:footerReference w:type="default" r:id="rId19"/>
      <w:pgSz w:w="11909" w:h="16834"/>
      <w:pgMar w:top="709" w:right="851" w:bottom="1134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5F" w:rsidRDefault="002B125F" w:rsidP="00F36E4B">
      <w:pPr>
        <w:spacing w:after="0" w:line="240" w:lineRule="auto"/>
      </w:pPr>
      <w:r>
        <w:separator/>
      </w:r>
    </w:p>
  </w:endnote>
  <w:endnote w:type="continuationSeparator" w:id="0">
    <w:p w:rsidR="002B125F" w:rsidRDefault="002B125F" w:rsidP="00F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Default="00173F63" w:rsidP="00011D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7D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7DBF" w:rsidRDefault="00757DBF" w:rsidP="00011D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Pr="000B4210" w:rsidRDefault="00757DBF" w:rsidP="00011DD6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Pr="00A02574" w:rsidRDefault="00757DBF" w:rsidP="006E2257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Default="00173F63" w:rsidP="00011D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7D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7DBF" w:rsidRDefault="00757DBF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Pr="00E07A71" w:rsidRDefault="00757DBF" w:rsidP="00011DD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5F" w:rsidRDefault="002B125F" w:rsidP="00F36E4B">
      <w:pPr>
        <w:spacing w:after="0" w:line="240" w:lineRule="auto"/>
      </w:pPr>
      <w:r>
        <w:separator/>
      </w:r>
    </w:p>
  </w:footnote>
  <w:footnote w:type="continuationSeparator" w:id="0">
    <w:p w:rsidR="002B125F" w:rsidRDefault="002B125F" w:rsidP="00F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2800"/>
    </w:sdtPr>
    <w:sdtContent>
      <w:p w:rsidR="00757DBF" w:rsidRDefault="00173F63">
        <w:pPr>
          <w:pStyle w:val="a5"/>
          <w:jc w:val="right"/>
        </w:pPr>
        <w:fldSimple w:instr=" PAGE   \* MERGEFORMAT ">
          <w:r w:rsidR="009A2258">
            <w:rPr>
              <w:noProof/>
            </w:rPr>
            <w:t>2</w:t>
          </w:r>
        </w:fldSimple>
      </w:p>
    </w:sdtContent>
  </w:sdt>
  <w:p w:rsidR="00757DBF" w:rsidRDefault="00757D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Default="00757DBF">
    <w:pPr>
      <w:pStyle w:val="a5"/>
      <w:jc w:val="right"/>
    </w:pPr>
  </w:p>
  <w:p w:rsidR="00757DBF" w:rsidRDefault="00757DB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Default="00173F6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7DB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7DBF">
      <w:rPr>
        <w:rStyle w:val="a9"/>
        <w:noProof/>
      </w:rPr>
      <w:t>1</w:t>
    </w:r>
    <w:r>
      <w:rPr>
        <w:rStyle w:val="a9"/>
      </w:rPr>
      <w:fldChar w:fldCharType="end"/>
    </w:r>
  </w:p>
  <w:p w:rsidR="00757DBF" w:rsidRDefault="00757DBF">
    <w:pPr>
      <w:pStyle w:val="a5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BF" w:rsidRDefault="00757DBF">
    <w:pPr>
      <w:pStyle w:val="a5"/>
      <w:jc w:val="right"/>
    </w:pPr>
  </w:p>
  <w:p w:rsidR="00757DBF" w:rsidRDefault="00757DBF" w:rsidP="00011DD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F2F"/>
    <w:multiLevelType w:val="multilevel"/>
    <w:tmpl w:val="D61A4D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7509A9"/>
    <w:multiLevelType w:val="hybridMultilevel"/>
    <w:tmpl w:val="8624B980"/>
    <w:lvl w:ilvl="0" w:tplc="0EE027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96446"/>
    <w:multiLevelType w:val="hybridMultilevel"/>
    <w:tmpl w:val="8624B980"/>
    <w:lvl w:ilvl="0" w:tplc="0EE027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37A1C"/>
    <w:multiLevelType w:val="hybridMultilevel"/>
    <w:tmpl w:val="6DEEE4B4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4A2A9C"/>
    <w:multiLevelType w:val="multilevel"/>
    <w:tmpl w:val="4CEC6C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6BF40CB"/>
    <w:multiLevelType w:val="hybridMultilevel"/>
    <w:tmpl w:val="F0F2FFF8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42D0"/>
    <w:rsid w:val="00000311"/>
    <w:rsid w:val="0001084E"/>
    <w:rsid w:val="00011DD6"/>
    <w:rsid w:val="0001369D"/>
    <w:rsid w:val="00026527"/>
    <w:rsid w:val="00085B23"/>
    <w:rsid w:val="000B104E"/>
    <w:rsid w:val="000B4210"/>
    <w:rsid w:val="000D11EB"/>
    <w:rsid w:val="0010451F"/>
    <w:rsid w:val="00104D99"/>
    <w:rsid w:val="00115C6F"/>
    <w:rsid w:val="00116C16"/>
    <w:rsid w:val="00124D5E"/>
    <w:rsid w:val="00153FAD"/>
    <w:rsid w:val="001615D0"/>
    <w:rsid w:val="0016346B"/>
    <w:rsid w:val="00171981"/>
    <w:rsid w:val="00173F63"/>
    <w:rsid w:val="00183D80"/>
    <w:rsid w:val="001B68CA"/>
    <w:rsid w:val="001D4926"/>
    <w:rsid w:val="001F3226"/>
    <w:rsid w:val="002045D4"/>
    <w:rsid w:val="00225620"/>
    <w:rsid w:val="00242C5B"/>
    <w:rsid w:val="00253E99"/>
    <w:rsid w:val="00260641"/>
    <w:rsid w:val="00260A77"/>
    <w:rsid w:val="00275352"/>
    <w:rsid w:val="00280227"/>
    <w:rsid w:val="0028435E"/>
    <w:rsid w:val="00295231"/>
    <w:rsid w:val="002B00E6"/>
    <w:rsid w:val="002B125F"/>
    <w:rsid w:val="002D1007"/>
    <w:rsid w:val="002D170E"/>
    <w:rsid w:val="002E2CAD"/>
    <w:rsid w:val="0032328E"/>
    <w:rsid w:val="00323D15"/>
    <w:rsid w:val="003300F4"/>
    <w:rsid w:val="00330D86"/>
    <w:rsid w:val="003454FD"/>
    <w:rsid w:val="003702F7"/>
    <w:rsid w:val="0039457C"/>
    <w:rsid w:val="003A2336"/>
    <w:rsid w:val="003A4932"/>
    <w:rsid w:val="003D3E57"/>
    <w:rsid w:val="003D3FB8"/>
    <w:rsid w:val="003F46B5"/>
    <w:rsid w:val="003F650C"/>
    <w:rsid w:val="003F68CF"/>
    <w:rsid w:val="004124B5"/>
    <w:rsid w:val="0041654B"/>
    <w:rsid w:val="004441F7"/>
    <w:rsid w:val="0049313E"/>
    <w:rsid w:val="004A0B95"/>
    <w:rsid w:val="004A1DE2"/>
    <w:rsid w:val="004A6BF5"/>
    <w:rsid w:val="004D3925"/>
    <w:rsid w:val="0051028B"/>
    <w:rsid w:val="005139ED"/>
    <w:rsid w:val="005307C5"/>
    <w:rsid w:val="00534F37"/>
    <w:rsid w:val="00555FF5"/>
    <w:rsid w:val="005616D7"/>
    <w:rsid w:val="00582D69"/>
    <w:rsid w:val="00593F77"/>
    <w:rsid w:val="005A0AF4"/>
    <w:rsid w:val="005A3E03"/>
    <w:rsid w:val="005C69BF"/>
    <w:rsid w:val="005C7963"/>
    <w:rsid w:val="00601043"/>
    <w:rsid w:val="0061570D"/>
    <w:rsid w:val="0063534D"/>
    <w:rsid w:val="00643DD3"/>
    <w:rsid w:val="006707BE"/>
    <w:rsid w:val="00677C53"/>
    <w:rsid w:val="0068432F"/>
    <w:rsid w:val="006856E4"/>
    <w:rsid w:val="006905A8"/>
    <w:rsid w:val="00692D24"/>
    <w:rsid w:val="00696089"/>
    <w:rsid w:val="006A5A97"/>
    <w:rsid w:val="006A61F1"/>
    <w:rsid w:val="006A70E8"/>
    <w:rsid w:val="006C5257"/>
    <w:rsid w:val="006E2257"/>
    <w:rsid w:val="006E6A2F"/>
    <w:rsid w:val="007121BC"/>
    <w:rsid w:val="00713365"/>
    <w:rsid w:val="00727F22"/>
    <w:rsid w:val="00731438"/>
    <w:rsid w:val="007319C6"/>
    <w:rsid w:val="00757DBF"/>
    <w:rsid w:val="0079087A"/>
    <w:rsid w:val="007A0B02"/>
    <w:rsid w:val="007C21C2"/>
    <w:rsid w:val="007E3D14"/>
    <w:rsid w:val="008060B0"/>
    <w:rsid w:val="00820593"/>
    <w:rsid w:val="0086375C"/>
    <w:rsid w:val="00864413"/>
    <w:rsid w:val="008A64E2"/>
    <w:rsid w:val="008B03A5"/>
    <w:rsid w:val="008C30F9"/>
    <w:rsid w:val="008C6222"/>
    <w:rsid w:val="008E7344"/>
    <w:rsid w:val="008E7FCF"/>
    <w:rsid w:val="008F2B1D"/>
    <w:rsid w:val="00910D29"/>
    <w:rsid w:val="009130E2"/>
    <w:rsid w:val="009403DE"/>
    <w:rsid w:val="00955E99"/>
    <w:rsid w:val="009615B9"/>
    <w:rsid w:val="0096675B"/>
    <w:rsid w:val="0098042E"/>
    <w:rsid w:val="00997193"/>
    <w:rsid w:val="00997BEA"/>
    <w:rsid w:val="009A2258"/>
    <w:rsid w:val="009A4DFB"/>
    <w:rsid w:val="009C183D"/>
    <w:rsid w:val="009D5F2D"/>
    <w:rsid w:val="00A02574"/>
    <w:rsid w:val="00A04B2E"/>
    <w:rsid w:val="00A05355"/>
    <w:rsid w:val="00A07842"/>
    <w:rsid w:val="00A3272F"/>
    <w:rsid w:val="00A80748"/>
    <w:rsid w:val="00A82ED1"/>
    <w:rsid w:val="00A86D2C"/>
    <w:rsid w:val="00AD1630"/>
    <w:rsid w:val="00AE42D0"/>
    <w:rsid w:val="00AF6D73"/>
    <w:rsid w:val="00B14955"/>
    <w:rsid w:val="00B23037"/>
    <w:rsid w:val="00B34AAB"/>
    <w:rsid w:val="00B444AF"/>
    <w:rsid w:val="00B83E32"/>
    <w:rsid w:val="00BF39C4"/>
    <w:rsid w:val="00C07C56"/>
    <w:rsid w:val="00C177A7"/>
    <w:rsid w:val="00C23BF4"/>
    <w:rsid w:val="00C24208"/>
    <w:rsid w:val="00C4118E"/>
    <w:rsid w:val="00C417F8"/>
    <w:rsid w:val="00C534A1"/>
    <w:rsid w:val="00C92A96"/>
    <w:rsid w:val="00CA4F12"/>
    <w:rsid w:val="00CC1966"/>
    <w:rsid w:val="00CC3BB5"/>
    <w:rsid w:val="00CF05C1"/>
    <w:rsid w:val="00CF1902"/>
    <w:rsid w:val="00D13BCD"/>
    <w:rsid w:val="00D31139"/>
    <w:rsid w:val="00D57318"/>
    <w:rsid w:val="00DA54E2"/>
    <w:rsid w:val="00DC28E8"/>
    <w:rsid w:val="00DD749E"/>
    <w:rsid w:val="00DD752F"/>
    <w:rsid w:val="00DE43D6"/>
    <w:rsid w:val="00DF4778"/>
    <w:rsid w:val="00E20B99"/>
    <w:rsid w:val="00E26F9F"/>
    <w:rsid w:val="00E45FD0"/>
    <w:rsid w:val="00E65327"/>
    <w:rsid w:val="00E718ED"/>
    <w:rsid w:val="00E76977"/>
    <w:rsid w:val="00E83C11"/>
    <w:rsid w:val="00EA1BC5"/>
    <w:rsid w:val="00EC0848"/>
    <w:rsid w:val="00EE2F43"/>
    <w:rsid w:val="00F36E4B"/>
    <w:rsid w:val="00F4694C"/>
    <w:rsid w:val="00F62C89"/>
    <w:rsid w:val="00F67353"/>
    <w:rsid w:val="00FB02B6"/>
    <w:rsid w:val="00FD4A21"/>
    <w:rsid w:val="00FD7DEE"/>
    <w:rsid w:val="00FE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B"/>
  </w:style>
  <w:style w:type="paragraph" w:styleId="1">
    <w:name w:val="heading 1"/>
    <w:basedOn w:val="a"/>
    <w:next w:val="a"/>
    <w:link w:val="10"/>
    <w:qFormat/>
    <w:rsid w:val="00AE42D0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42D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AE4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E42D0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AE4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E42D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AE42D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AE42D0"/>
  </w:style>
  <w:style w:type="paragraph" w:styleId="2">
    <w:name w:val="Body Text Indent 2"/>
    <w:basedOn w:val="a"/>
    <w:link w:val="20"/>
    <w:rsid w:val="00AE42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E42D0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AE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534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rsid w:val="0037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6D2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86D2C"/>
    <w:pPr>
      <w:ind w:left="720"/>
      <w:contextualSpacing/>
    </w:pPr>
  </w:style>
  <w:style w:type="paragraph" w:styleId="af">
    <w:name w:val="No Spacing"/>
    <w:uiPriority w:val="1"/>
    <w:qFormat/>
    <w:rsid w:val="00A86D2C"/>
    <w:pPr>
      <w:spacing w:after="0" w:line="240" w:lineRule="auto"/>
    </w:pPr>
  </w:style>
  <w:style w:type="paragraph" w:customStyle="1" w:styleId="ConsPlusNormal">
    <w:name w:val="ConsPlusNormal"/>
    <w:rsid w:val="00820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sd.sam.sudrf.ru/modules.php?name=anticorruption&amp;id=130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usd.sam.sudrf.ru/modules.php?name=anticorruption&amp;id=13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6616-D5BA-4D12-BD62-ACE3EA14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USD</cp:lastModifiedBy>
  <cp:revision>2</cp:revision>
  <cp:lastPrinted>2016-06-07T12:45:00Z</cp:lastPrinted>
  <dcterms:created xsi:type="dcterms:W3CDTF">2019-06-11T10:22:00Z</dcterms:created>
  <dcterms:modified xsi:type="dcterms:W3CDTF">2019-06-11T10:22:00Z</dcterms:modified>
</cp:coreProperties>
</file>